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exte"/>
        <w:snapToGrid w:val="0"/>
        <w:jc w:val="center"/>
        <w:rPr>
          <w:rFonts w:ascii="Times New Roman" w:hAnsi="Times New Roman"/>
          <w:b/>
        </w:rPr>
      </w:pPr>
    </w:p>
    <w:p>
      <w:pPr>
        <w:pStyle w:val="Texte"/>
        <w:snapToGrid w:val="0"/>
        <w:jc w:val="center"/>
        <w:rPr>
          <w:rFonts w:ascii="Times New Roman" w:hAnsi="Times New Roman"/>
          <w:b/>
        </w:rPr>
      </w:pPr>
      <w:r>
        <w:rPr>
          <w:rFonts w:ascii="Times New Roman" w:hAnsi="Times New Roman"/>
          <w:b/>
        </w:rPr>
        <w:t xml:space="preserve">MINISTERE DE </w:t>
      </w:r>
      <w:smartTag w:uri="urn:schemas-microsoft-com:office:smarttags" w:element="PersonName">
        <w:smartTagPr>
          <w:attr w:name="ProductID" w:val="LA COMMUNAUTE FRANCAISE"/>
        </w:smartTagPr>
        <w:r>
          <w:rPr>
            <w:rFonts w:ascii="Times New Roman" w:hAnsi="Times New Roman"/>
            <w:b/>
          </w:rPr>
          <w:t>LA COMMUNAUTE FRANCAISE</w:t>
        </w:r>
      </w:smartTag>
    </w:p>
    <w:p>
      <w:pPr>
        <w:pStyle w:val="Texte"/>
        <w:snapToGrid w:val="0"/>
        <w:jc w:val="center"/>
        <w:rPr>
          <w:rFonts w:ascii="Times New Roman" w:hAnsi="Times New Roman"/>
          <w:b/>
        </w:rPr>
      </w:pPr>
    </w:p>
    <w:p>
      <w:pPr>
        <w:pStyle w:val="Texte"/>
        <w:snapToGrid w:val="0"/>
        <w:jc w:val="center"/>
        <w:rPr>
          <w:rFonts w:ascii="Times New Roman" w:hAnsi="Times New Roman"/>
          <w:b/>
        </w:rPr>
      </w:pPr>
      <w:r>
        <w:rPr>
          <w:rFonts w:ascii="Times New Roman" w:hAnsi="Times New Roman"/>
          <w:b/>
        </w:rPr>
        <w:t>ADMINISTRATION GENERALE DE L’ENSEIGNEMENT</w:t>
      </w:r>
    </w:p>
    <w:p>
      <w:pPr>
        <w:pStyle w:val="Texte"/>
        <w:snapToGrid w:val="0"/>
        <w:jc w:val="center"/>
        <w:rPr>
          <w:rFonts w:ascii="Times New Roman" w:hAnsi="Times New Roman"/>
          <w:b/>
        </w:rPr>
      </w:pPr>
    </w:p>
    <w:p>
      <w:pPr>
        <w:pStyle w:val="Texte"/>
        <w:snapToGrid w:val="0"/>
        <w:jc w:val="center"/>
        <w:rPr>
          <w:rFonts w:ascii="Times New Roman" w:hAnsi="Times New Roman"/>
          <w:b/>
        </w:rPr>
      </w:pPr>
      <w:r>
        <w:rPr>
          <w:rFonts w:ascii="Times New Roman" w:hAnsi="Times New Roman"/>
          <w:b/>
        </w:rPr>
        <w:t>ENSEIGNEMENT DE PROMOTION SOCIALE</w:t>
      </w:r>
    </w:p>
    <w:p>
      <w:pPr>
        <w:pStyle w:val="Texte"/>
        <w:snapToGrid w:val="0"/>
        <w:jc w:val="center"/>
        <w:rPr>
          <w:rFonts w:ascii="Times New Roman" w:hAnsi="Times New Roman"/>
          <w:b/>
        </w:rPr>
      </w:pPr>
    </w:p>
    <w:p>
      <w:pPr>
        <w:pStyle w:val="Texte"/>
        <w:snapToGrid w:val="0"/>
        <w:jc w:val="center"/>
        <w:rPr>
          <w:rFonts w:ascii="Times New Roman" w:hAnsi="Times New Roman"/>
          <w:b/>
        </w:rPr>
      </w:pPr>
    </w:p>
    <w:p/>
    <w:p/>
    <w:p/>
    <w:p/>
    <w:p/>
    <w:p/>
    <w:p/>
    <w:p/>
    <w:p/>
    <w:p/>
    <w:p/>
    <w:p/>
    <w:p/>
    <w:p>
      <w:pPr>
        <w:jc w:val="center"/>
        <w:rPr>
          <w:b/>
          <w:sz w:val="28"/>
          <w:szCs w:val="28"/>
        </w:rPr>
      </w:pPr>
      <w:r>
        <w:rPr>
          <w:b/>
          <w:sz w:val="28"/>
          <w:szCs w:val="28"/>
        </w:rPr>
        <w:t>DOSSIER PEDAGOGIQUE</w:t>
      </w:r>
    </w:p>
    <w:p/>
    <w:p/>
    <w:p/>
    <w:p>
      <w:pPr>
        <w:jc w:val="center"/>
        <w:rPr>
          <w:b/>
          <w:sz w:val="24"/>
          <w:szCs w:val="24"/>
        </w:rPr>
      </w:pPr>
      <w:r>
        <w:rPr>
          <w:b/>
          <w:sz w:val="24"/>
          <w:szCs w:val="24"/>
        </w:rPr>
        <w:t>SECTION</w:t>
      </w:r>
    </w:p>
    <w:p/>
    <w:p/>
    <w:p/>
    <w:p/>
    <w:p>
      <w:pPr>
        <w:jc w:val="center"/>
        <w:rPr>
          <w:b/>
          <w:sz w:val="32"/>
          <w:szCs w:val="32"/>
        </w:rPr>
      </w:pPr>
      <w:r>
        <w:rPr>
          <w:b/>
          <w:sz w:val="32"/>
          <w:szCs w:val="32"/>
        </w:rPr>
        <w:t>BACHELIER DE SPECIALISATION :</w:t>
      </w:r>
    </w:p>
    <w:p>
      <w:pPr>
        <w:jc w:val="center"/>
        <w:rPr>
          <w:b/>
          <w:sz w:val="32"/>
          <w:szCs w:val="32"/>
        </w:rPr>
      </w:pPr>
      <w:r>
        <w:rPr>
          <w:b/>
          <w:sz w:val="32"/>
          <w:szCs w:val="32"/>
        </w:rPr>
        <w:t xml:space="preserve"> INTERVENTION SYSTEMIQUE ET TRAVAIL SOCIAL </w:t>
      </w:r>
    </w:p>
    <w:p/>
    <w:p/>
    <w:p/>
    <w:p/>
    <w:p>
      <w:pPr>
        <w:jc w:val="center"/>
        <w:rPr>
          <w:b/>
          <w:caps/>
          <w:sz w:val="24"/>
          <w:szCs w:val="24"/>
        </w:rPr>
      </w:pPr>
      <w:r>
        <w:rPr>
          <w:b/>
          <w:sz w:val="24"/>
          <w:szCs w:val="24"/>
        </w:rPr>
        <w:t xml:space="preserve">ENSEIGNEMENT </w:t>
      </w:r>
      <w:r>
        <w:rPr>
          <w:b/>
          <w:caps/>
          <w:sz w:val="24"/>
          <w:szCs w:val="24"/>
        </w:rPr>
        <w:t>SuPeRIEUR DE TYPE COURT</w:t>
      </w:r>
    </w:p>
    <w:p>
      <w:pPr>
        <w:jc w:val="center"/>
        <w:rPr>
          <w:sz w:val="24"/>
          <w:szCs w:val="24"/>
        </w:rPr>
      </w:pPr>
      <w:r>
        <w:rPr>
          <w:sz w:val="24"/>
          <w:szCs w:val="24"/>
        </w:rPr>
        <w:t>DOMAINE : SCIENCES PSYCHOLOGIQUES ET DE L’EDUCATION</w:t>
      </w:r>
    </w:p>
    <w:p/>
    <w:p/>
    <w:p/>
    <w:p/>
    <w:p/>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trPr>
          <w:jc w:val="center"/>
        </w:trPr>
        <w:tc>
          <w:tcPr>
            <w:tcW w:w="5529" w:type="dxa"/>
            <w:tcBorders>
              <w:top w:val="single" w:sz="6" w:space="0" w:color="auto"/>
            </w:tcBorders>
          </w:tcPr>
          <w:p>
            <w:pPr>
              <w:jc w:val="center"/>
              <w:rPr>
                <w:b/>
              </w:rPr>
            </w:pPr>
            <w:r>
              <w:rPr>
                <w:b/>
              </w:rPr>
              <w:t>CODE : 95 10 20 S36 D1</w:t>
            </w:r>
          </w:p>
          <w:p>
            <w:pPr>
              <w:pStyle w:val="Texte"/>
              <w:jc w:val="center"/>
              <w:rPr>
                <w:rFonts w:ascii="Times New Roman" w:hAnsi="Times New Roman"/>
                <w:b/>
                <w:noProof w:val="0"/>
              </w:rPr>
            </w:pPr>
            <w:bookmarkStart w:id="0" w:name="_GoBack"/>
            <w:bookmarkEnd w:id="0"/>
          </w:p>
        </w:tc>
      </w:tr>
      <w:tr>
        <w:trPr>
          <w:jc w:val="center"/>
        </w:trPr>
        <w:tc>
          <w:tcPr>
            <w:tcW w:w="5529" w:type="dxa"/>
            <w:tcBorders>
              <w:bottom w:val="single" w:sz="6" w:space="0" w:color="auto"/>
            </w:tcBorders>
          </w:tcPr>
          <w:p>
            <w:pPr>
              <w:pStyle w:val="Texte"/>
              <w:jc w:val="center"/>
              <w:rPr>
                <w:rFonts w:ascii="Times New Roman" w:hAnsi="Times New Roman"/>
                <w:b/>
                <w:noProof w:val="0"/>
              </w:rPr>
            </w:pPr>
            <w:r>
              <w:rPr>
                <w:rFonts w:ascii="Times New Roman" w:hAnsi="Times New Roman"/>
                <w:b/>
                <w:noProof w:val="0"/>
              </w:rPr>
              <w:t>DOCUMENT DE REFERENCE INTER-RESEAUX</w:t>
            </w:r>
          </w:p>
        </w:tc>
      </w:tr>
    </w:tbl>
    <w:p/>
    <w:p/>
    <w:p/>
    <w:p>
      <w:pPr>
        <w:tabs>
          <w:tab w:val="left" w:pos="1200"/>
        </w:tabs>
        <w:jc w:val="center"/>
        <w:rPr>
          <w:b/>
        </w:rPr>
      </w:pPr>
      <w:r>
        <w:rPr>
          <w:b/>
        </w:rPr>
        <w:t>Approbation du Gouvernement de la Communauté française du 20 décembre 2019,</w:t>
      </w:r>
    </w:p>
    <w:p>
      <w:pPr>
        <w:jc w:val="center"/>
        <w:rPr>
          <w:b/>
        </w:rPr>
      </w:pPr>
      <w:r>
        <w:rPr>
          <w:b/>
        </w:rPr>
        <w:t>sur avis conforme du Conseil général</w:t>
      </w:r>
    </w:p>
    <w:p>
      <w:pPr>
        <w:jc w:val="center"/>
        <w:rPr>
          <w:b/>
        </w:rPr>
      </w:pPr>
      <w:r>
        <w:rPr>
          <w:b/>
        </w:rPr>
        <w:br w:type="page"/>
      </w:r>
    </w:p>
    <w:tbl>
      <w:tblPr>
        <w:tblW w:w="9212" w:type="dxa"/>
        <w:jc w:val="center"/>
        <w:tblBorders>
          <w:top w:val="single" w:sz="4" w:space="0" w:color="auto"/>
          <w:left w:val="single" w:sz="4"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9212"/>
      </w:tblGrid>
      <w:tr>
        <w:trPr>
          <w:jc w:val="center"/>
        </w:trPr>
        <w:tc>
          <w:tcPr>
            <w:tcW w:w="9212" w:type="dxa"/>
          </w:tcPr>
          <w:p>
            <w:pPr>
              <w:spacing w:before="120"/>
              <w:jc w:val="center"/>
              <w:rPr>
                <w:b/>
                <w:sz w:val="28"/>
                <w:szCs w:val="28"/>
              </w:rPr>
            </w:pPr>
            <w:r>
              <w:rPr>
                <w:b/>
                <w:sz w:val="28"/>
                <w:szCs w:val="28"/>
              </w:rPr>
              <w:lastRenderedPageBreak/>
              <w:t>BACHELIER DE SPECIALISATION :</w:t>
            </w:r>
          </w:p>
          <w:p>
            <w:pPr>
              <w:spacing w:before="120"/>
              <w:jc w:val="center"/>
              <w:rPr>
                <w:b/>
                <w:sz w:val="28"/>
                <w:szCs w:val="28"/>
              </w:rPr>
            </w:pPr>
            <w:r>
              <w:rPr>
                <w:b/>
                <w:sz w:val="28"/>
                <w:szCs w:val="28"/>
              </w:rPr>
              <w:t xml:space="preserve"> INTERVENTION SYSTEMIQUE ET TRAVAIL SOCIAL</w:t>
            </w:r>
          </w:p>
          <w:p>
            <w:pPr>
              <w:spacing w:before="120" w:after="120"/>
              <w:jc w:val="center"/>
              <w:rPr>
                <w:b/>
                <w:caps/>
              </w:rPr>
            </w:pPr>
            <w:r>
              <w:rPr>
                <w:b/>
                <w:caps/>
              </w:rPr>
              <w:t>ENSEIGNEMENT supérieur de type court</w:t>
            </w:r>
          </w:p>
        </w:tc>
      </w:tr>
    </w:tbl>
    <w:p/>
    <w:p/>
    <w:p/>
    <w:p>
      <w:pPr>
        <w:numPr>
          <w:ilvl w:val="0"/>
          <w:numId w:val="3"/>
        </w:numPr>
        <w:tabs>
          <w:tab w:val="num" w:pos="360"/>
        </w:tabs>
        <w:ind w:hanging="1260"/>
        <w:jc w:val="both"/>
        <w:rPr>
          <w:b/>
        </w:rPr>
      </w:pPr>
      <w:r>
        <w:rPr>
          <w:b/>
        </w:rPr>
        <w:t xml:space="preserve">FINALITES DE </w:t>
      </w:r>
      <w:smartTag w:uri="urn:schemas-microsoft-com:office:smarttags" w:element="PersonName">
        <w:smartTagPr>
          <w:attr w:name="ProductID" w:val="LA SECTION"/>
        </w:smartTagPr>
        <w:r>
          <w:rPr>
            <w:b/>
          </w:rPr>
          <w:t>LA SECTION</w:t>
        </w:r>
      </w:smartTag>
    </w:p>
    <w:p>
      <w:pPr>
        <w:jc w:val="both"/>
      </w:pPr>
    </w:p>
    <w:p>
      <w:pPr>
        <w:numPr>
          <w:ilvl w:val="1"/>
          <w:numId w:val="4"/>
        </w:numPr>
        <w:tabs>
          <w:tab w:val="clear" w:pos="792"/>
          <w:tab w:val="num" w:pos="900"/>
        </w:tabs>
        <w:jc w:val="both"/>
        <w:rPr>
          <w:b/>
        </w:rPr>
      </w:pPr>
      <w:r>
        <w:rPr>
          <w:b/>
        </w:rPr>
        <w:t>Finalités générales</w:t>
      </w:r>
    </w:p>
    <w:p>
      <w:pPr>
        <w:spacing w:before="120"/>
        <w:ind w:left="900"/>
        <w:jc w:val="both"/>
      </w:pPr>
      <w:r>
        <w:t xml:space="preserve">Conformément à l’article 7 du décret de </w:t>
      </w:r>
      <w:smartTag w:uri="urn:schemas-microsoft-com:office:smarttags" w:element="PersonName">
        <w:smartTagPr>
          <w:attr w:name="ProductID" w:val="la Communaut￩"/>
        </w:smartTagPr>
        <w:r>
          <w:t>la Communauté</w:t>
        </w:r>
      </w:smartTag>
      <w:r>
        <w:t xml:space="preserve"> française du 16 avril 1991 organisant l’enseignement de promotion sociale, cette section doit :</w:t>
      </w:r>
    </w:p>
    <w:p>
      <w:pPr>
        <w:numPr>
          <w:ilvl w:val="0"/>
          <w:numId w:val="12"/>
        </w:numPr>
        <w:tabs>
          <w:tab w:val="clear" w:pos="1353"/>
          <w:tab w:val="num" w:pos="1260"/>
        </w:tabs>
        <w:spacing w:before="120"/>
        <w:ind w:left="1260" w:hanging="360"/>
        <w:jc w:val="both"/>
      </w:pPr>
      <w:r>
        <w:t>concourir à l’épanouissement individuel en promouvant une meilleure insertion professionnelle, sociale et culturelle ;</w:t>
      </w:r>
    </w:p>
    <w:p>
      <w:pPr>
        <w:numPr>
          <w:ilvl w:val="0"/>
          <w:numId w:val="12"/>
        </w:numPr>
        <w:tabs>
          <w:tab w:val="clear" w:pos="1353"/>
          <w:tab w:val="num" w:pos="1260"/>
        </w:tabs>
        <w:spacing w:before="120"/>
        <w:ind w:left="1260" w:hanging="360"/>
        <w:jc w:val="both"/>
      </w:pPr>
      <w:r>
        <w:t>répondre aux besoins et demandes en formation émanant des entreprises, des administrations, de l’enseignement et d’une manière générale des milieux socio-économiques et culturels.</w:t>
      </w:r>
    </w:p>
    <w:p>
      <w:pPr>
        <w:jc w:val="both"/>
      </w:pPr>
    </w:p>
    <w:p>
      <w:pPr>
        <w:jc w:val="both"/>
      </w:pPr>
    </w:p>
    <w:p>
      <w:pPr>
        <w:numPr>
          <w:ilvl w:val="1"/>
          <w:numId w:val="4"/>
        </w:numPr>
        <w:tabs>
          <w:tab w:val="clear" w:pos="792"/>
          <w:tab w:val="num" w:pos="900"/>
        </w:tabs>
        <w:jc w:val="both"/>
        <w:rPr>
          <w:b/>
        </w:rPr>
      </w:pPr>
      <w:r>
        <w:rPr>
          <w:b/>
        </w:rPr>
        <w:t>Finalités particulières</w:t>
      </w:r>
    </w:p>
    <w:p>
      <w:pPr>
        <w:tabs>
          <w:tab w:val="left" w:pos="1260"/>
        </w:tabs>
        <w:spacing w:before="120"/>
        <w:ind w:left="900"/>
        <w:jc w:val="both"/>
      </w:pPr>
      <w:r>
        <w:t>Cette section vise à permettre à l’étudiant :</w:t>
      </w:r>
    </w:p>
    <w:p>
      <w:pPr>
        <w:numPr>
          <w:ilvl w:val="0"/>
          <w:numId w:val="12"/>
        </w:numPr>
        <w:tabs>
          <w:tab w:val="clear" w:pos="1353"/>
          <w:tab w:val="num" w:pos="1260"/>
        </w:tabs>
        <w:spacing w:before="120"/>
        <w:ind w:left="1260" w:hanging="360"/>
        <w:jc w:val="both"/>
      </w:pPr>
      <w:r>
        <w:t>de développer une démarche d’intervention systémique dans les situations professionnelles complexes qui se présentent à lui ;</w:t>
      </w:r>
    </w:p>
    <w:p>
      <w:pPr>
        <w:numPr>
          <w:ilvl w:val="0"/>
          <w:numId w:val="12"/>
        </w:numPr>
        <w:tabs>
          <w:tab w:val="clear" w:pos="1353"/>
          <w:tab w:val="num" w:pos="1260"/>
        </w:tabs>
        <w:spacing w:before="120"/>
        <w:ind w:left="1260" w:hanging="360"/>
        <w:jc w:val="both"/>
      </w:pPr>
      <w:r>
        <w:t>d’établir des liens pertinents avec les apports théoriques et méthodologiques de l’approche systémique ;</w:t>
      </w:r>
    </w:p>
    <w:p>
      <w:pPr>
        <w:numPr>
          <w:ilvl w:val="0"/>
          <w:numId w:val="12"/>
        </w:numPr>
        <w:tabs>
          <w:tab w:val="clear" w:pos="1353"/>
          <w:tab w:val="num" w:pos="1260"/>
        </w:tabs>
        <w:spacing w:before="120"/>
        <w:ind w:left="1260" w:hanging="360"/>
        <w:jc w:val="both"/>
      </w:pPr>
      <w:r>
        <w:t>de maîtriser de façon critique, le cadre théorique de l’approche systémique, en vue de construire des solutions nouvelles voire innovantes apportant un changement dans un contexte donné, en composant ou réorganisant des éléments existants ;</w:t>
      </w:r>
    </w:p>
    <w:p>
      <w:pPr>
        <w:numPr>
          <w:ilvl w:val="0"/>
          <w:numId w:val="12"/>
        </w:numPr>
        <w:tabs>
          <w:tab w:val="clear" w:pos="1353"/>
          <w:tab w:val="num" w:pos="1260"/>
        </w:tabs>
        <w:spacing w:before="120"/>
        <w:ind w:left="1260" w:hanging="360"/>
        <w:jc w:val="both"/>
      </w:pPr>
      <w:r>
        <w:t>de proposer, de justifier et d’évaluer des interventions en se référant au cadre théorique de l’approche systémique et en se positionnant de manière responsable et autonome ;</w:t>
      </w:r>
    </w:p>
    <w:p>
      <w:pPr>
        <w:numPr>
          <w:ilvl w:val="0"/>
          <w:numId w:val="12"/>
        </w:numPr>
        <w:tabs>
          <w:tab w:val="clear" w:pos="1353"/>
          <w:tab w:val="num" w:pos="1260"/>
        </w:tabs>
        <w:spacing w:before="120"/>
        <w:ind w:left="1260" w:hanging="360"/>
        <w:jc w:val="both"/>
      </w:pPr>
      <w:r>
        <w:t>de développer une réflexion critique et éthique au sein de sa démarche systémique ;</w:t>
      </w:r>
    </w:p>
    <w:p>
      <w:pPr>
        <w:numPr>
          <w:ilvl w:val="0"/>
          <w:numId w:val="12"/>
        </w:numPr>
        <w:tabs>
          <w:tab w:val="clear" w:pos="1353"/>
          <w:tab w:val="num" w:pos="1260"/>
        </w:tabs>
        <w:spacing w:before="120"/>
        <w:ind w:left="1260" w:hanging="360"/>
        <w:jc w:val="both"/>
      </w:pPr>
      <w:r>
        <w:t>de développer sa capacité de prise de recul quant à sa manière d’interagir dans les systèmes dont il fait partie.</w:t>
      </w:r>
    </w:p>
    <w:p>
      <w:pPr>
        <w:jc w:val="both"/>
        <w:rPr>
          <w:lang w:val="fr-BE"/>
        </w:rPr>
      </w:pPr>
    </w:p>
    <w:p/>
    <w:p/>
    <w:p/>
    <w:p/>
    <w:p/>
    <w:p/>
    <w:p/>
    <w:p/>
    <w:p>
      <w:pPr>
        <w:tabs>
          <w:tab w:val="left" w:pos="5376"/>
        </w:tabs>
      </w:pPr>
      <w:r>
        <w:tab/>
      </w:r>
    </w:p>
    <w:p/>
    <w:p/>
    <w:p/>
    <w:p/>
    <w:p/>
    <w:p>
      <w:pPr>
        <w:numPr>
          <w:ilvl w:val="0"/>
          <w:numId w:val="3"/>
        </w:numPr>
        <w:tabs>
          <w:tab w:val="num" w:pos="360"/>
        </w:tabs>
        <w:ind w:hanging="1260"/>
        <w:rPr>
          <w:b/>
        </w:rPr>
      </w:pPr>
      <w:r>
        <w:rPr>
          <w:b/>
        </w:rPr>
        <w:lastRenderedPageBreak/>
        <w:t>UNITES DE FORMATION CONSTITUTIVES DE LA SECTION</w:t>
      </w:r>
    </w:p>
    <w:p/>
    <w:p/>
    <w:tbl>
      <w:tblPr>
        <w:tblpPr w:leftFromText="141" w:rightFromText="141" w:vertAnchor="text" w:horzAnchor="margin" w:tblpXSpec="center" w:tblpY="49"/>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9"/>
        <w:gridCol w:w="1158"/>
        <w:gridCol w:w="1889"/>
        <w:gridCol w:w="1440"/>
        <w:gridCol w:w="616"/>
        <w:gridCol w:w="1169"/>
        <w:gridCol w:w="1080"/>
      </w:tblGrid>
      <w:tr>
        <w:trPr>
          <w:jc w:val="center"/>
        </w:trPr>
        <w:tc>
          <w:tcPr>
            <w:tcW w:w="2359" w:type="dxa"/>
            <w:shd w:val="clear" w:color="auto" w:fill="auto"/>
            <w:vAlign w:val="center"/>
          </w:tcPr>
          <w:p>
            <w:pPr>
              <w:jc w:val="center"/>
              <w:rPr>
                <w:b/>
              </w:rPr>
            </w:pPr>
            <w:r>
              <w:rPr>
                <w:b/>
              </w:rPr>
              <w:t>Intitulés</w:t>
            </w:r>
          </w:p>
        </w:tc>
        <w:tc>
          <w:tcPr>
            <w:tcW w:w="1158" w:type="dxa"/>
            <w:shd w:val="clear" w:color="auto" w:fill="auto"/>
            <w:vAlign w:val="center"/>
          </w:tcPr>
          <w:p>
            <w:pPr>
              <w:jc w:val="center"/>
              <w:rPr>
                <w:b/>
              </w:rPr>
            </w:pPr>
            <w:r>
              <w:rPr>
                <w:b/>
              </w:rPr>
              <w:t>Classement de l’unité</w:t>
            </w:r>
          </w:p>
        </w:tc>
        <w:tc>
          <w:tcPr>
            <w:tcW w:w="1889" w:type="dxa"/>
            <w:shd w:val="clear" w:color="auto" w:fill="auto"/>
            <w:vAlign w:val="center"/>
          </w:tcPr>
          <w:p>
            <w:pPr>
              <w:jc w:val="center"/>
              <w:rPr>
                <w:b/>
              </w:rPr>
            </w:pPr>
            <w:r>
              <w:rPr>
                <w:b/>
              </w:rPr>
              <w:t>Codification de l’unité</w:t>
            </w:r>
          </w:p>
        </w:tc>
        <w:tc>
          <w:tcPr>
            <w:tcW w:w="1440" w:type="dxa"/>
            <w:shd w:val="clear" w:color="auto" w:fill="auto"/>
            <w:vAlign w:val="center"/>
          </w:tcPr>
          <w:p>
            <w:pPr>
              <w:jc w:val="center"/>
              <w:rPr>
                <w:b/>
              </w:rPr>
            </w:pPr>
            <w:r>
              <w:rPr>
                <w:b/>
              </w:rPr>
              <w:t>Domaine de formation</w:t>
            </w:r>
          </w:p>
        </w:tc>
        <w:tc>
          <w:tcPr>
            <w:tcW w:w="616" w:type="dxa"/>
            <w:shd w:val="clear" w:color="auto" w:fill="auto"/>
            <w:vAlign w:val="center"/>
          </w:tcPr>
          <w:p>
            <w:pPr>
              <w:jc w:val="center"/>
              <w:rPr>
                <w:b/>
              </w:rPr>
            </w:pPr>
            <w:r>
              <w:rPr>
                <w:b/>
              </w:rPr>
              <w:t>Unités déterminantes</w:t>
            </w:r>
          </w:p>
        </w:tc>
        <w:tc>
          <w:tcPr>
            <w:tcW w:w="1169" w:type="dxa"/>
            <w:shd w:val="clear" w:color="auto" w:fill="auto"/>
            <w:vAlign w:val="center"/>
          </w:tcPr>
          <w:p>
            <w:pPr>
              <w:jc w:val="center"/>
              <w:rPr>
                <w:b/>
              </w:rPr>
            </w:pPr>
            <w:r>
              <w:rPr>
                <w:b/>
              </w:rPr>
              <w:t>Nombre de périodes</w:t>
            </w:r>
          </w:p>
        </w:tc>
        <w:tc>
          <w:tcPr>
            <w:tcW w:w="1080" w:type="dxa"/>
            <w:shd w:val="clear" w:color="auto" w:fill="auto"/>
            <w:vAlign w:val="center"/>
          </w:tcPr>
          <w:p>
            <w:pPr>
              <w:jc w:val="center"/>
              <w:rPr>
                <w:b/>
              </w:rPr>
            </w:pPr>
            <w:r>
              <w:rPr>
                <w:b/>
              </w:rPr>
              <w:t>Nombre d’ECTS</w:t>
            </w:r>
          </w:p>
        </w:tc>
      </w:tr>
      <w:tr>
        <w:trPr>
          <w:jc w:val="center"/>
        </w:trPr>
        <w:tc>
          <w:tcPr>
            <w:tcW w:w="2359" w:type="dxa"/>
            <w:shd w:val="clear" w:color="auto" w:fill="auto"/>
            <w:vAlign w:val="center"/>
          </w:tcPr>
          <w:p>
            <w:pPr>
              <w:spacing w:before="60" w:after="60"/>
              <w:rPr>
                <w:color w:val="000000"/>
                <w:sz w:val="18"/>
                <w:szCs w:val="18"/>
              </w:rPr>
            </w:pPr>
            <w:r>
              <w:rPr>
                <w:color w:val="000000"/>
                <w:sz w:val="18"/>
                <w:szCs w:val="18"/>
              </w:rPr>
              <w:t xml:space="preserve">Intervention systémique : approches conceptuelles de la théorie des systèmes </w:t>
            </w:r>
          </w:p>
        </w:tc>
        <w:tc>
          <w:tcPr>
            <w:tcW w:w="1158" w:type="dxa"/>
            <w:shd w:val="clear" w:color="auto" w:fill="auto"/>
            <w:vAlign w:val="center"/>
          </w:tcPr>
          <w:p>
            <w:pPr>
              <w:jc w:val="center"/>
            </w:pPr>
            <w:r>
              <w:t>SPE</w:t>
            </w:r>
          </w:p>
        </w:tc>
        <w:tc>
          <w:tcPr>
            <w:tcW w:w="1889" w:type="dxa"/>
            <w:shd w:val="clear" w:color="auto" w:fill="auto"/>
            <w:vAlign w:val="center"/>
          </w:tcPr>
          <w:p>
            <w:pPr>
              <w:jc w:val="center"/>
              <w:rPr>
                <w:color w:val="000000"/>
              </w:rPr>
            </w:pPr>
            <w:r>
              <w:rPr>
                <w:color w:val="000000"/>
                <w:lang w:val="fr-BE"/>
              </w:rPr>
              <w:t>9510 11 U36 D1</w:t>
            </w:r>
          </w:p>
        </w:tc>
        <w:tc>
          <w:tcPr>
            <w:tcW w:w="1440" w:type="dxa"/>
            <w:shd w:val="clear" w:color="auto" w:fill="auto"/>
            <w:vAlign w:val="center"/>
          </w:tcPr>
          <w:p>
            <w:pPr>
              <w:jc w:val="center"/>
            </w:pPr>
            <w:r>
              <w:t>902</w:t>
            </w:r>
          </w:p>
        </w:tc>
        <w:tc>
          <w:tcPr>
            <w:tcW w:w="616" w:type="dxa"/>
            <w:shd w:val="clear" w:color="auto" w:fill="auto"/>
            <w:vAlign w:val="center"/>
          </w:tcPr>
          <w:p>
            <w:pPr>
              <w:jc w:val="center"/>
            </w:pPr>
          </w:p>
        </w:tc>
        <w:tc>
          <w:tcPr>
            <w:tcW w:w="1169" w:type="dxa"/>
            <w:shd w:val="clear" w:color="auto" w:fill="auto"/>
            <w:vAlign w:val="center"/>
          </w:tcPr>
          <w:p>
            <w:pPr>
              <w:jc w:val="center"/>
            </w:pPr>
            <w:r>
              <w:t>120</w:t>
            </w:r>
          </w:p>
        </w:tc>
        <w:tc>
          <w:tcPr>
            <w:tcW w:w="1080" w:type="dxa"/>
            <w:shd w:val="clear" w:color="auto" w:fill="auto"/>
            <w:vAlign w:val="center"/>
          </w:tcPr>
          <w:p>
            <w:pPr>
              <w:tabs>
                <w:tab w:val="left" w:pos="482"/>
              </w:tabs>
              <w:jc w:val="center"/>
            </w:pPr>
            <w:r>
              <w:t xml:space="preserve">  8</w:t>
            </w:r>
          </w:p>
        </w:tc>
      </w:tr>
      <w:tr>
        <w:trPr>
          <w:jc w:val="center"/>
        </w:trPr>
        <w:tc>
          <w:tcPr>
            <w:tcW w:w="2359" w:type="dxa"/>
            <w:shd w:val="clear" w:color="auto" w:fill="auto"/>
            <w:vAlign w:val="center"/>
          </w:tcPr>
          <w:p>
            <w:pPr>
              <w:spacing w:before="60"/>
              <w:rPr>
                <w:color w:val="000000"/>
                <w:sz w:val="18"/>
                <w:szCs w:val="18"/>
              </w:rPr>
            </w:pPr>
            <w:r>
              <w:rPr>
                <w:color w:val="000000"/>
                <w:sz w:val="18"/>
                <w:szCs w:val="18"/>
              </w:rPr>
              <w:t>Intervention systémique :</w:t>
            </w:r>
          </w:p>
          <w:p>
            <w:pPr>
              <w:spacing w:after="60"/>
              <w:rPr>
                <w:color w:val="000000"/>
                <w:sz w:val="18"/>
                <w:szCs w:val="18"/>
              </w:rPr>
            </w:pPr>
            <w:r>
              <w:rPr>
                <w:color w:val="000000"/>
                <w:sz w:val="18"/>
                <w:szCs w:val="18"/>
              </w:rPr>
              <w:t>décodage et approche méthodologique</w:t>
            </w:r>
          </w:p>
        </w:tc>
        <w:tc>
          <w:tcPr>
            <w:tcW w:w="1158" w:type="dxa"/>
            <w:shd w:val="clear" w:color="auto" w:fill="auto"/>
            <w:vAlign w:val="center"/>
          </w:tcPr>
          <w:p>
            <w:pPr>
              <w:jc w:val="center"/>
            </w:pPr>
            <w:r>
              <w:t>SPE</w:t>
            </w:r>
          </w:p>
        </w:tc>
        <w:tc>
          <w:tcPr>
            <w:tcW w:w="1889" w:type="dxa"/>
            <w:shd w:val="clear" w:color="auto" w:fill="auto"/>
            <w:vAlign w:val="center"/>
          </w:tcPr>
          <w:p>
            <w:pPr>
              <w:jc w:val="center"/>
              <w:rPr>
                <w:color w:val="000000"/>
                <w:lang w:val="fr-BE"/>
              </w:rPr>
            </w:pPr>
            <w:r>
              <w:rPr>
                <w:color w:val="000000"/>
                <w:lang w:val="fr-BE"/>
              </w:rPr>
              <w:t>9510 12 U36 D1</w:t>
            </w:r>
          </w:p>
        </w:tc>
        <w:tc>
          <w:tcPr>
            <w:tcW w:w="1440" w:type="dxa"/>
            <w:shd w:val="clear" w:color="auto" w:fill="auto"/>
            <w:vAlign w:val="center"/>
          </w:tcPr>
          <w:p>
            <w:pPr>
              <w:jc w:val="center"/>
            </w:pPr>
            <w:r>
              <w:t>902</w:t>
            </w:r>
          </w:p>
        </w:tc>
        <w:tc>
          <w:tcPr>
            <w:tcW w:w="616" w:type="dxa"/>
            <w:shd w:val="clear" w:color="auto" w:fill="auto"/>
            <w:vAlign w:val="center"/>
          </w:tcPr>
          <w:p>
            <w:pPr>
              <w:jc w:val="center"/>
            </w:pPr>
          </w:p>
        </w:tc>
        <w:tc>
          <w:tcPr>
            <w:tcW w:w="1169" w:type="dxa"/>
            <w:shd w:val="clear" w:color="auto" w:fill="auto"/>
            <w:vAlign w:val="center"/>
          </w:tcPr>
          <w:p>
            <w:pPr>
              <w:jc w:val="center"/>
            </w:pPr>
            <w:r>
              <w:t>80</w:t>
            </w:r>
          </w:p>
        </w:tc>
        <w:tc>
          <w:tcPr>
            <w:tcW w:w="1080" w:type="dxa"/>
            <w:shd w:val="clear" w:color="auto" w:fill="auto"/>
            <w:vAlign w:val="center"/>
          </w:tcPr>
          <w:p>
            <w:pPr>
              <w:jc w:val="center"/>
            </w:pPr>
            <w:r>
              <w:t xml:space="preserve">  7</w:t>
            </w:r>
          </w:p>
        </w:tc>
      </w:tr>
      <w:tr>
        <w:trPr>
          <w:jc w:val="center"/>
        </w:trPr>
        <w:tc>
          <w:tcPr>
            <w:tcW w:w="2359" w:type="dxa"/>
            <w:shd w:val="clear" w:color="auto" w:fill="auto"/>
            <w:vAlign w:val="center"/>
          </w:tcPr>
          <w:p>
            <w:pPr>
              <w:spacing w:before="60" w:after="60"/>
              <w:rPr>
                <w:color w:val="000000"/>
                <w:sz w:val="18"/>
                <w:szCs w:val="18"/>
              </w:rPr>
            </w:pPr>
            <w:r>
              <w:rPr>
                <w:color w:val="000000"/>
                <w:sz w:val="18"/>
                <w:szCs w:val="18"/>
              </w:rPr>
              <w:t>Activités professionnelles de formation : intervention systémique </w:t>
            </w:r>
          </w:p>
        </w:tc>
        <w:tc>
          <w:tcPr>
            <w:tcW w:w="1158" w:type="dxa"/>
            <w:shd w:val="clear" w:color="auto" w:fill="auto"/>
            <w:vAlign w:val="center"/>
          </w:tcPr>
          <w:p>
            <w:pPr>
              <w:jc w:val="center"/>
            </w:pPr>
            <w:r>
              <w:t>SPE</w:t>
            </w:r>
          </w:p>
        </w:tc>
        <w:tc>
          <w:tcPr>
            <w:tcW w:w="1889" w:type="dxa"/>
            <w:shd w:val="clear" w:color="auto" w:fill="auto"/>
            <w:vAlign w:val="center"/>
          </w:tcPr>
          <w:p>
            <w:pPr>
              <w:jc w:val="center"/>
              <w:rPr>
                <w:color w:val="000000"/>
                <w:lang w:val="fr-BE"/>
              </w:rPr>
            </w:pPr>
            <w:r>
              <w:rPr>
                <w:color w:val="000000"/>
                <w:lang w:val="fr-BE"/>
              </w:rPr>
              <w:t>9510 13 U36 D1</w:t>
            </w:r>
          </w:p>
        </w:tc>
        <w:tc>
          <w:tcPr>
            <w:tcW w:w="1440" w:type="dxa"/>
            <w:shd w:val="clear" w:color="auto" w:fill="auto"/>
            <w:vAlign w:val="center"/>
          </w:tcPr>
          <w:p>
            <w:pPr>
              <w:jc w:val="center"/>
            </w:pPr>
            <w:r>
              <w:t>902</w:t>
            </w:r>
          </w:p>
        </w:tc>
        <w:tc>
          <w:tcPr>
            <w:tcW w:w="616" w:type="dxa"/>
            <w:shd w:val="clear" w:color="auto" w:fill="auto"/>
            <w:vAlign w:val="center"/>
          </w:tcPr>
          <w:p>
            <w:pPr>
              <w:jc w:val="center"/>
            </w:pPr>
          </w:p>
        </w:tc>
        <w:tc>
          <w:tcPr>
            <w:tcW w:w="1169" w:type="dxa"/>
            <w:shd w:val="clear" w:color="auto" w:fill="auto"/>
            <w:vAlign w:val="center"/>
          </w:tcPr>
          <w:p>
            <w:pPr>
              <w:jc w:val="center"/>
            </w:pPr>
            <w:r>
              <w:t>160/20</w:t>
            </w:r>
          </w:p>
        </w:tc>
        <w:tc>
          <w:tcPr>
            <w:tcW w:w="1080" w:type="dxa"/>
            <w:shd w:val="clear" w:color="auto" w:fill="auto"/>
            <w:vAlign w:val="center"/>
          </w:tcPr>
          <w:p>
            <w:pPr>
              <w:jc w:val="center"/>
            </w:pPr>
            <w:r>
              <w:t>10</w:t>
            </w:r>
          </w:p>
        </w:tc>
      </w:tr>
      <w:tr>
        <w:trPr>
          <w:jc w:val="center"/>
        </w:trPr>
        <w:tc>
          <w:tcPr>
            <w:tcW w:w="2359" w:type="dxa"/>
            <w:shd w:val="clear" w:color="auto" w:fill="auto"/>
            <w:vAlign w:val="center"/>
          </w:tcPr>
          <w:p>
            <w:pPr>
              <w:spacing w:before="60" w:after="60"/>
              <w:rPr>
                <w:color w:val="000000"/>
                <w:sz w:val="18"/>
                <w:szCs w:val="18"/>
              </w:rPr>
            </w:pPr>
            <w:r>
              <w:rPr>
                <w:color w:val="000000"/>
                <w:sz w:val="18"/>
                <w:szCs w:val="18"/>
              </w:rPr>
              <w:t xml:space="preserve">Intervention systémique : principes de base </w:t>
            </w:r>
          </w:p>
        </w:tc>
        <w:tc>
          <w:tcPr>
            <w:tcW w:w="1158" w:type="dxa"/>
            <w:shd w:val="clear" w:color="auto" w:fill="auto"/>
            <w:vAlign w:val="center"/>
          </w:tcPr>
          <w:p>
            <w:pPr>
              <w:jc w:val="center"/>
            </w:pPr>
            <w:r>
              <w:t>SPE</w:t>
            </w:r>
          </w:p>
        </w:tc>
        <w:tc>
          <w:tcPr>
            <w:tcW w:w="1889" w:type="dxa"/>
            <w:shd w:val="clear" w:color="auto" w:fill="auto"/>
            <w:vAlign w:val="center"/>
          </w:tcPr>
          <w:p>
            <w:pPr>
              <w:jc w:val="center"/>
              <w:rPr>
                <w:color w:val="000000"/>
                <w:lang w:val="fr-BE"/>
              </w:rPr>
            </w:pPr>
            <w:r>
              <w:rPr>
                <w:color w:val="000000"/>
                <w:lang w:val="fr-BE"/>
              </w:rPr>
              <w:t>9510 14 U36 D1</w:t>
            </w:r>
          </w:p>
        </w:tc>
        <w:tc>
          <w:tcPr>
            <w:tcW w:w="1440" w:type="dxa"/>
            <w:shd w:val="clear" w:color="auto" w:fill="auto"/>
            <w:vAlign w:val="center"/>
          </w:tcPr>
          <w:p>
            <w:pPr>
              <w:jc w:val="center"/>
            </w:pPr>
            <w:r>
              <w:t>902</w:t>
            </w:r>
          </w:p>
        </w:tc>
        <w:tc>
          <w:tcPr>
            <w:tcW w:w="616" w:type="dxa"/>
            <w:shd w:val="clear" w:color="auto" w:fill="auto"/>
            <w:vAlign w:val="center"/>
          </w:tcPr>
          <w:p>
            <w:pPr>
              <w:jc w:val="center"/>
            </w:pPr>
          </w:p>
        </w:tc>
        <w:tc>
          <w:tcPr>
            <w:tcW w:w="1169" w:type="dxa"/>
            <w:shd w:val="clear" w:color="auto" w:fill="auto"/>
            <w:vAlign w:val="center"/>
          </w:tcPr>
          <w:p>
            <w:pPr>
              <w:jc w:val="center"/>
            </w:pPr>
            <w:r>
              <w:t>200</w:t>
            </w:r>
          </w:p>
        </w:tc>
        <w:tc>
          <w:tcPr>
            <w:tcW w:w="1080" w:type="dxa"/>
            <w:shd w:val="clear" w:color="auto" w:fill="auto"/>
            <w:vAlign w:val="center"/>
          </w:tcPr>
          <w:p>
            <w:pPr>
              <w:jc w:val="center"/>
            </w:pPr>
            <w:r>
              <w:t>18</w:t>
            </w:r>
          </w:p>
        </w:tc>
      </w:tr>
      <w:tr>
        <w:trPr>
          <w:jc w:val="center"/>
        </w:trPr>
        <w:tc>
          <w:tcPr>
            <w:tcW w:w="2359" w:type="dxa"/>
            <w:shd w:val="clear" w:color="auto" w:fill="auto"/>
            <w:vAlign w:val="center"/>
          </w:tcPr>
          <w:p>
            <w:pPr>
              <w:spacing w:before="60" w:after="60"/>
              <w:rPr>
                <w:color w:val="000000"/>
                <w:sz w:val="18"/>
                <w:szCs w:val="18"/>
              </w:rPr>
            </w:pPr>
            <w:r>
              <w:rPr>
                <w:color w:val="000000"/>
                <w:sz w:val="18"/>
                <w:szCs w:val="18"/>
              </w:rPr>
              <w:t>Intervention systémique et travail social : travail sous mandat</w:t>
            </w:r>
          </w:p>
        </w:tc>
        <w:tc>
          <w:tcPr>
            <w:tcW w:w="1158" w:type="dxa"/>
            <w:shd w:val="clear" w:color="auto" w:fill="auto"/>
            <w:vAlign w:val="center"/>
          </w:tcPr>
          <w:p>
            <w:pPr>
              <w:jc w:val="center"/>
            </w:pPr>
            <w:r>
              <w:t>SPE</w:t>
            </w:r>
          </w:p>
        </w:tc>
        <w:tc>
          <w:tcPr>
            <w:tcW w:w="1889" w:type="dxa"/>
            <w:shd w:val="clear" w:color="auto" w:fill="auto"/>
            <w:vAlign w:val="center"/>
          </w:tcPr>
          <w:p>
            <w:pPr>
              <w:jc w:val="center"/>
              <w:rPr>
                <w:color w:val="000000"/>
              </w:rPr>
            </w:pPr>
            <w:r>
              <w:rPr>
                <w:color w:val="000000"/>
                <w:lang w:val="fr-BE"/>
              </w:rPr>
              <w:t>9510 19 U36 D1</w:t>
            </w:r>
          </w:p>
        </w:tc>
        <w:tc>
          <w:tcPr>
            <w:tcW w:w="1440" w:type="dxa"/>
            <w:shd w:val="clear" w:color="auto" w:fill="auto"/>
            <w:vAlign w:val="center"/>
          </w:tcPr>
          <w:p>
            <w:pPr>
              <w:jc w:val="center"/>
            </w:pPr>
            <w:r>
              <w:t>902</w:t>
            </w:r>
          </w:p>
        </w:tc>
        <w:tc>
          <w:tcPr>
            <w:tcW w:w="616" w:type="dxa"/>
            <w:shd w:val="clear" w:color="auto" w:fill="auto"/>
            <w:vAlign w:val="center"/>
          </w:tcPr>
          <w:p>
            <w:pPr>
              <w:jc w:val="center"/>
            </w:pPr>
            <w:r>
              <w:t>X</w:t>
            </w:r>
          </w:p>
        </w:tc>
        <w:tc>
          <w:tcPr>
            <w:tcW w:w="1169" w:type="dxa"/>
            <w:shd w:val="clear" w:color="auto" w:fill="auto"/>
            <w:vAlign w:val="center"/>
          </w:tcPr>
          <w:p>
            <w:pPr>
              <w:jc w:val="center"/>
            </w:pPr>
            <w:r>
              <w:t>120</w:t>
            </w:r>
          </w:p>
        </w:tc>
        <w:tc>
          <w:tcPr>
            <w:tcW w:w="1080" w:type="dxa"/>
            <w:shd w:val="clear" w:color="auto" w:fill="auto"/>
            <w:vAlign w:val="center"/>
          </w:tcPr>
          <w:p>
            <w:pPr>
              <w:jc w:val="center"/>
            </w:pPr>
            <w:r>
              <w:t>11</w:t>
            </w:r>
          </w:p>
        </w:tc>
      </w:tr>
      <w:tr>
        <w:trPr>
          <w:jc w:val="center"/>
        </w:trPr>
        <w:tc>
          <w:tcPr>
            <w:tcW w:w="2359" w:type="dxa"/>
            <w:shd w:val="clear" w:color="auto" w:fill="auto"/>
            <w:vAlign w:val="center"/>
          </w:tcPr>
          <w:p>
            <w:pPr>
              <w:spacing w:before="60" w:after="60"/>
              <w:rPr>
                <w:color w:val="000000"/>
                <w:sz w:val="18"/>
                <w:szCs w:val="18"/>
              </w:rPr>
            </w:pPr>
            <w:r>
              <w:rPr>
                <w:color w:val="000000"/>
                <w:sz w:val="18"/>
                <w:szCs w:val="18"/>
              </w:rPr>
              <w:t>Intervention systémique et travail social : systèmes complexes et organisations</w:t>
            </w:r>
          </w:p>
        </w:tc>
        <w:tc>
          <w:tcPr>
            <w:tcW w:w="1158" w:type="dxa"/>
            <w:shd w:val="clear" w:color="auto" w:fill="auto"/>
            <w:vAlign w:val="center"/>
          </w:tcPr>
          <w:p>
            <w:pPr>
              <w:jc w:val="center"/>
            </w:pPr>
            <w:r>
              <w:t>SPE</w:t>
            </w:r>
          </w:p>
        </w:tc>
        <w:tc>
          <w:tcPr>
            <w:tcW w:w="1889" w:type="dxa"/>
            <w:shd w:val="clear" w:color="auto" w:fill="auto"/>
            <w:vAlign w:val="center"/>
          </w:tcPr>
          <w:p>
            <w:pPr>
              <w:jc w:val="center"/>
              <w:rPr>
                <w:color w:val="000000"/>
              </w:rPr>
            </w:pPr>
            <w:r>
              <w:rPr>
                <w:color w:val="000000"/>
                <w:lang w:val="fr-BE"/>
              </w:rPr>
              <w:t>9510 21 U36 D1</w:t>
            </w:r>
          </w:p>
        </w:tc>
        <w:tc>
          <w:tcPr>
            <w:tcW w:w="1440" w:type="dxa"/>
            <w:shd w:val="clear" w:color="auto" w:fill="auto"/>
            <w:vAlign w:val="center"/>
          </w:tcPr>
          <w:p>
            <w:pPr>
              <w:jc w:val="center"/>
            </w:pPr>
            <w:r>
              <w:t>902</w:t>
            </w:r>
          </w:p>
        </w:tc>
        <w:tc>
          <w:tcPr>
            <w:tcW w:w="616" w:type="dxa"/>
            <w:shd w:val="clear" w:color="auto" w:fill="auto"/>
            <w:vAlign w:val="center"/>
          </w:tcPr>
          <w:p>
            <w:pPr>
              <w:jc w:val="center"/>
            </w:pPr>
            <w:r>
              <w:t>X</w:t>
            </w:r>
          </w:p>
        </w:tc>
        <w:tc>
          <w:tcPr>
            <w:tcW w:w="1169" w:type="dxa"/>
            <w:shd w:val="clear" w:color="auto" w:fill="auto"/>
            <w:vAlign w:val="center"/>
          </w:tcPr>
          <w:p>
            <w:pPr>
              <w:jc w:val="center"/>
            </w:pPr>
            <w:r>
              <w:t>80</w:t>
            </w:r>
          </w:p>
        </w:tc>
        <w:tc>
          <w:tcPr>
            <w:tcW w:w="1080" w:type="dxa"/>
            <w:shd w:val="clear" w:color="auto" w:fill="auto"/>
            <w:vAlign w:val="center"/>
          </w:tcPr>
          <w:p>
            <w:pPr>
              <w:jc w:val="center"/>
            </w:pPr>
            <w:r>
              <w:t>10</w:t>
            </w:r>
          </w:p>
        </w:tc>
      </w:tr>
      <w:tr>
        <w:trPr>
          <w:jc w:val="center"/>
        </w:trPr>
        <w:tc>
          <w:tcPr>
            <w:tcW w:w="2359" w:type="dxa"/>
            <w:shd w:val="clear" w:color="auto" w:fill="auto"/>
            <w:vAlign w:val="center"/>
          </w:tcPr>
          <w:p>
            <w:pPr>
              <w:spacing w:before="60" w:after="60"/>
              <w:rPr>
                <w:color w:val="000000"/>
                <w:sz w:val="18"/>
                <w:szCs w:val="18"/>
              </w:rPr>
            </w:pPr>
            <w:r>
              <w:rPr>
                <w:color w:val="000000"/>
                <w:sz w:val="18"/>
                <w:szCs w:val="18"/>
              </w:rPr>
              <w:t xml:space="preserve">Activités professionnelles de formation : </w:t>
            </w:r>
            <w:r>
              <w:rPr>
                <w:color w:val="000000"/>
                <w:sz w:val="18"/>
                <w:szCs w:val="18"/>
                <w:lang w:val="fr-BE"/>
              </w:rPr>
              <w:t>Bachelier de spécialisation : Intervention systémique et travail social</w:t>
            </w:r>
          </w:p>
        </w:tc>
        <w:tc>
          <w:tcPr>
            <w:tcW w:w="1158" w:type="dxa"/>
            <w:shd w:val="clear" w:color="auto" w:fill="auto"/>
            <w:vAlign w:val="center"/>
          </w:tcPr>
          <w:p>
            <w:pPr>
              <w:jc w:val="center"/>
            </w:pPr>
            <w:r>
              <w:t>SPE</w:t>
            </w:r>
          </w:p>
        </w:tc>
        <w:tc>
          <w:tcPr>
            <w:tcW w:w="1889" w:type="dxa"/>
            <w:shd w:val="clear" w:color="auto" w:fill="auto"/>
            <w:vAlign w:val="center"/>
          </w:tcPr>
          <w:p>
            <w:pPr>
              <w:jc w:val="center"/>
              <w:rPr>
                <w:color w:val="000000"/>
                <w:lang w:val="fr-BE"/>
              </w:rPr>
            </w:pPr>
            <w:r>
              <w:rPr>
                <w:color w:val="000000"/>
                <w:lang w:val="fr-BE"/>
              </w:rPr>
              <w:t>9510 23 U36 D1</w:t>
            </w:r>
          </w:p>
        </w:tc>
        <w:tc>
          <w:tcPr>
            <w:tcW w:w="1440" w:type="dxa"/>
            <w:shd w:val="clear" w:color="auto" w:fill="auto"/>
            <w:vAlign w:val="center"/>
          </w:tcPr>
          <w:p>
            <w:pPr>
              <w:jc w:val="center"/>
            </w:pPr>
            <w:r>
              <w:t>902</w:t>
            </w:r>
          </w:p>
        </w:tc>
        <w:tc>
          <w:tcPr>
            <w:tcW w:w="616" w:type="dxa"/>
            <w:shd w:val="clear" w:color="auto" w:fill="auto"/>
            <w:vAlign w:val="center"/>
          </w:tcPr>
          <w:p>
            <w:pPr>
              <w:jc w:val="center"/>
            </w:pPr>
            <w:r>
              <w:t>X</w:t>
            </w:r>
          </w:p>
        </w:tc>
        <w:tc>
          <w:tcPr>
            <w:tcW w:w="1169" w:type="dxa"/>
            <w:shd w:val="clear" w:color="auto" w:fill="auto"/>
            <w:vAlign w:val="center"/>
          </w:tcPr>
          <w:p>
            <w:pPr>
              <w:jc w:val="center"/>
            </w:pPr>
            <w:r>
              <w:t>120/20</w:t>
            </w:r>
          </w:p>
        </w:tc>
        <w:tc>
          <w:tcPr>
            <w:tcW w:w="1080" w:type="dxa"/>
            <w:shd w:val="clear" w:color="auto" w:fill="auto"/>
            <w:vAlign w:val="center"/>
          </w:tcPr>
          <w:p>
            <w:pPr>
              <w:jc w:val="center"/>
            </w:pPr>
            <w:r>
              <w:t xml:space="preserve">  8</w:t>
            </w:r>
          </w:p>
        </w:tc>
      </w:tr>
      <w:tr>
        <w:trPr>
          <w:jc w:val="center"/>
        </w:trPr>
        <w:tc>
          <w:tcPr>
            <w:tcW w:w="2359" w:type="dxa"/>
            <w:shd w:val="clear" w:color="auto" w:fill="auto"/>
            <w:vAlign w:val="center"/>
          </w:tcPr>
          <w:p>
            <w:pPr>
              <w:spacing w:before="60" w:after="60"/>
              <w:rPr>
                <w:color w:val="000000"/>
                <w:sz w:val="18"/>
                <w:szCs w:val="18"/>
              </w:rPr>
            </w:pPr>
            <w:r>
              <w:rPr>
                <w:color w:val="000000"/>
                <w:sz w:val="18"/>
                <w:szCs w:val="18"/>
              </w:rPr>
              <w:t xml:space="preserve">Intervention systémique et travail social : méthodologie de l’intervention </w:t>
            </w:r>
          </w:p>
        </w:tc>
        <w:tc>
          <w:tcPr>
            <w:tcW w:w="1158" w:type="dxa"/>
            <w:shd w:val="clear" w:color="auto" w:fill="auto"/>
            <w:vAlign w:val="center"/>
          </w:tcPr>
          <w:p>
            <w:pPr>
              <w:jc w:val="center"/>
            </w:pPr>
            <w:r>
              <w:t>SPE</w:t>
            </w:r>
          </w:p>
        </w:tc>
        <w:tc>
          <w:tcPr>
            <w:tcW w:w="1889" w:type="dxa"/>
            <w:shd w:val="clear" w:color="auto" w:fill="auto"/>
            <w:vAlign w:val="center"/>
          </w:tcPr>
          <w:p>
            <w:pPr>
              <w:jc w:val="center"/>
              <w:rPr>
                <w:color w:val="000000"/>
                <w:lang w:val="fr-BE"/>
              </w:rPr>
            </w:pPr>
            <w:r>
              <w:rPr>
                <w:color w:val="000000"/>
                <w:lang w:val="fr-BE"/>
              </w:rPr>
              <w:t>9510 22 U36 D1</w:t>
            </w:r>
          </w:p>
        </w:tc>
        <w:tc>
          <w:tcPr>
            <w:tcW w:w="1440" w:type="dxa"/>
            <w:shd w:val="clear" w:color="auto" w:fill="auto"/>
            <w:vAlign w:val="center"/>
          </w:tcPr>
          <w:p>
            <w:pPr>
              <w:jc w:val="center"/>
            </w:pPr>
            <w:r>
              <w:t>902</w:t>
            </w:r>
          </w:p>
        </w:tc>
        <w:tc>
          <w:tcPr>
            <w:tcW w:w="616" w:type="dxa"/>
            <w:shd w:val="clear" w:color="auto" w:fill="auto"/>
            <w:vAlign w:val="center"/>
          </w:tcPr>
          <w:p>
            <w:pPr>
              <w:jc w:val="center"/>
            </w:pPr>
            <w:r>
              <w:t>X</w:t>
            </w:r>
          </w:p>
        </w:tc>
        <w:tc>
          <w:tcPr>
            <w:tcW w:w="1169" w:type="dxa"/>
            <w:shd w:val="clear" w:color="auto" w:fill="auto"/>
            <w:vAlign w:val="center"/>
          </w:tcPr>
          <w:p>
            <w:pPr>
              <w:jc w:val="center"/>
            </w:pPr>
            <w:r>
              <w:t>120</w:t>
            </w:r>
          </w:p>
        </w:tc>
        <w:tc>
          <w:tcPr>
            <w:tcW w:w="1080" w:type="dxa"/>
            <w:shd w:val="clear" w:color="auto" w:fill="auto"/>
            <w:vAlign w:val="center"/>
          </w:tcPr>
          <w:p>
            <w:pPr>
              <w:jc w:val="center"/>
            </w:pPr>
            <w:r>
              <w:t xml:space="preserve">  8</w:t>
            </w:r>
          </w:p>
        </w:tc>
      </w:tr>
      <w:tr>
        <w:trPr>
          <w:jc w:val="center"/>
        </w:trPr>
        <w:tc>
          <w:tcPr>
            <w:tcW w:w="2359" w:type="dxa"/>
            <w:shd w:val="clear" w:color="auto" w:fill="auto"/>
            <w:vAlign w:val="center"/>
          </w:tcPr>
          <w:p>
            <w:pPr>
              <w:spacing w:before="60" w:after="60"/>
              <w:rPr>
                <w:color w:val="000000"/>
                <w:sz w:val="18"/>
                <w:szCs w:val="18"/>
              </w:rPr>
            </w:pPr>
            <w:r>
              <w:rPr>
                <w:color w:val="000000"/>
                <w:sz w:val="18"/>
                <w:szCs w:val="18"/>
              </w:rPr>
              <w:t>Epreuve intégrée de la section : « </w:t>
            </w:r>
            <w:r>
              <w:rPr>
                <w:b/>
                <w:color w:val="000000"/>
                <w:sz w:val="18"/>
                <w:szCs w:val="18"/>
                <w:lang w:val="fr-BE"/>
              </w:rPr>
              <w:t xml:space="preserve"> </w:t>
            </w:r>
            <w:r>
              <w:rPr>
                <w:color w:val="000000"/>
                <w:sz w:val="18"/>
                <w:szCs w:val="18"/>
                <w:lang w:val="fr-BE"/>
              </w:rPr>
              <w:t>Bachelier de spécialisation : Intervention systémique et travail social</w:t>
            </w:r>
            <w:r>
              <w:rPr>
                <w:color w:val="000000"/>
                <w:sz w:val="18"/>
                <w:szCs w:val="18"/>
              </w:rPr>
              <w:t xml:space="preserve"> »</w:t>
            </w:r>
          </w:p>
        </w:tc>
        <w:tc>
          <w:tcPr>
            <w:tcW w:w="1158" w:type="dxa"/>
            <w:shd w:val="clear" w:color="auto" w:fill="auto"/>
            <w:vAlign w:val="center"/>
          </w:tcPr>
          <w:p>
            <w:pPr>
              <w:jc w:val="center"/>
            </w:pPr>
            <w:r>
              <w:t>SPE</w:t>
            </w:r>
          </w:p>
        </w:tc>
        <w:tc>
          <w:tcPr>
            <w:tcW w:w="1889" w:type="dxa"/>
            <w:shd w:val="clear" w:color="auto" w:fill="auto"/>
            <w:vAlign w:val="center"/>
          </w:tcPr>
          <w:p>
            <w:pPr>
              <w:jc w:val="center"/>
              <w:rPr>
                <w:color w:val="000000"/>
                <w:lang w:val="fr-BE"/>
              </w:rPr>
            </w:pPr>
            <w:r>
              <w:rPr>
                <w:color w:val="000000"/>
                <w:lang w:val="fr-BE"/>
              </w:rPr>
              <w:t>9510 20 U36 D1</w:t>
            </w:r>
          </w:p>
        </w:tc>
        <w:tc>
          <w:tcPr>
            <w:tcW w:w="1440" w:type="dxa"/>
            <w:shd w:val="clear" w:color="auto" w:fill="auto"/>
            <w:vAlign w:val="center"/>
          </w:tcPr>
          <w:p>
            <w:pPr>
              <w:jc w:val="center"/>
            </w:pPr>
            <w:r>
              <w:t>902</w:t>
            </w:r>
          </w:p>
        </w:tc>
        <w:tc>
          <w:tcPr>
            <w:tcW w:w="616" w:type="dxa"/>
            <w:shd w:val="clear" w:color="auto" w:fill="auto"/>
            <w:vAlign w:val="center"/>
          </w:tcPr>
          <w:p>
            <w:pPr>
              <w:jc w:val="center"/>
            </w:pPr>
          </w:p>
        </w:tc>
        <w:tc>
          <w:tcPr>
            <w:tcW w:w="1169" w:type="dxa"/>
            <w:shd w:val="clear" w:color="auto" w:fill="auto"/>
            <w:vAlign w:val="center"/>
          </w:tcPr>
          <w:p>
            <w:pPr>
              <w:jc w:val="center"/>
            </w:pPr>
            <w:r>
              <w:t>100/20</w:t>
            </w:r>
          </w:p>
        </w:tc>
        <w:tc>
          <w:tcPr>
            <w:tcW w:w="1080" w:type="dxa"/>
            <w:shd w:val="clear" w:color="auto" w:fill="auto"/>
            <w:vAlign w:val="center"/>
          </w:tcPr>
          <w:p>
            <w:pPr>
              <w:jc w:val="center"/>
            </w:pPr>
            <w:r>
              <w:t>10</w:t>
            </w:r>
          </w:p>
        </w:tc>
      </w:tr>
    </w:tbl>
    <w:p/>
    <w:p/>
    <w:p/>
    <w:p/>
    <w:p/>
    <w:tbl>
      <w:tblPr>
        <w:tblpPr w:leftFromText="141" w:rightFromText="141" w:vertAnchor="text" w:horzAnchor="margin" w:tblpX="-650" w:tblpY="10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79"/>
        <w:gridCol w:w="1829"/>
      </w:tblGrid>
      <w:tr>
        <w:trPr>
          <w:cantSplit/>
        </w:trPr>
        <w:tc>
          <w:tcPr>
            <w:tcW w:w="4779" w:type="dxa"/>
          </w:tcPr>
          <w:p>
            <w:pPr>
              <w:pStyle w:val="Texte"/>
              <w:spacing w:before="60" w:after="60"/>
              <w:ind w:left="851" w:hanging="851"/>
              <w:rPr>
                <w:rFonts w:ascii="Times New Roman" w:hAnsi="Times New Roman"/>
                <w:noProof w:val="0"/>
                <w:sz w:val="18"/>
                <w:szCs w:val="18"/>
              </w:rPr>
            </w:pPr>
            <w:r>
              <w:rPr>
                <w:rFonts w:ascii="Times New Roman" w:hAnsi="Times New Roman"/>
                <w:noProof w:val="0"/>
                <w:sz w:val="18"/>
                <w:szCs w:val="18"/>
              </w:rPr>
              <w:t>TOTAL DES PERIODES DE LA SECTION</w:t>
            </w:r>
          </w:p>
        </w:tc>
        <w:tc>
          <w:tcPr>
            <w:tcW w:w="1829" w:type="dxa"/>
          </w:tcPr>
          <w:p>
            <w:pPr>
              <w:pStyle w:val="Texte"/>
              <w:spacing w:before="60" w:after="60"/>
              <w:ind w:left="851" w:hanging="357"/>
              <w:rPr>
                <w:rFonts w:ascii="Times New Roman" w:hAnsi="Times New Roman"/>
                <w:noProof w:val="0"/>
                <w:sz w:val="18"/>
                <w:szCs w:val="18"/>
              </w:rPr>
            </w:pPr>
          </w:p>
        </w:tc>
      </w:tr>
      <w:tr>
        <w:trPr>
          <w:cantSplit/>
        </w:trPr>
        <w:tc>
          <w:tcPr>
            <w:tcW w:w="4779" w:type="dxa"/>
          </w:tcPr>
          <w:p>
            <w:pPr>
              <w:pStyle w:val="Texte"/>
              <w:spacing w:before="60" w:after="60"/>
              <w:ind w:left="851" w:hanging="851"/>
              <w:rPr>
                <w:rFonts w:ascii="Times New Roman" w:hAnsi="Times New Roman"/>
                <w:noProof w:val="0"/>
                <w:sz w:val="18"/>
                <w:szCs w:val="18"/>
              </w:rPr>
            </w:pPr>
            <w:r>
              <w:rPr>
                <w:rFonts w:ascii="Times New Roman" w:hAnsi="Times New Roman"/>
                <w:noProof w:val="0"/>
                <w:sz w:val="18"/>
                <w:szCs w:val="18"/>
              </w:rPr>
              <w:t>Nombre de périodes suivies par l’étudiant</w:t>
            </w:r>
          </w:p>
        </w:tc>
        <w:tc>
          <w:tcPr>
            <w:tcW w:w="1829" w:type="dxa"/>
          </w:tcPr>
          <w:p>
            <w:pPr>
              <w:pStyle w:val="Texte"/>
              <w:spacing w:before="60" w:after="60"/>
              <w:ind w:left="851" w:hanging="357"/>
              <w:jc w:val="center"/>
              <w:rPr>
                <w:rFonts w:ascii="Times New Roman" w:hAnsi="Times New Roman"/>
                <w:noProof w:val="0"/>
                <w:sz w:val="20"/>
                <w:szCs w:val="20"/>
              </w:rPr>
            </w:pPr>
            <w:r>
              <w:rPr>
                <w:rFonts w:ascii="Times New Roman" w:hAnsi="Times New Roman"/>
                <w:sz w:val="20"/>
                <w:szCs w:val="20"/>
              </w:rPr>
              <w:t>1100</w:t>
            </w:r>
          </w:p>
        </w:tc>
      </w:tr>
      <w:tr>
        <w:trPr>
          <w:cantSplit/>
        </w:trPr>
        <w:tc>
          <w:tcPr>
            <w:tcW w:w="4779" w:type="dxa"/>
            <w:tcBorders>
              <w:bottom w:val="single" w:sz="6" w:space="0" w:color="auto"/>
            </w:tcBorders>
          </w:tcPr>
          <w:p>
            <w:pPr>
              <w:pStyle w:val="Texte"/>
              <w:spacing w:before="60" w:after="60"/>
              <w:ind w:left="851" w:hanging="851"/>
              <w:rPr>
                <w:rFonts w:ascii="Times New Roman" w:hAnsi="Times New Roman"/>
                <w:noProof w:val="0"/>
                <w:sz w:val="18"/>
                <w:szCs w:val="18"/>
              </w:rPr>
            </w:pPr>
            <w:r>
              <w:rPr>
                <w:rFonts w:ascii="Times New Roman" w:hAnsi="Times New Roman"/>
                <w:noProof w:val="0"/>
                <w:sz w:val="18"/>
                <w:szCs w:val="18"/>
              </w:rPr>
              <w:t>Nombre de périodes professeur</w:t>
            </w:r>
          </w:p>
        </w:tc>
        <w:tc>
          <w:tcPr>
            <w:tcW w:w="1829" w:type="dxa"/>
            <w:tcBorders>
              <w:bottom w:val="single" w:sz="6" w:space="0" w:color="auto"/>
            </w:tcBorders>
          </w:tcPr>
          <w:p>
            <w:pPr>
              <w:pStyle w:val="Texte"/>
              <w:spacing w:before="60" w:after="60"/>
              <w:ind w:left="851" w:hanging="357"/>
              <w:jc w:val="center"/>
              <w:rPr>
                <w:rFonts w:ascii="Times New Roman" w:hAnsi="Times New Roman"/>
                <w:noProof w:val="0"/>
                <w:sz w:val="20"/>
                <w:szCs w:val="20"/>
              </w:rPr>
            </w:pPr>
            <w:r>
              <w:rPr>
                <w:rFonts w:ascii="Times New Roman" w:hAnsi="Times New Roman"/>
                <w:noProof w:val="0"/>
                <w:sz w:val="20"/>
                <w:szCs w:val="20"/>
              </w:rPr>
              <w:t xml:space="preserve"> 780 </w:t>
            </w:r>
          </w:p>
        </w:tc>
      </w:tr>
      <w:tr>
        <w:trPr>
          <w:cantSplit/>
        </w:trPr>
        <w:tc>
          <w:tcPr>
            <w:tcW w:w="4779" w:type="dxa"/>
          </w:tcPr>
          <w:p>
            <w:pPr>
              <w:pStyle w:val="Texte"/>
              <w:spacing w:before="60" w:after="60"/>
              <w:ind w:left="851" w:hanging="851"/>
              <w:rPr>
                <w:rFonts w:ascii="Times New Roman" w:hAnsi="Times New Roman"/>
                <w:noProof w:val="0"/>
                <w:sz w:val="18"/>
                <w:szCs w:val="18"/>
              </w:rPr>
            </w:pPr>
            <w:r>
              <w:rPr>
                <w:rFonts w:ascii="Times New Roman" w:hAnsi="Times New Roman"/>
                <w:noProof w:val="0"/>
                <w:sz w:val="18"/>
                <w:szCs w:val="18"/>
              </w:rPr>
              <w:t>Nombre d’ECTS suivis par l’étudiant</w:t>
            </w:r>
          </w:p>
        </w:tc>
        <w:tc>
          <w:tcPr>
            <w:tcW w:w="1829" w:type="dxa"/>
          </w:tcPr>
          <w:p>
            <w:pPr>
              <w:pStyle w:val="Texte"/>
              <w:spacing w:before="60" w:after="60"/>
              <w:ind w:left="851" w:hanging="357"/>
              <w:jc w:val="center"/>
              <w:rPr>
                <w:rFonts w:ascii="Times New Roman" w:hAnsi="Times New Roman"/>
                <w:noProof w:val="0"/>
                <w:sz w:val="18"/>
                <w:szCs w:val="18"/>
              </w:rPr>
            </w:pPr>
            <w:r>
              <w:rPr>
                <w:rFonts w:ascii="Times New Roman" w:hAnsi="Times New Roman"/>
                <w:b/>
                <w:noProof w:val="0"/>
                <w:sz w:val="18"/>
                <w:szCs w:val="18"/>
              </w:rPr>
              <w:t xml:space="preserve">   90</w:t>
            </w:r>
          </w:p>
        </w:tc>
      </w:tr>
    </w:tbl>
    <w:p>
      <w:pPr>
        <w:tabs>
          <w:tab w:val="left" w:pos="1800"/>
        </w:tabs>
        <w:spacing w:before="120"/>
        <w:ind w:left="1440"/>
        <w:jc w:val="both"/>
        <w:rPr>
          <w:b/>
        </w:rPr>
      </w:pPr>
    </w:p>
    <w:p>
      <w:pPr>
        <w:tabs>
          <w:tab w:val="left" w:pos="1800"/>
        </w:tabs>
        <w:spacing w:before="120"/>
        <w:ind w:left="1440"/>
        <w:jc w:val="both"/>
        <w:rPr>
          <w:b/>
        </w:rPr>
      </w:pPr>
    </w:p>
    <w:p>
      <w:pPr>
        <w:tabs>
          <w:tab w:val="left" w:pos="1800"/>
        </w:tabs>
        <w:spacing w:before="120"/>
        <w:ind w:left="1440"/>
        <w:jc w:val="both"/>
        <w:rPr>
          <w:b/>
        </w:rPr>
      </w:pPr>
    </w:p>
    <w:p/>
    <w:p/>
    <w:p/>
    <w:p>
      <w:pPr>
        <w:ind w:right="-1370"/>
      </w:pPr>
      <w:r>
        <w:br w:type="page"/>
      </w:r>
    </w:p>
    <w:p>
      <w:pPr>
        <w:numPr>
          <w:ilvl w:val="0"/>
          <w:numId w:val="3"/>
        </w:numPr>
        <w:tabs>
          <w:tab w:val="num" w:pos="360"/>
        </w:tabs>
        <w:ind w:hanging="1260"/>
        <w:rPr>
          <w:b/>
        </w:rPr>
      </w:pPr>
      <w:r>
        <w:rPr>
          <w:b/>
        </w:rPr>
        <w:lastRenderedPageBreak/>
        <w:t>MODALITES DE CAPITALISATION DE LA SECTION</w:t>
      </w:r>
    </w:p>
    <w:p/>
    <w:p/>
    <w:p>
      <w:pPr>
        <w:rPr>
          <w:lang w:val="fr-BE"/>
        </w:rPr>
      </w:pPr>
      <w:r>
        <w:rPr>
          <w:noProof/>
          <w:lang w:val="fr-BE" w:eastAsia="fr-BE"/>
        </w:rPr>
        <mc:AlternateContent>
          <mc:Choice Requires="wps">
            <w:drawing>
              <wp:anchor distT="0" distB="0" distL="114300" distR="114300" simplePos="0" relativeHeight="251656192" behindDoc="0" locked="0" layoutInCell="1" allowOverlap="1">
                <wp:simplePos x="0" y="0"/>
                <wp:positionH relativeFrom="column">
                  <wp:posOffset>1257300</wp:posOffset>
                </wp:positionH>
                <wp:positionV relativeFrom="paragraph">
                  <wp:posOffset>3700780</wp:posOffset>
                </wp:positionV>
                <wp:extent cx="1485900" cy="914400"/>
                <wp:effectExtent l="5080" t="5080" r="13970" b="13970"/>
                <wp:wrapNone/>
                <wp:docPr id="2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14400"/>
                        </a:xfrm>
                        <a:prstGeom prst="rect">
                          <a:avLst/>
                        </a:prstGeom>
                        <a:solidFill>
                          <a:srgbClr val="C0C0C0"/>
                        </a:solidFill>
                        <a:ln w="9525">
                          <a:solidFill>
                            <a:srgbClr val="000000"/>
                          </a:solidFill>
                          <a:miter lim="800000"/>
                          <a:headEnd/>
                          <a:tailEnd/>
                        </a:ln>
                      </wps:spPr>
                      <wps:txbx>
                        <w:txbxContent>
                          <w:p>
                            <w:pPr>
                              <w:jc w:val="center"/>
                              <w:rPr>
                                <w:b/>
                                <w:color w:val="000000"/>
                                <w:sz w:val="18"/>
                                <w:szCs w:val="18"/>
                              </w:rPr>
                            </w:pPr>
                            <w:r>
                              <w:rPr>
                                <w:b/>
                                <w:color w:val="000000"/>
                                <w:sz w:val="18"/>
                                <w:szCs w:val="18"/>
                              </w:rPr>
                              <w:t xml:space="preserve">Intervention systémique et travail social : </w:t>
                            </w:r>
                          </w:p>
                          <w:p>
                            <w:pPr>
                              <w:jc w:val="center"/>
                              <w:rPr>
                                <w:b/>
                                <w:color w:val="000000"/>
                                <w:sz w:val="18"/>
                                <w:szCs w:val="18"/>
                              </w:rPr>
                            </w:pPr>
                            <w:r>
                              <w:rPr>
                                <w:b/>
                                <w:color w:val="000000"/>
                                <w:sz w:val="18"/>
                                <w:szCs w:val="18"/>
                              </w:rPr>
                              <w:t xml:space="preserve">méthodologie de l’intervention </w:t>
                            </w:r>
                          </w:p>
                          <w:p>
                            <w:pPr>
                              <w:spacing w:before="120" w:after="60"/>
                              <w:jc w:val="center"/>
                              <w:rPr>
                                <w:b/>
                                <w:color w:val="000000"/>
                                <w:sz w:val="18"/>
                                <w:szCs w:val="18"/>
                                <w:lang w:val="fr-BE"/>
                              </w:rPr>
                            </w:pPr>
                            <w:r>
                              <w:rPr>
                                <w:b/>
                                <w:color w:val="000000"/>
                                <w:sz w:val="18"/>
                                <w:szCs w:val="18"/>
                                <w:lang w:val="fr-BE"/>
                              </w:rPr>
                              <w:t>120 périodes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99pt;margin-top:291.4pt;width:117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" fillcolor="silver">
                <v:textbox>
                  <w:txbxContent>
                    <w:p>
                      <w:pPr>
                        <w:jc w:val="center"/>
                        <w:rPr>
                          <w:b/>
                          <w:color w:val="000000"/>
                          <w:sz w:val="18"/>
                          <w:szCs w:val="18"/>
                        </w:rPr>
                      </w:pPr>
                      <w:r>
                        <w:rPr>
                          <w:b/>
                          <w:color w:val="000000"/>
                          <w:sz w:val="18"/>
                          <w:szCs w:val="18"/>
                        </w:rPr>
                        <w:t xml:space="preserve">Intervention systémique et travail social : </w:t>
                      </w:r>
                    </w:p>
                    <w:p>
                      <w:pPr>
                        <w:jc w:val="center"/>
                        <w:rPr>
                          <w:b/>
                          <w:color w:val="000000"/>
                          <w:sz w:val="18"/>
                          <w:szCs w:val="18"/>
                        </w:rPr>
                      </w:pPr>
                      <w:r>
                        <w:rPr>
                          <w:b/>
                          <w:color w:val="000000"/>
                          <w:sz w:val="18"/>
                          <w:szCs w:val="18"/>
                        </w:rPr>
                        <w:t xml:space="preserve">méthodologie de l’intervention </w:t>
                      </w:r>
                    </w:p>
                    <w:p>
                      <w:pPr>
                        <w:spacing w:before="120" w:after="60"/>
                        <w:jc w:val="center"/>
                        <w:rPr>
                          <w:b/>
                          <w:color w:val="000000"/>
                          <w:sz w:val="18"/>
                          <w:szCs w:val="18"/>
                          <w:lang w:val="fr-BE"/>
                        </w:rPr>
                      </w:pPr>
                      <w:r>
                        <w:rPr>
                          <w:b/>
                          <w:color w:val="000000"/>
                          <w:sz w:val="18"/>
                          <w:szCs w:val="18"/>
                          <w:lang w:val="fr-BE"/>
                        </w:rPr>
                        <w:t>120 périodes</w:t>
                      </w:r>
                    </w:p>
                  </w:txbxContent>
                </v:textbox>
              </v:rect>
            </w:pict>
          </mc:Fallback>
        </mc:AlternateContent>
      </w:r>
      <w:r>
        <w:rPr>
          <w:noProof/>
          <w:lang w:val="fr-BE" w:eastAsia="fr-BE"/>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2171700</wp:posOffset>
                </wp:positionV>
                <wp:extent cx="1485900" cy="913130"/>
                <wp:effectExtent l="5080" t="9525" r="13970" b="10795"/>
                <wp:wrapNone/>
                <wp:docPr id="1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131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00"/>
                              </a:solidFill>
                            </a14:hiddenFill>
                          </a:ext>
                        </a:extLst>
                      </wps:spPr>
                      <wps:txbx>
                        <w:txbxContent>
                          <w:p>
                            <w:pPr>
                              <w:jc w:val="center"/>
                              <w:rPr>
                                <w:b/>
                                <w:color w:val="000000"/>
                                <w:sz w:val="18"/>
                                <w:szCs w:val="18"/>
                              </w:rPr>
                            </w:pPr>
                            <w:r>
                              <w:rPr>
                                <w:b/>
                                <w:color w:val="000000"/>
                                <w:sz w:val="18"/>
                                <w:szCs w:val="18"/>
                              </w:rPr>
                              <w:t>Intervention systémique :</w:t>
                            </w:r>
                          </w:p>
                          <w:p>
                            <w:pPr>
                              <w:jc w:val="center"/>
                              <w:rPr>
                                <w:b/>
                                <w:color w:val="000000"/>
                                <w:sz w:val="18"/>
                                <w:szCs w:val="18"/>
                              </w:rPr>
                            </w:pPr>
                            <w:r>
                              <w:rPr>
                                <w:b/>
                                <w:color w:val="000000"/>
                                <w:sz w:val="18"/>
                                <w:szCs w:val="18"/>
                              </w:rPr>
                              <w:t xml:space="preserve">principes de base </w:t>
                            </w:r>
                          </w:p>
                          <w:p>
                            <w:pPr>
                              <w:jc w:val="center"/>
                              <w:rPr>
                                <w:b/>
                                <w:color w:val="000000"/>
                                <w:sz w:val="18"/>
                                <w:szCs w:val="18"/>
                              </w:rPr>
                            </w:pPr>
                          </w:p>
                          <w:p>
                            <w:pPr>
                              <w:jc w:val="center"/>
                              <w:rPr>
                                <w:b/>
                                <w:color w:val="000000"/>
                                <w:sz w:val="18"/>
                                <w:szCs w:val="18"/>
                              </w:rPr>
                            </w:pPr>
                          </w:p>
                          <w:p>
                            <w:pPr>
                              <w:spacing w:before="120" w:after="60"/>
                              <w:jc w:val="center"/>
                              <w:rPr>
                                <w:b/>
                                <w:color w:val="000000"/>
                                <w:sz w:val="18"/>
                                <w:szCs w:val="18"/>
                                <w:lang w:val="fr-BE"/>
                              </w:rPr>
                            </w:pPr>
                            <w:r>
                              <w:rPr>
                                <w:b/>
                                <w:color w:val="000000"/>
                                <w:sz w:val="18"/>
                                <w:szCs w:val="18"/>
                                <w:lang w:val="fr-BE"/>
                              </w:rPr>
                              <w:t>200 périodes</w:t>
                            </w:r>
                          </w:p>
                        </w:txbxContent>
                      </wps:txbx>
                      <wps:bodyPr rot="0" vert="horz" wrap="square" lIns="96012" tIns="48006" rIns="96012" bIns="4800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7" style="position:absolute;margin-left:-27pt;margin-top:171pt;width:117pt;height:7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" filled="f" fillcolor="lime">
                <v:textbox inset="7.56pt,3.78pt,7.56pt,3.78pt">
                  <w:txbxContent>
                    <w:p>
                      <w:pPr>
                        <w:jc w:val="center"/>
                        <w:rPr>
                          <w:b/>
                          <w:color w:val="000000"/>
                          <w:sz w:val="18"/>
                          <w:szCs w:val="18"/>
                        </w:rPr>
                      </w:pPr>
                      <w:r>
                        <w:rPr>
                          <w:b/>
                          <w:color w:val="000000"/>
                          <w:sz w:val="18"/>
                          <w:szCs w:val="18"/>
                        </w:rPr>
                        <w:t>Intervention systémique :</w:t>
                      </w:r>
                    </w:p>
                    <w:p>
                      <w:pPr>
                        <w:jc w:val="center"/>
                        <w:rPr>
                          <w:b/>
                          <w:color w:val="000000"/>
                          <w:sz w:val="18"/>
                          <w:szCs w:val="18"/>
                        </w:rPr>
                      </w:pPr>
                      <w:r>
                        <w:rPr>
                          <w:b/>
                          <w:color w:val="000000"/>
                          <w:sz w:val="18"/>
                          <w:szCs w:val="18"/>
                        </w:rPr>
                        <w:t xml:space="preserve">principes de base </w:t>
                      </w:r>
                    </w:p>
                    <w:p>
                      <w:pPr>
                        <w:jc w:val="center"/>
                        <w:rPr>
                          <w:b/>
                          <w:color w:val="000000"/>
                          <w:sz w:val="18"/>
                          <w:szCs w:val="18"/>
                        </w:rPr>
                      </w:pPr>
                    </w:p>
                    <w:p>
                      <w:pPr>
                        <w:jc w:val="center"/>
                        <w:rPr>
                          <w:b/>
                          <w:color w:val="000000"/>
                          <w:sz w:val="18"/>
                          <w:szCs w:val="18"/>
                        </w:rPr>
                      </w:pPr>
                    </w:p>
                    <w:p>
                      <w:pPr>
                        <w:spacing w:before="120" w:after="60"/>
                        <w:jc w:val="center"/>
                        <w:rPr>
                          <w:b/>
                          <w:color w:val="000000"/>
                          <w:sz w:val="18"/>
                          <w:szCs w:val="18"/>
                          <w:lang w:val="fr-BE"/>
                        </w:rPr>
                      </w:pPr>
                      <w:r>
                        <w:rPr>
                          <w:b/>
                          <w:color w:val="000000"/>
                          <w:sz w:val="18"/>
                          <w:szCs w:val="18"/>
                          <w:lang w:val="fr-BE"/>
                        </w:rPr>
                        <w:t>200 périodes</w:t>
                      </w:r>
                    </w:p>
                  </w:txbxContent>
                </v:textbox>
              </v:rect>
            </w:pict>
          </mc:Fallback>
        </mc:AlternateContent>
      </w:r>
      <w:r>
        <w:rPr>
          <w:noProof/>
          <w:lang w:val="fr-BE" w:eastAsia="fr-BE"/>
        </w:rPr>
        <mc:AlternateContent>
          <mc:Choice Requires="wpc">
            <w:drawing>
              <wp:inline distT="0" distB="0" distL="0" distR="0">
                <wp:extent cx="6885305" cy="3964940"/>
                <wp:effectExtent l="0" t="0" r="0" b="0"/>
                <wp:docPr id="39" name="Zone de dessin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42"/>
                        <wps:cNvSpPr>
                          <a:spLocks noChangeArrowheads="1"/>
                        </wps:cNvSpPr>
                        <wps:spPr bwMode="auto">
                          <a:xfrm>
                            <a:off x="2171320" y="342927"/>
                            <a:ext cx="1487046" cy="80016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00"/>
                                </a:solidFill>
                              </a14:hiddenFill>
                            </a:ext>
                          </a:extLst>
                        </wps:spPr>
                        <wps:txbx>
                          <w:txbxContent>
                            <w:p>
                              <w:pPr>
                                <w:jc w:val="center"/>
                                <w:rPr>
                                  <w:b/>
                                  <w:color w:val="000000"/>
                                  <w:sz w:val="18"/>
                                  <w:szCs w:val="18"/>
                                </w:rPr>
                              </w:pPr>
                              <w:r>
                                <w:rPr>
                                  <w:b/>
                                  <w:color w:val="000000"/>
                                  <w:sz w:val="18"/>
                                  <w:szCs w:val="18"/>
                                </w:rPr>
                                <w:t>Intervention systémique :</w:t>
                              </w:r>
                            </w:p>
                            <w:p>
                              <w:pPr>
                                <w:jc w:val="center"/>
                                <w:rPr>
                                  <w:b/>
                                  <w:sz w:val="18"/>
                                  <w:szCs w:val="18"/>
                                  <w:lang w:val="fr-BE"/>
                                </w:rPr>
                              </w:pPr>
                              <w:r>
                                <w:rPr>
                                  <w:b/>
                                  <w:sz w:val="18"/>
                                  <w:szCs w:val="18"/>
                                  <w:lang w:val="fr-BE"/>
                                </w:rPr>
                                <w:t>décodage et approche méthodologique</w:t>
                              </w:r>
                            </w:p>
                            <w:p>
                              <w:pPr>
                                <w:spacing w:before="120" w:after="60"/>
                                <w:jc w:val="center"/>
                                <w:rPr>
                                  <w:b/>
                                  <w:color w:val="000000"/>
                                  <w:sz w:val="18"/>
                                  <w:szCs w:val="18"/>
                                  <w:lang w:val="fr-BE"/>
                                </w:rPr>
                              </w:pPr>
                              <w:r>
                                <w:rPr>
                                  <w:b/>
                                  <w:color w:val="000000"/>
                                  <w:sz w:val="18"/>
                                  <w:szCs w:val="18"/>
                                  <w:lang w:val="fr-BE"/>
                                </w:rPr>
                                <w:t>80 périodes</w:t>
                              </w:r>
                            </w:p>
                          </w:txbxContent>
                        </wps:txbx>
                        <wps:bodyPr rot="0" vert="horz" wrap="square" lIns="96012" tIns="48006" rIns="96012" bIns="48006" anchor="t" anchorCtr="0" upright="1">
                          <a:noAutofit/>
                        </wps:bodyPr>
                      </wps:wsp>
                      <wps:wsp>
                        <wps:cNvPr id="3" name="Rectangle 43"/>
                        <wps:cNvSpPr>
                          <a:spLocks noChangeArrowheads="1"/>
                        </wps:cNvSpPr>
                        <wps:spPr bwMode="auto">
                          <a:xfrm>
                            <a:off x="3886179" y="342927"/>
                            <a:ext cx="1943507" cy="80016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00"/>
                                </a:solidFill>
                              </a14:hiddenFill>
                            </a:ext>
                          </a:extLst>
                        </wps:spPr>
                        <wps:txbx>
                          <w:txbxContent>
                            <w:p>
                              <w:pPr>
                                <w:jc w:val="center"/>
                                <w:rPr>
                                  <w:b/>
                                  <w:color w:val="000000"/>
                                  <w:sz w:val="18"/>
                                  <w:szCs w:val="18"/>
                                </w:rPr>
                              </w:pPr>
                              <w:r>
                                <w:rPr>
                                  <w:b/>
                                  <w:color w:val="000000"/>
                                  <w:sz w:val="18"/>
                                  <w:szCs w:val="18"/>
                                </w:rPr>
                                <w:t>Activités professionnelles de formation :</w:t>
                              </w:r>
                            </w:p>
                            <w:p>
                              <w:pPr>
                                <w:jc w:val="center"/>
                                <w:rPr>
                                  <w:rFonts w:ascii="Century Gothic" w:hAnsi="Century Gothic" w:cs="Arial"/>
                                  <w:b/>
                                  <w:color w:val="000000"/>
                                  <w:sz w:val="19"/>
                                  <w:szCs w:val="18"/>
                                </w:rPr>
                              </w:pPr>
                              <w:r>
                                <w:rPr>
                                  <w:b/>
                                  <w:color w:val="000000"/>
                                  <w:sz w:val="18"/>
                                  <w:szCs w:val="18"/>
                                </w:rPr>
                                <w:t>intervention systémique</w:t>
                              </w:r>
                              <w:r>
                                <w:rPr>
                                  <w:rFonts w:ascii="Century Gothic" w:hAnsi="Century Gothic" w:cs="Arial"/>
                                  <w:b/>
                                  <w:color w:val="000000"/>
                                  <w:sz w:val="19"/>
                                  <w:szCs w:val="18"/>
                                </w:rPr>
                                <w:t> </w:t>
                              </w:r>
                            </w:p>
                            <w:p>
                              <w:pPr>
                                <w:spacing w:before="120" w:after="60"/>
                                <w:jc w:val="center"/>
                                <w:rPr>
                                  <w:b/>
                                  <w:color w:val="000000"/>
                                  <w:sz w:val="18"/>
                                  <w:szCs w:val="18"/>
                                  <w:lang w:val="fr-BE"/>
                                </w:rPr>
                              </w:pPr>
                              <w:r>
                                <w:rPr>
                                  <w:b/>
                                  <w:color w:val="000000"/>
                                  <w:sz w:val="18"/>
                                  <w:szCs w:val="18"/>
                                  <w:lang w:val="fr-BE"/>
                                </w:rPr>
                                <w:t>160/20 périodes</w:t>
                              </w:r>
                            </w:p>
                          </w:txbxContent>
                        </wps:txbx>
                        <wps:bodyPr rot="0" vert="horz" wrap="square" lIns="96012" tIns="48006" rIns="96012" bIns="48006" anchor="t" anchorCtr="0" upright="1">
                          <a:noAutofit/>
                        </wps:bodyPr>
                      </wps:wsp>
                      <wps:wsp>
                        <wps:cNvPr id="4" name="Rectangle 45"/>
                        <wps:cNvSpPr>
                          <a:spLocks noChangeArrowheads="1"/>
                        </wps:cNvSpPr>
                        <wps:spPr bwMode="auto">
                          <a:xfrm>
                            <a:off x="1257563" y="2171873"/>
                            <a:ext cx="1485377" cy="914473"/>
                          </a:xfrm>
                          <a:prstGeom prst="rect">
                            <a:avLst/>
                          </a:prstGeom>
                          <a:solidFill>
                            <a:srgbClr val="C0C0C0"/>
                          </a:solidFill>
                          <a:ln w="9525">
                            <a:solidFill>
                              <a:srgbClr val="000000"/>
                            </a:solidFill>
                            <a:miter lim="800000"/>
                            <a:headEnd/>
                            <a:tailEnd/>
                          </a:ln>
                        </wps:spPr>
                        <wps:txbx>
                          <w:txbxContent>
                            <w:p>
                              <w:pPr>
                                <w:jc w:val="center"/>
                                <w:rPr>
                                  <w:b/>
                                  <w:color w:val="000000"/>
                                  <w:sz w:val="18"/>
                                  <w:szCs w:val="18"/>
                                </w:rPr>
                              </w:pPr>
                              <w:r>
                                <w:rPr>
                                  <w:b/>
                                  <w:color w:val="000000"/>
                                  <w:sz w:val="18"/>
                                  <w:szCs w:val="18"/>
                                </w:rPr>
                                <w:t xml:space="preserve">Intervention systémique et travail social : </w:t>
                              </w:r>
                            </w:p>
                            <w:p>
                              <w:pPr>
                                <w:jc w:val="center"/>
                                <w:rPr>
                                  <w:b/>
                                  <w:color w:val="000000"/>
                                  <w:sz w:val="18"/>
                                  <w:szCs w:val="18"/>
                                </w:rPr>
                              </w:pPr>
                              <w:r>
                                <w:rPr>
                                  <w:b/>
                                  <w:color w:val="000000"/>
                                  <w:sz w:val="18"/>
                                  <w:szCs w:val="18"/>
                                </w:rPr>
                                <w:t>travail sous mandat</w:t>
                              </w:r>
                            </w:p>
                            <w:p>
                              <w:pPr>
                                <w:jc w:val="center"/>
                                <w:rPr>
                                  <w:b/>
                                  <w:color w:val="000000"/>
                                  <w:sz w:val="18"/>
                                  <w:szCs w:val="18"/>
                                </w:rPr>
                              </w:pPr>
                            </w:p>
                            <w:p>
                              <w:pPr>
                                <w:spacing w:before="120" w:after="60"/>
                                <w:jc w:val="center"/>
                                <w:rPr>
                                  <w:b/>
                                  <w:color w:val="000000"/>
                                  <w:sz w:val="18"/>
                                  <w:szCs w:val="18"/>
                                  <w:lang w:val="fr-BE"/>
                                </w:rPr>
                              </w:pPr>
                              <w:r>
                                <w:rPr>
                                  <w:b/>
                                  <w:color w:val="000000"/>
                                  <w:sz w:val="18"/>
                                  <w:szCs w:val="18"/>
                                  <w:lang w:val="fr-BE"/>
                                </w:rPr>
                                <w:t>120 périodes</w:t>
                              </w:r>
                            </w:p>
                          </w:txbxContent>
                        </wps:txbx>
                        <wps:bodyPr rot="0" vert="horz" wrap="square" lIns="96012" tIns="48006" rIns="96012" bIns="48006" anchor="t" anchorCtr="0" upright="1">
                          <a:noAutofit/>
                        </wps:bodyPr>
                      </wps:wsp>
                      <wps:wsp>
                        <wps:cNvPr id="5" name="Rectangle 46"/>
                        <wps:cNvSpPr>
                          <a:spLocks noChangeAspect="1" noChangeArrowheads="1"/>
                        </wps:cNvSpPr>
                        <wps:spPr bwMode="auto">
                          <a:xfrm>
                            <a:off x="2857264" y="2171873"/>
                            <a:ext cx="1486211" cy="914473"/>
                          </a:xfrm>
                          <a:prstGeom prst="rect">
                            <a:avLst/>
                          </a:prstGeom>
                          <a:solidFill>
                            <a:srgbClr val="C0C0C0"/>
                          </a:solidFill>
                          <a:ln w="9525">
                            <a:solidFill>
                              <a:srgbClr val="000000"/>
                            </a:solidFill>
                            <a:miter lim="800000"/>
                            <a:headEnd/>
                            <a:tailEnd/>
                          </a:ln>
                        </wps:spPr>
                        <wps:txbx>
                          <w:txbxContent>
                            <w:p>
                              <w:pPr>
                                <w:jc w:val="center"/>
                                <w:rPr>
                                  <w:b/>
                                  <w:color w:val="000000"/>
                                  <w:sz w:val="18"/>
                                  <w:szCs w:val="18"/>
                                </w:rPr>
                              </w:pPr>
                              <w:r>
                                <w:rPr>
                                  <w:b/>
                                  <w:color w:val="000000"/>
                                  <w:sz w:val="18"/>
                                  <w:szCs w:val="18"/>
                                </w:rPr>
                                <w:t xml:space="preserve">Intervention systémique et travail social : </w:t>
                              </w:r>
                            </w:p>
                            <w:p>
                              <w:pPr>
                                <w:jc w:val="center"/>
                                <w:rPr>
                                  <w:b/>
                                  <w:color w:val="000000"/>
                                  <w:sz w:val="18"/>
                                  <w:szCs w:val="18"/>
                                </w:rPr>
                              </w:pPr>
                              <w:r>
                                <w:rPr>
                                  <w:b/>
                                  <w:color w:val="000000"/>
                                  <w:sz w:val="18"/>
                                  <w:szCs w:val="18"/>
                                </w:rPr>
                                <w:t>systèmes complexes et organisations</w:t>
                              </w:r>
                            </w:p>
                            <w:p>
                              <w:pPr>
                                <w:spacing w:before="120" w:after="60"/>
                                <w:jc w:val="center"/>
                                <w:rPr>
                                  <w:b/>
                                  <w:color w:val="000000"/>
                                  <w:sz w:val="18"/>
                                  <w:szCs w:val="18"/>
                                  <w:lang w:val="fr-BE"/>
                                </w:rPr>
                              </w:pPr>
                              <w:r>
                                <w:rPr>
                                  <w:b/>
                                  <w:color w:val="000000"/>
                                  <w:sz w:val="18"/>
                                  <w:szCs w:val="18"/>
                                  <w:lang w:val="fr-BE"/>
                                </w:rPr>
                                <w:t>80 périodes</w:t>
                              </w:r>
                            </w:p>
                          </w:txbxContent>
                        </wps:txbx>
                        <wps:bodyPr rot="0" vert="horz" wrap="square" lIns="96012" tIns="48006" rIns="96012" bIns="48006" anchor="t" anchorCtr="0" upright="1">
                          <a:noAutofit/>
                        </wps:bodyPr>
                      </wps:wsp>
                      <wps:wsp>
                        <wps:cNvPr id="6" name="Rectangle 60"/>
                        <wps:cNvSpPr>
                          <a:spLocks noChangeAspect="1" noChangeArrowheads="1"/>
                        </wps:cNvSpPr>
                        <wps:spPr bwMode="auto">
                          <a:xfrm>
                            <a:off x="4457799" y="2171873"/>
                            <a:ext cx="1828348" cy="962487"/>
                          </a:xfrm>
                          <a:prstGeom prst="rect">
                            <a:avLst/>
                          </a:prstGeom>
                          <a:solidFill>
                            <a:srgbClr val="C0C0C0"/>
                          </a:solidFill>
                          <a:ln w="9525">
                            <a:solidFill>
                              <a:srgbClr val="000000"/>
                            </a:solidFill>
                            <a:miter lim="800000"/>
                            <a:headEnd/>
                            <a:tailEnd/>
                          </a:ln>
                        </wps:spPr>
                        <wps:txbx>
                          <w:txbxContent>
                            <w:p>
                              <w:pPr>
                                <w:jc w:val="center"/>
                                <w:rPr>
                                  <w:b/>
                                  <w:color w:val="000000"/>
                                  <w:sz w:val="18"/>
                                  <w:szCs w:val="18"/>
                                </w:rPr>
                              </w:pPr>
                              <w:r>
                                <w:rPr>
                                  <w:b/>
                                  <w:color w:val="000000"/>
                                  <w:sz w:val="18"/>
                                  <w:szCs w:val="18"/>
                                </w:rPr>
                                <w:t>Activités professionnelles de formation :</w:t>
                              </w:r>
                            </w:p>
                            <w:p>
                              <w:pPr>
                                <w:jc w:val="center"/>
                                <w:rPr>
                                  <w:b/>
                                  <w:color w:val="000000"/>
                                  <w:sz w:val="18"/>
                                  <w:szCs w:val="18"/>
                                </w:rPr>
                              </w:pPr>
                              <w:r>
                                <w:rPr>
                                  <w:b/>
                                  <w:color w:val="000000"/>
                                  <w:sz w:val="18"/>
                                  <w:szCs w:val="18"/>
                                </w:rPr>
                                <w:t> </w:t>
                              </w:r>
                              <w:r>
                                <w:rPr>
                                  <w:b/>
                                  <w:color w:val="000000"/>
                                  <w:sz w:val="18"/>
                                  <w:szCs w:val="18"/>
                                  <w:lang w:val="fr-BE"/>
                                </w:rPr>
                                <w:t>Bachelier de spécialisation : Intervention systémique et travail social</w:t>
                              </w:r>
                            </w:p>
                            <w:p>
                              <w:pPr>
                                <w:spacing w:before="120" w:after="60"/>
                                <w:jc w:val="center"/>
                                <w:rPr>
                                  <w:b/>
                                  <w:color w:val="000000"/>
                                  <w:sz w:val="18"/>
                                  <w:szCs w:val="18"/>
                                  <w:lang w:val="fr-BE"/>
                                </w:rPr>
                              </w:pPr>
                              <w:r>
                                <w:rPr>
                                  <w:b/>
                                  <w:color w:val="000000"/>
                                  <w:sz w:val="18"/>
                                  <w:szCs w:val="18"/>
                                  <w:lang w:val="fr-BE"/>
                                </w:rPr>
                                <w:t>120/20 périodes</w:t>
                              </w:r>
                            </w:p>
                          </w:txbxContent>
                        </wps:txbx>
                        <wps:bodyPr rot="0" vert="horz" wrap="square" lIns="91440" tIns="45720" rIns="91440" bIns="45720" anchor="t" anchorCtr="0" upright="1">
                          <a:noAutofit/>
                        </wps:bodyPr>
                      </wps:wsp>
                      <wps:wsp>
                        <wps:cNvPr id="7" name="Rectangle 41"/>
                        <wps:cNvSpPr>
                          <a:spLocks noChangeArrowheads="1"/>
                        </wps:cNvSpPr>
                        <wps:spPr bwMode="auto">
                          <a:xfrm>
                            <a:off x="342972" y="342927"/>
                            <a:ext cx="1600535" cy="80016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00"/>
                                </a:solidFill>
                              </a14:hiddenFill>
                            </a:ext>
                          </a:extLst>
                        </wps:spPr>
                        <wps:txbx>
                          <w:txbxContent>
                            <w:p>
                              <w:pPr>
                                <w:jc w:val="center"/>
                                <w:rPr>
                                  <w:b/>
                                  <w:color w:val="000000"/>
                                  <w:sz w:val="18"/>
                                  <w:szCs w:val="18"/>
                                </w:rPr>
                              </w:pPr>
                              <w:r>
                                <w:rPr>
                                  <w:b/>
                                  <w:color w:val="000000"/>
                                  <w:sz w:val="18"/>
                                  <w:szCs w:val="18"/>
                                </w:rPr>
                                <w:t>Intervention systémique :</w:t>
                              </w:r>
                            </w:p>
                            <w:p>
                              <w:pPr>
                                <w:jc w:val="center"/>
                                <w:rPr>
                                  <w:b/>
                                  <w:color w:val="000000"/>
                                  <w:sz w:val="18"/>
                                  <w:szCs w:val="18"/>
                                </w:rPr>
                              </w:pPr>
                              <w:r>
                                <w:rPr>
                                  <w:b/>
                                  <w:color w:val="000000"/>
                                  <w:sz w:val="18"/>
                                  <w:szCs w:val="18"/>
                                </w:rPr>
                                <w:t xml:space="preserve">approches conceptuelles de la théorie des systèmes </w:t>
                              </w:r>
                            </w:p>
                            <w:p>
                              <w:pPr>
                                <w:spacing w:before="120" w:after="60"/>
                                <w:jc w:val="center"/>
                                <w:rPr>
                                  <w:b/>
                                  <w:color w:val="000000"/>
                                  <w:sz w:val="18"/>
                                  <w:szCs w:val="18"/>
                                  <w:lang w:val="fr-BE"/>
                                </w:rPr>
                              </w:pPr>
                              <w:r>
                                <w:rPr>
                                  <w:b/>
                                  <w:color w:val="000000"/>
                                  <w:sz w:val="18"/>
                                  <w:szCs w:val="18"/>
                                  <w:lang w:val="fr-BE"/>
                                </w:rPr>
                                <w:t>120 périodes</w:t>
                              </w:r>
                            </w:p>
                          </w:txbxContent>
                        </wps:txbx>
                        <wps:bodyPr rot="0" vert="horz" wrap="square" lIns="96012" tIns="48006" rIns="96012" bIns="48006" anchor="t" anchorCtr="0" upright="1">
                          <a:noAutofit/>
                        </wps:bodyPr>
                      </wps:wsp>
                      <wps:wsp>
                        <wps:cNvPr id="8" name="Line 62"/>
                        <wps:cNvCnPr>
                          <a:cxnSpLocks noChangeShapeType="1"/>
                        </wps:cNvCnPr>
                        <wps:spPr bwMode="auto">
                          <a:xfrm>
                            <a:off x="1143239" y="1143091"/>
                            <a:ext cx="0" cy="2286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66"/>
                        <wps:cNvCnPr>
                          <a:cxnSpLocks noChangeShapeType="1"/>
                        </wps:cNvCnPr>
                        <wps:spPr bwMode="auto">
                          <a:xfrm>
                            <a:off x="2971588" y="1143091"/>
                            <a:ext cx="0" cy="2286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67"/>
                        <wps:cNvCnPr>
                          <a:cxnSpLocks noChangeShapeType="1"/>
                        </wps:cNvCnPr>
                        <wps:spPr bwMode="auto">
                          <a:xfrm>
                            <a:off x="4800771" y="1143091"/>
                            <a:ext cx="0" cy="2286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68"/>
                        <wps:cNvCnPr>
                          <a:cxnSpLocks noChangeShapeType="1"/>
                        </wps:cNvCnPr>
                        <wps:spPr bwMode="auto">
                          <a:xfrm>
                            <a:off x="1143239" y="1371709"/>
                            <a:ext cx="36575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70"/>
                        <wps:cNvCnPr>
                          <a:cxnSpLocks noChangeShapeType="1"/>
                        </wps:cNvCnPr>
                        <wps:spPr bwMode="auto">
                          <a:xfrm flipV="1">
                            <a:off x="2057831" y="1943254"/>
                            <a:ext cx="0" cy="2286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71"/>
                        <wps:cNvCnPr>
                          <a:cxnSpLocks noChangeShapeType="1"/>
                        </wps:cNvCnPr>
                        <wps:spPr bwMode="auto">
                          <a:xfrm flipV="1">
                            <a:off x="3657531" y="1943254"/>
                            <a:ext cx="0" cy="2286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72"/>
                        <wps:cNvCnPr>
                          <a:cxnSpLocks noChangeShapeType="1"/>
                        </wps:cNvCnPr>
                        <wps:spPr bwMode="auto">
                          <a:xfrm flipV="1">
                            <a:off x="5372390" y="1943254"/>
                            <a:ext cx="0" cy="2286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73"/>
                        <wps:cNvCnPr>
                          <a:cxnSpLocks noChangeShapeType="1"/>
                        </wps:cNvCnPr>
                        <wps:spPr bwMode="auto">
                          <a:xfrm>
                            <a:off x="457296" y="1943254"/>
                            <a:ext cx="4915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74"/>
                        <wps:cNvCnPr>
                          <a:cxnSpLocks noChangeShapeType="1"/>
                        </wps:cNvCnPr>
                        <wps:spPr bwMode="auto">
                          <a:xfrm flipV="1">
                            <a:off x="457296" y="1943254"/>
                            <a:ext cx="0" cy="2286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5"/>
                        <wps:cNvCnPr>
                          <a:cxnSpLocks noChangeShapeType="1"/>
                        </wps:cNvCnPr>
                        <wps:spPr bwMode="auto">
                          <a:xfrm>
                            <a:off x="2971588" y="1371709"/>
                            <a:ext cx="0" cy="571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77"/>
                        <wps:cNvCnPr>
                          <a:cxnSpLocks noChangeShapeType="1"/>
                        </wps:cNvCnPr>
                        <wps:spPr bwMode="auto">
                          <a:xfrm>
                            <a:off x="2057831" y="3086345"/>
                            <a:ext cx="0" cy="571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Zone de dessin 39" o:spid="_x0000_s1028" editas="canvas" style="width:542.15pt;height:312.2pt;mso-position-horizontal-relative:char;mso-position-vertical-relative:line" coordsize="68853,39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8853;height:39649;visibility:visible;mso-wrap-style:square">
                  <v:fill o:detectmouseclick="t"/>
                  <v:path o:connecttype="none"/>
                </v:shape>
                <v:rect id="Rectangle 42" o:spid="_x0000_s1030" style="position:absolute;left:21713;top:3429;width:1487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HLYMEA&#10;AADaAAAADwAAAGRycy9kb3ducmV2LnhtbESPzWrDMBCE74G8g9hAb4mcUEpwoxjTNJBTofkjx8Xa&#10;2qLWylhbx337qlDocZiZb5hNMfpWDdRHF9jAcpGBIq6CdVwbOJ/28zWoKMgW28Bk4JsiFNvpZIO5&#10;DXd+p+EotUoQjjkaaES6XOtYNeQxLkJHnLyP0HuUJPta2x7vCe5bvcqyJ+3RcVposKOXhqrP45c3&#10;wOfLY+fpKm+vN+tQdvXgdGnMw2wsn0EJjfIf/msfrIEV/F5JN0Bv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xy2DBAAAA2gAAAA8AAAAAAAAAAAAAAAAAmAIAAGRycy9kb3du&#10;cmV2LnhtbFBLBQYAAAAABAAEAPUAAACGAwAAAAA=&#10;" filled="f" fillcolor="lime">
                  <v:textbox inset="7.56pt,3.78pt,7.56pt,3.78pt">
                    <w:txbxContent>
                      <w:p>
                        <w:pPr>
                          <w:jc w:val="center"/>
                          <w:rPr>
                            <w:b/>
                            <w:color w:val="000000"/>
                            <w:sz w:val="18"/>
                            <w:szCs w:val="18"/>
                          </w:rPr>
                        </w:pPr>
                        <w:r>
                          <w:rPr>
                            <w:b/>
                            <w:color w:val="000000"/>
                            <w:sz w:val="18"/>
                            <w:szCs w:val="18"/>
                          </w:rPr>
                          <w:t>Intervention systémique :</w:t>
                        </w:r>
                      </w:p>
                      <w:p>
                        <w:pPr>
                          <w:jc w:val="center"/>
                          <w:rPr>
                            <w:b/>
                            <w:sz w:val="18"/>
                            <w:szCs w:val="18"/>
                            <w:lang w:val="fr-BE"/>
                          </w:rPr>
                        </w:pPr>
                        <w:r>
                          <w:rPr>
                            <w:b/>
                            <w:sz w:val="18"/>
                            <w:szCs w:val="18"/>
                            <w:lang w:val="fr-BE"/>
                          </w:rPr>
                          <w:t>décodage et approche méthodologique</w:t>
                        </w:r>
                      </w:p>
                      <w:p>
                        <w:pPr>
                          <w:spacing w:before="120" w:after="60"/>
                          <w:jc w:val="center"/>
                          <w:rPr>
                            <w:b/>
                            <w:color w:val="000000"/>
                            <w:sz w:val="18"/>
                            <w:szCs w:val="18"/>
                            <w:lang w:val="fr-BE"/>
                          </w:rPr>
                        </w:pPr>
                        <w:r>
                          <w:rPr>
                            <w:b/>
                            <w:color w:val="000000"/>
                            <w:sz w:val="18"/>
                            <w:szCs w:val="18"/>
                            <w:lang w:val="fr-BE"/>
                          </w:rPr>
                          <w:t>80 périodes</w:t>
                        </w:r>
                      </w:p>
                    </w:txbxContent>
                  </v:textbox>
                </v:rect>
                <v:rect id="Rectangle 43" o:spid="_x0000_s1031" style="position:absolute;left:38861;top:3429;width:19435;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1u+8EA&#10;AADaAAAADwAAAGRycy9kb3ducmV2LnhtbESPX2vCQBDE3wt+h2MF3+pFLUWip4ha6FOh/sPHJbcm&#10;h7m9kNvG9Nv3CoU+DjPzG2a57n2tOmqjC2xgMs5AERfBOi4NnI5vz3NQUZAt1oHJwDdFWK8GT0vM&#10;bXjwJ3UHKVWCcMzRQCXS5FrHoiKPcRwa4uTdQutRkmxLbVt8JLiv9TTLXrVHx2mhwoa2FRX3w5c3&#10;wKfzS+PpIh/7q3Uou7JzemPMaNhvFqCEevkP/7XfrYEZ/F5JN0Cv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9bvvBAAAA2gAAAA8AAAAAAAAAAAAAAAAAmAIAAGRycy9kb3du&#10;cmV2LnhtbFBLBQYAAAAABAAEAPUAAACGAwAAAAA=&#10;" filled="f" fillcolor="lime">
                  <v:textbox inset="7.56pt,3.78pt,7.56pt,3.78pt">
                    <w:txbxContent>
                      <w:p>
                        <w:pPr>
                          <w:jc w:val="center"/>
                          <w:rPr>
                            <w:b/>
                            <w:color w:val="000000"/>
                            <w:sz w:val="18"/>
                            <w:szCs w:val="18"/>
                          </w:rPr>
                        </w:pPr>
                        <w:r>
                          <w:rPr>
                            <w:b/>
                            <w:color w:val="000000"/>
                            <w:sz w:val="18"/>
                            <w:szCs w:val="18"/>
                          </w:rPr>
                          <w:t>Activités professionnelles de formation :</w:t>
                        </w:r>
                      </w:p>
                      <w:p>
                        <w:pPr>
                          <w:jc w:val="center"/>
                          <w:rPr>
                            <w:rFonts w:ascii="Century Gothic" w:hAnsi="Century Gothic" w:cs="Arial"/>
                            <w:b/>
                            <w:color w:val="000000"/>
                            <w:sz w:val="19"/>
                            <w:szCs w:val="18"/>
                          </w:rPr>
                        </w:pPr>
                        <w:r>
                          <w:rPr>
                            <w:b/>
                            <w:color w:val="000000"/>
                            <w:sz w:val="18"/>
                            <w:szCs w:val="18"/>
                          </w:rPr>
                          <w:t>intervention systémique</w:t>
                        </w:r>
                        <w:r>
                          <w:rPr>
                            <w:rFonts w:ascii="Century Gothic" w:hAnsi="Century Gothic" w:cs="Arial"/>
                            <w:b/>
                            <w:color w:val="000000"/>
                            <w:sz w:val="19"/>
                            <w:szCs w:val="18"/>
                          </w:rPr>
                          <w:t> </w:t>
                        </w:r>
                      </w:p>
                      <w:p>
                        <w:pPr>
                          <w:spacing w:before="120" w:after="60"/>
                          <w:jc w:val="center"/>
                          <w:rPr>
                            <w:b/>
                            <w:color w:val="000000"/>
                            <w:sz w:val="18"/>
                            <w:szCs w:val="18"/>
                            <w:lang w:val="fr-BE"/>
                          </w:rPr>
                        </w:pPr>
                        <w:r>
                          <w:rPr>
                            <w:b/>
                            <w:color w:val="000000"/>
                            <w:sz w:val="18"/>
                            <w:szCs w:val="18"/>
                            <w:lang w:val="fr-BE"/>
                          </w:rPr>
                          <w:t>160/20 périodes</w:t>
                        </w:r>
                      </w:p>
                    </w:txbxContent>
                  </v:textbox>
                </v:rect>
                <v:rect id="Rectangle 45" o:spid="_x0000_s1032" style="position:absolute;left:12575;top:21718;width:14854;height:9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aK7MEA&#10;AADaAAAADwAAAGRycy9kb3ducmV2LnhtbESPQWsCMRSE7wX/Q3iCl1KzirXLahRRBO1NbT0/Ns/d&#10;xc3Luoka/70pFDwOM/MNM50HU4sbta6yrGDQT0AQ51ZXXCj4Oaw/UhDOI2usLZOCBzmYzzpvU8y0&#10;vfOObntfiAhhl6GC0vsmk9LlJRl0fdsQR+9kW4M+yraQusV7hJtaDpNkLA1WHBdKbGhZUn7eX42C&#10;8B2Gv+m7Ti/p19Z8nhiPqzBWqtcNiwkIT8G/wv/tjVYwgr8r8Qb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WiuzBAAAA2gAAAA8AAAAAAAAAAAAAAAAAmAIAAGRycy9kb3du&#10;cmV2LnhtbFBLBQYAAAAABAAEAPUAAACGAwAAAAA=&#10;" fillcolor="silver">
                  <v:textbox inset="7.56pt,3.78pt,7.56pt,3.78pt">
                    <w:txbxContent>
                      <w:p>
                        <w:pPr>
                          <w:jc w:val="center"/>
                          <w:rPr>
                            <w:b/>
                            <w:color w:val="000000"/>
                            <w:sz w:val="18"/>
                            <w:szCs w:val="18"/>
                          </w:rPr>
                        </w:pPr>
                        <w:r>
                          <w:rPr>
                            <w:b/>
                            <w:color w:val="000000"/>
                            <w:sz w:val="18"/>
                            <w:szCs w:val="18"/>
                          </w:rPr>
                          <w:t xml:space="preserve">Intervention systémique et travail social : </w:t>
                        </w:r>
                      </w:p>
                      <w:p>
                        <w:pPr>
                          <w:jc w:val="center"/>
                          <w:rPr>
                            <w:b/>
                            <w:color w:val="000000"/>
                            <w:sz w:val="18"/>
                            <w:szCs w:val="18"/>
                          </w:rPr>
                        </w:pPr>
                        <w:r>
                          <w:rPr>
                            <w:b/>
                            <w:color w:val="000000"/>
                            <w:sz w:val="18"/>
                            <w:szCs w:val="18"/>
                          </w:rPr>
                          <w:t>travail sous mandat</w:t>
                        </w:r>
                      </w:p>
                      <w:p>
                        <w:pPr>
                          <w:jc w:val="center"/>
                          <w:rPr>
                            <w:b/>
                            <w:color w:val="000000"/>
                            <w:sz w:val="18"/>
                            <w:szCs w:val="18"/>
                          </w:rPr>
                        </w:pPr>
                      </w:p>
                      <w:p>
                        <w:pPr>
                          <w:spacing w:before="120" w:after="60"/>
                          <w:jc w:val="center"/>
                          <w:rPr>
                            <w:b/>
                            <w:color w:val="000000"/>
                            <w:sz w:val="18"/>
                            <w:szCs w:val="18"/>
                            <w:lang w:val="fr-BE"/>
                          </w:rPr>
                        </w:pPr>
                        <w:r>
                          <w:rPr>
                            <w:b/>
                            <w:color w:val="000000"/>
                            <w:sz w:val="18"/>
                            <w:szCs w:val="18"/>
                            <w:lang w:val="fr-BE"/>
                          </w:rPr>
                          <w:t>120 périodes</w:t>
                        </w:r>
                      </w:p>
                    </w:txbxContent>
                  </v:textbox>
                </v:rect>
                <v:rect id="Rectangle 46" o:spid="_x0000_s1033" style="position:absolute;left:28572;top:21718;width:14862;height:9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vd8EA&#10;AADaAAAADwAAAGRycy9kb3ducmV2LnhtbESPQYvCMBSE78L+h/AW9iKaKqilGkVcFtSbuuv50Tzb&#10;YvNSm6zGf28EweMwM98ws0UwtbhS6yrLCgb9BARxbnXFhYLfw08vBeE8ssbaMim4k4PF/KMzw0zb&#10;G+/ouveFiBB2GSoovW8yKV1ekkHXtw1x9E62NeijbAupW7xFuKnlMEnG0mDFcaHEhlYl5ef9v1EQ&#10;tmH4l3Z1ekknGzM6MR6/w1ipr8+wnILwFPw7/GqvtYIRPK/EGy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aL3fBAAAA2gAAAA8AAAAAAAAAAAAAAAAAmAIAAGRycy9kb3du&#10;cmV2LnhtbFBLBQYAAAAABAAEAPUAAACGAwAAAAA=&#10;" fillcolor="silver">
                  <o:lock v:ext="edit" aspectratio="t"/>
                  <v:textbox inset="7.56pt,3.78pt,7.56pt,3.78pt">
                    <w:txbxContent>
                      <w:p>
                        <w:pPr>
                          <w:jc w:val="center"/>
                          <w:rPr>
                            <w:b/>
                            <w:color w:val="000000"/>
                            <w:sz w:val="18"/>
                            <w:szCs w:val="18"/>
                          </w:rPr>
                        </w:pPr>
                        <w:r>
                          <w:rPr>
                            <w:b/>
                            <w:color w:val="000000"/>
                            <w:sz w:val="18"/>
                            <w:szCs w:val="18"/>
                          </w:rPr>
                          <w:t xml:space="preserve">Intervention systémique et travail social : </w:t>
                        </w:r>
                      </w:p>
                      <w:p>
                        <w:pPr>
                          <w:jc w:val="center"/>
                          <w:rPr>
                            <w:b/>
                            <w:color w:val="000000"/>
                            <w:sz w:val="18"/>
                            <w:szCs w:val="18"/>
                          </w:rPr>
                        </w:pPr>
                        <w:r>
                          <w:rPr>
                            <w:b/>
                            <w:color w:val="000000"/>
                            <w:sz w:val="18"/>
                            <w:szCs w:val="18"/>
                          </w:rPr>
                          <w:t>systèmes complexes et organisations</w:t>
                        </w:r>
                      </w:p>
                      <w:p>
                        <w:pPr>
                          <w:spacing w:before="120" w:after="60"/>
                          <w:jc w:val="center"/>
                          <w:rPr>
                            <w:b/>
                            <w:color w:val="000000"/>
                            <w:sz w:val="18"/>
                            <w:szCs w:val="18"/>
                            <w:lang w:val="fr-BE"/>
                          </w:rPr>
                        </w:pPr>
                        <w:r>
                          <w:rPr>
                            <w:b/>
                            <w:color w:val="000000"/>
                            <w:sz w:val="18"/>
                            <w:szCs w:val="18"/>
                            <w:lang w:val="fr-BE"/>
                          </w:rPr>
                          <w:t>80 périodes</w:t>
                        </w:r>
                      </w:p>
                    </w:txbxContent>
                  </v:textbox>
                </v:rect>
                <v:rect id="Rectangle 60" o:spid="_x0000_s1034" style="position:absolute;left:44577;top:21718;width:18284;height:9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pOQ8MA&#10;AADaAAAADwAAAGRycy9kb3ducmV2LnhtbESPQWvCQBSE7wX/w/IEb7qxoGjqKiJWFApFDfT62H1N&#10;QrNvQ3Zjor/eLRR6HGbmG2a16W0lbtT40rGC6SQBQaydKTlXkF3fxwsQPiAbrByTgjt52KwHLytM&#10;jev4TLdLyEWEsE9RQRFCnUrpdUEW/cTVxNH7do3FEGWTS9NgF+G2kq9JMpcWS44LBda0K0j/XFqr&#10;QC/bU5fz6RMfmZ8dvtq9/phlSo2G/fYNRKA+/If/2kejYA6/V+IN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pOQ8MAAADaAAAADwAAAAAAAAAAAAAAAACYAgAAZHJzL2Rv&#10;d25yZXYueG1sUEsFBgAAAAAEAAQA9QAAAIgDAAAAAA==&#10;" fillcolor="silver">
                  <o:lock v:ext="edit" aspectratio="t"/>
                  <v:textbox>
                    <w:txbxContent>
                      <w:p>
                        <w:pPr>
                          <w:jc w:val="center"/>
                          <w:rPr>
                            <w:b/>
                            <w:color w:val="000000"/>
                            <w:sz w:val="18"/>
                            <w:szCs w:val="18"/>
                          </w:rPr>
                        </w:pPr>
                        <w:r>
                          <w:rPr>
                            <w:b/>
                            <w:color w:val="000000"/>
                            <w:sz w:val="18"/>
                            <w:szCs w:val="18"/>
                          </w:rPr>
                          <w:t>Activités professionnelles de formation :</w:t>
                        </w:r>
                      </w:p>
                      <w:p>
                        <w:pPr>
                          <w:jc w:val="center"/>
                          <w:rPr>
                            <w:b/>
                            <w:color w:val="000000"/>
                            <w:sz w:val="18"/>
                            <w:szCs w:val="18"/>
                          </w:rPr>
                        </w:pPr>
                        <w:r>
                          <w:rPr>
                            <w:b/>
                            <w:color w:val="000000"/>
                            <w:sz w:val="18"/>
                            <w:szCs w:val="18"/>
                          </w:rPr>
                          <w:t> </w:t>
                        </w:r>
                        <w:r>
                          <w:rPr>
                            <w:b/>
                            <w:color w:val="000000"/>
                            <w:sz w:val="18"/>
                            <w:szCs w:val="18"/>
                            <w:lang w:val="fr-BE"/>
                          </w:rPr>
                          <w:t>Bachelier de spécialisation : Intervention systémique et travail social</w:t>
                        </w:r>
                      </w:p>
                      <w:p>
                        <w:pPr>
                          <w:spacing w:before="120" w:after="60"/>
                          <w:jc w:val="center"/>
                          <w:rPr>
                            <w:b/>
                            <w:color w:val="000000"/>
                            <w:sz w:val="18"/>
                            <w:szCs w:val="18"/>
                            <w:lang w:val="fr-BE"/>
                          </w:rPr>
                        </w:pPr>
                        <w:r>
                          <w:rPr>
                            <w:b/>
                            <w:color w:val="000000"/>
                            <w:sz w:val="18"/>
                            <w:szCs w:val="18"/>
                            <w:lang w:val="fr-BE"/>
                          </w:rPr>
                          <w:t>120/20 périodes</w:t>
                        </w:r>
                      </w:p>
                    </w:txbxContent>
                  </v:textbox>
                </v:rect>
                <v:rect id="Rectangle 41" o:spid="_x0000_s1035" style="position:absolute;left:3429;top:3429;width:16006;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Zo+MEA&#10;AADaAAAADwAAAGRycy9kb3ducmV2LnhtbESPX2vCQBDE3wt+h2MF3+pFkVaip4ha6FOh/sPHJbcm&#10;h7m9kNvG9Nv3CoU+DjPzG2a57n2tOmqjC2xgMs5AERfBOi4NnI5vz3NQUZAt1oHJwDdFWK8GT0vM&#10;bXjwJ3UHKVWCcMzRQCXS5FrHoiKPcRwa4uTdQutRkmxLbVt8JLiv9TTLXrRHx2mhwoa2FRX3w5c3&#10;wKfzrPF0kY/91TqUXdk5vTFmNOw3C1BCvfyH/9rv1sAr/F5JN0Cv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GaPjBAAAA2gAAAA8AAAAAAAAAAAAAAAAAmAIAAGRycy9kb3du&#10;cmV2LnhtbFBLBQYAAAAABAAEAPUAAACGAwAAAAA=&#10;" filled="f" fillcolor="lime">
                  <v:textbox inset="7.56pt,3.78pt,7.56pt,3.78pt">
                    <w:txbxContent>
                      <w:p>
                        <w:pPr>
                          <w:jc w:val="center"/>
                          <w:rPr>
                            <w:b/>
                            <w:color w:val="000000"/>
                            <w:sz w:val="18"/>
                            <w:szCs w:val="18"/>
                          </w:rPr>
                        </w:pPr>
                        <w:r>
                          <w:rPr>
                            <w:b/>
                            <w:color w:val="000000"/>
                            <w:sz w:val="18"/>
                            <w:szCs w:val="18"/>
                          </w:rPr>
                          <w:t>Intervention systémique :</w:t>
                        </w:r>
                      </w:p>
                      <w:p>
                        <w:pPr>
                          <w:jc w:val="center"/>
                          <w:rPr>
                            <w:b/>
                            <w:color w:val="000000"/>
                            <w:sz w:val="18"/>
                            <w:szCs w:val="18"/>
                          </w:rPr>
                        </w:pPr>
                        <w:r>
                          <w:rPr>
                            <w:b/>
                            <w:color w:val="000000"/>
                            <w:sz w:val="18"/>
                            <w:szCs w:val="18"/>
                          </w:rPr>
                          <w:t xml:space="preserve">approches conceptuelles de la théorie des systèmes </w:t>
                        </w:r>
                      </w:p>
                      <w:p>
                        <w:pPr>
                          <w:spacing w:before="120" w:after="60"/>
                          <w:jc w:val="center"/>
                          <w:rPr>
                            <w:b/>
                            <w:color w:val="000000"/>
                            <w:sz w:val="18"/>
                            <w:szCs w:val="18"/>
                            <w:lang w:val="fr-BE"/>
                          </w:rPr>
                        </w:pPr>
                        <w:r>
                          <w:rPr>
                            <w:b/>
                            <w:color w:val="000000"/>
                            <w:sz w:val="18"/>
                            <w:szCs w:val="18"/>
                            <w:lang w:val="fr-BE"/>
                          </w:rPr>
                          <w:t>120 périodes</w:t>
                        </w:r>
                      </w:p>
                    </w:txbxContent>
                  </v:textbox>
                </v:rect>
                <v:line id="Line 62" o:spid="_x0000_s1036" style="position:absolute;visibility:visible;mso-wrap-style:square" from="11432,11430" to="11432,13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66" o:spid="_x0000_s1037" style="position:absolute;visibility:visible;mso-wrap-style:square" from="29715,11430" to="29715,13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67" o:spid="_x0000_s1038" style="position:absolute;visibility:visible;mso-wrap-style:square" from="48007,11430" to="48007,13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68" o:spid="_x0000_s1039" style="position:absolute;visibility:visible;mso-wrap-style:square" from="11432,13717" to="48007,13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70" o:spid="_x0000_s1040" style="position:absolute;flip:y;visibility:visible;mso-wrap-style:square" from="20578,19432" to="20578,21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71" o:spid="_x0000_s1041" style="position:absolute;flip:y;visibility:visible;mso-wrap-style:square" from="36575,19432" to="36575,21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72" o:spid="_x0000_s1042" style="position:absolute;flip:y;visibility:visible;mso-wrap-style:square" from="53723,19432" to="53723,21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line id="Line 73" o:spid="_x0000_s1043" style="position:absolute;visibility:visible;mso-wrap-style:square" from="4572,19432" to="53723,19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74" o:spid="_x0000_s1044" style="position:absolute;flip:y;visibility:visible;mso-wrap-style:square" from="4572,19432" to="4572,21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Line 75" o:spid="_x0000_s1045" style="position:absolute;visibility:visible;mso-wrap-style:square" from="29715,13717" to="29715,19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77" o:spid="_x0000_s1046" style="position:absolute;visibility:visible;mso-wrap-style:square" from="20578,30863" to="20578,36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w10:anchorlock/>
              </v:group>
            </w:pict>
          </mc:Fallback>
        </mc:AlternateContent>
      </w:r>
    </w:p>
    <w:p/>
    <w:p/>
    <w:p/>
    <w:p/>
    <w:p/>
    <w:p/>
    <w:p>
      <w:pPr>
        <w:pBdr>
          <w:top w:val="single" w:sz="4" w:space="1" w:color="auto"/>
          <w:left w:val="single" w:sz="4" w:space="26" w:color="auto"/>
          <w:bottom w:val="single" w:sz="4" w:space="1" w:color="auto"/>
          <w:right w:val="single" w:sz="4" w:space="0" w:color="auto"/>
        </w:pBdr>
        <w:ind w:right="-830"/>
        <w:jc w:val="center"/>
        <w:rPr>
          <w:b/>
          <w:color w:val="000000"/>
          <w:sz w:val="18"/>
          <w:szCs w:val="18"/>
          <w:lang w:val="fr-BE"/>
        </w:rPr>
      </w:pPr>
    </w:p>
    <w:p>
      <w:pPr>
        <w:pBdr>
          <w:top w:val="single" w:sz="4" w:space="1" w:color="auto"/>
          <w:left w:val="single" w:sz="4" w:space="26" w:color="auto"/>
          <w:bottom w:val="single" w:sz="4" w:space="1" w:color="auto"/>
          <w:right w:val="single" w:sz="4" w:space="0" w:color="auto"/>
        </w:pBdr>
        <w:ind w:right="-830"/>
        <w:jc w:val="center"/>
        <w:rPr>
          <w:b/>
          <w:color w:val="000000"/>
          <w:sz w:val="18"/>
          <w:szCs w:val="18"/>
          <w:lang w:val="fr-BE"/>
        </w:rPr>
      </w:pPr>
      <w:r>
        <w:rPr>
          <w:b/>
          <w:color w:val="000000"/>
          <w:sz w:val="18"/>
          <w:szCs w:val="18"/>
          <w:lang w:val="fr-BE"/>
        </w:rPr>
        <w:t>Epreuve intégrée de la section :</w:t>
      </w:r>
    </w:p>
    <w:p>
      <w:pPr>
        <w:pBdr>
          <w:top w:val="single" w:sz="4" w:space="1" w:color="auto"/>
          <w:left w:val="single" w:sz="4" w:space="26" w:color="auto"/>
          <w:bottom w:val="single" w:sz="4" w:space="1" w:color="auto"/>
          <w:right w:val="single" w:sz="4" w:space="0" w:color="auto"/>
        </w:pBdr>
        <w:ind w:right="-830"/>
        <w:jc w:val="center"/>
        <w:rPr>
          <w:b/>
          <w:color w:val="000000"/>
          <w:sz w:val="18"/>
          <w:szCs w:val="18"/>
          <w:lang w:val="fr-BE"/>
        </w:rPr>
      </w:pPr>
      <w:r>
        <w:rPr>
          <w:b/>
          <w:color w:val="000000"/>
          <w:sz w:val="18"/>
          <w:szCs w:val="18"/>
          <w:lang w:val="fr-BE"/>
        </w:rPr>
        <w:t>« Bachelier de spécialisation : Intervention systémique et travail social »</w:t>
      </w:r>
    </w:p>
    <w:p>
      <w:pPr>
        <w:pBdr>
          <w:top w:val="single" w:sz="4" w:space="1" w:color="auto"/>
          <w:left w:val="single" w:sz="4" w:space="26" w:color="auto"/>
          <w:bottom w:val="single" w:sz="4" w:space="1" w:color="auto"/>
          <w:right w:val="single" w:sz="4" w:space="0" w:color="auto"/>
        </w:pBdr>
        <w:ind w:right="-830"/>
        <w:jc w:val="center"/>
        <w:rPr>
          <w:b/>
          <w:color w:val="000000"/>
          <w:sz w:val="18"/>
          <w:szCs w:val="18"/>
          <w:lang w:val="fr-BE"/>
        </w:rPr>
      </w:pPr>
    </w:p>
    <w:p>
      <w:pPr>
        <w:pBdr>
          <w:top w:val="single" w:sz="4" w:space="1" w:color="auto"/>
          <w:left w:val="single" w:sz="4" w:space="26" w:color="auto"/>
          <w:bottom w:val="single" w:sz="4" w:space="1" w:color="auto"/>
          <w:right w:val="single" w:sz="4" w:space="0" w:color="auto"/>
        </w:pBdr>
        <w:ind w:right="-830"/>
        <w:jc w:val="center"/>
        <w:rPr>
          <w:b/>
          <w:color w:val="000000"/>
          <w:sz w:val="18"/>
          <w:szCs w:val="18"/>
        </w:rPr>
      </w:pPr>
      <w:r>
        <w:rPr>
          <w:b/>
          <w:color w:val="000000"/>
          <w:sz w:val="18"/>
          <w:szCs w:val="18"/>
          <w:lang w:val="fr-BE"/>
        </w:rPr>
        <w:t>(100/20 périodes)</w:t>
      </w:r>
    </w:p>
    <w:p>
      <w:pPr>
        <w:pBdr>
          <w:top w:val="single" w:sz="4" w:space="1" w:color="auto"/>
          <w:left w:val="single" w:sz="4" w:space="26" w:color="auto"/>
          <w:bottom w:val="single" w:sz="4" w:space="1" w:color="auto"/>
          <w:right w:val="single" w:sz="4" w:space="0" w:color="auto"/>
        </w:pBdr>
        <w:ind w:right="-830"/>
        <w:jc w:val="center"/>
        <w:rPr>
          <w:b/>
          <w:color w:val="000000"/>
          <w:sz w:val="18"/>
          <w:szCs w:val="18"/>
        </w:rPr>
      </w:pPr>
    </w:p>
    <w:p/>
    <w:p/>
    <w:p/>
    <w:p>
      <w:r>
        <w:rPr>
          <w:noProof/>
          <w:lang w:val="fr-BE" w:eastAsia="fr-BE"/>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12065</wp:posOffset>
                </wp:positionV>
                <wp:extent cx="1028700" cy="228600"/>
                <wp:effectExtent l="5080" t="10160" r="13970" b="8890"/>
                <wp:wrapNone/>
                <wp:docPr id="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C0C0C0"/>
                        </a:solidFill>
                        <a:ln w="9525">
                          <a:solidFill>
                            <a:srgbClr val="000000"/>
                          </a:solidFill>
                          <a:miter lim="800000"/>
                          <a:headEnd/>
                          <a:tailEnd/>
                        </a:ln>
                      </wps:spPr>
                      <wps:txbx>
                        <w:txbxContent>
                          <w:p>
                            <w:pPr>
                              <w:rPr>
                                <w:sz w:val="18"/>
                                <w:szCs w:val="18"/>
                                <w:lang w:val="fr-BE"/>
                              </w:rPr>
                            </w:pPr>
                            <w:r>
                              <w:rPr>
                                <w:sz w:val="18"/>
                                <w:szCs w:val="18"/>
                                <w:lang w:val="fr-BE"/>
                              </w:rPr>
                              <w:t>UF déterminantes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47" style="position:absolute;margin-left:-27pt;margin-top:.95pt;width:81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" fillcolor="silver">
                <v:textbox>
                  <w:txbxContent>
                    <w:p>
                      <w:pPr>
                        <w:rPr>
                          <w:sz w:val="18"/>
                          <w:szCs w:val="18"/>
                          <w:lang w:val="fr-BE"/>
                        </w:rPr>
                      </w:pPr>
                      <w:r>
                        <w:rPr>
                          <w:sz w:val="18"/>
                          <w:szCs w:val="18"/>
                          <w:lang w:val="fr-BE"/>
                        </w:rPr>
                        <w:t>UF déterminantes</w:t>
                      </w:r>
                    </w:p>
                  </w:txbxContent>
                </v:textbox>
              </v:rect>
            </w:pict>
          </mc:Fallback>
        </mc:AlternateContent>
      </w:r>
    </w:p>
    <w:p>
      <w:pPr>
        <w:pStyle w:val="Chapitre"/>
        <w:tabs>
          <w:tab w:val="left" w:pos="360"/>
        </w:tabs>
      </w:pPr>
    </w:p>
    <w:p>
      <w:pPr>
        <w:pStyle w:val="Chapitre"/>
        <w:tabs>
          <w:tab w:val="left" w:pos="360"/>
        </w:tabs>
      </w:pPr>
    </w:p>
    <w:p>
      <w:pPr>
        <w:rPr>
          <w:b/>
          <w:szCs w:val="20"/>
        </w:rPr>
      </w:pPr>
      <w:r>
        <w:br w:type="page"/>
      </w:r>
    </w:p>
    <w:p>
      <w:pPr>
        <w:pStyle w:val="Chapitre"/>
        <w:tabs>
          <w:tab w:val="left" w:pos="360"/>
        </w:tabs>
      </w:pPr>
    </w:p>
    <w:p>
      <w:pPr>
        <w:pStyle w:val="Chapitre"/>
        <w:tabs>
          <w:tab w:val="left" w:pos="360"/>
        </w:tabs>
      </w:pPr>
      <w:r>
        <w:t>4.</w:t>
      </w:r>
      <w:r>
        <w:tab/>
        <w:t>TITRE DELIVRE A L’ISSUE DE LA SECTION</w:t>
      </w:r>
    </w:p>
    <w:p>
      <w:pPr>
        <w:numPr>
          <w:ilvl w:val="12"/>
          <w:numId w:val="0"/>
        </w:numPr>
        <w:ind w:left="709" w:hanging="709"/>
      </w:pPr>
    </w:p>
    <w:p>
      <w:pPr>
        <w:ind w:left="360"/>
        <w:jc w:val="both"/>
      </w:pPr>
      <w:r>
        <w:t>Diplôme de « Bachelier de spécialisation : Intervention systémique et travail social ».</w:t>
      </w:r>
    </w:p>
    <w:p>
      <w:pPr>
        <w:ind w:left="360"/>
      </w:pPr>
    </w:p>
    <w:p>
      <w:pPr>
        <w:pStyle w:val="Retraitcorpsdetexte"/>
        <w:ind w:left="426"/>
        <w:jc w:val="both"/>
      </w:pPr>
      <w:r>
        <w:rPr>
          <w:b/>
        </w:rPr>
        <w:t>Le diplôme ne peut être obtenu que par un candidat titulaire (Décret 13/11/2013 organisant le paysage de l’enseignement supérieur tel que modifié) :</w:t>
      </w:r>
    </w:p>
    <w:p>
      <w:pPr>
        <w:pStyle w:val="Retraitcorpsdetexte"/>
        <w:numPr>
          <w:ilvl w:val="0"/>
          <w:numId w:val="14"/>
        </w:numPr>
        <w:jc w:val="both"/>
        <w:rPr>
          <w:b/>
        </w:rPr>
      </w:pPr>
      <w:r>
        <w:rPr>
          <w:b/>
        </w:rPr>
        <w:t xml:space="preserve">soit d’un diplôme de bachelier ou de master dont la liste est définie et tenue à jour par le Gouvernement, après consultation de l’ARES (Académie de Recherche et d’Enseignement Supérieur) </w:t>
      </w:r>
    </w:p>
    <w:p>
      <w:pPr>
        <w:pStyle w:val="Retraitcorpsdetexte"/>
        <w:numPr>
          <w:ilvl w:val="0"/>
          <w:numId w:val="14"/>
        </w:numPr>
        <w:jc w:val="both"/>
        <w:rPr>
          <w:b/>
        </w:rPr>
      </w:pPr>
      <w:r>
        <w:rPr>
          <w:b/>
        </w:rPr>
        <w:t>soit d’un diplôme délivré en Communauté flamande ou germanophone similaire à un diplôme contenu dans la liste dont question supra</w:t>
      </w:r>
    </w:p>
    <w:p>
      <w:pPr>
        <w:pStyle w:val="Retraitcorpsdetexte"/>
        <w:numPr>
          <w:ilvl w:val="0"/>
          <w:numId w:val="14"/>
        </w:numPr>
        <w:jc w:val="both"/>
        <w:rPr>
          <w:b/>
        </w:rPr>
      </w:pPr>
      <w:r>
        <w:rPr>
          <w:b/>
        </w:rPr>
        <w:t>soit d’un diplôme étranger reconnu équivalent à un diplôme contenu dans la liste dont question supra.</w:t>
      </w:r>
    </w:p>
    <w:p>
      <w:pPr>
        <w:ind w:left="360"/>
      </w:pPr>
    </w:p>
    <w:p>
      <w:pPr>
        <w:pStyle w:val="Chapitre"/>
        <w:rPr>
          <w:highlight w:val="yellow"/>
        </w:rPr>
      </w:pPr>
    </w:p>
    <w:sectPr>
      <w:headerReference w:type="default" r:id="rId8"/>
      <w:footerReference w:type="default" r:id="rId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erif">
    <w:altName w:val="Times New Roman"/>
    <w:panose1 w:val="04000500000000000000"/>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814623614"/>
      <w:docPartObj>
        <w:docPartGallery w:val="Page Numbers (Bottom of Page)"/>
        <w:docPartUnique/>
      </w:docPartObj>
    </w:sdtPr>
    <w:sdtContent>
      <w:sdt>
        <w:sdtPr>
          <w:rPr>
            <w:sz w:val="18"/>
            <w:szCs w:val="18"/>
          </w:rPr>
          <w:id w:val="-1769616900"/>
          <w:docPartObj>
            <w:docPartGallery w:val="Page Numbers (Top of Page)"/>
            <w:docPartUnique/>
          </w:docPartObj>
        </w:sdtPr>
        <w:sdtContent>
          <w:p>
            <w:pPr>
              <w:pStyle w:val="Pieddepage"/>
              <w:ind w:left="-426"/>
              <w:jc w:val="right"/>
              <w:rPr>
                <w:sz w:val="18"/>
                <w:szCs w:val="18"/>
              </w:rPr>
            </w:pPr>
            <w:r>
              <w:rPr>
                <w:sz w:val="18"/>
                <w:szCs w:val="18"/>
              </w:rPr>
              <w:t>8ter – Section – Bachelier de spécialisation : Intervention systémique et travail social</w:t>
            </w:r>
            <w:r>
              <w:rPr>
                <w:sz w:val="18"/>
                <w:szCs w:val="18"/>
              </w:rPr>
              <w:tab/>
              <w:t xml:space="preserve"> Page </w:t>
            </w:r>
            <w:r>
              <w:rPr>
                <w:bCs/>
                <w:sz w:val="18"/>
                <w:szCs w:val="18"/>
              </w:rPr>
              <w:fldChar w:fldCharType="begin"/>
            </w:r>
            <w:r>
              <w:rPr>
                <w:bCs/>
                <w:sz w:val="18"/>
                <w:szCs w:val="18"/>
              </w:rPr>
              <w:instrText>PAGE</w:instrText>
            </w:r>
            <w:r>
              <w:rPr>
                <w:bCs/>
                <w:sz w:val="18"/>
                <w:szCs w:val="18"/>
              </w:rPr>
              <w:fldChar w:fldCharType="separate"/>
            </w:r>
            <w:r>
              <w:rPr>
                <w:bCs/>
                <w:noProof/>
                <w:sz w:val="18"/>
                <w:szCs w:val="18"/>
              </w:rPr>
              <w:t>5</w:t>
            </w:r>
            <w:r>
              <w:rPr>
                <w:bCs/>
                <w:sz w:val="18"/>
                <w:szCs w:val="18"/>
              </w:rPr>
              <w:fldChar w:fldCharType="end"/>
            </w:r>
            <w:r>
              <w:rPr>
                <w:sz w:val="18"/>
                <w:szCs w:val="18"/>
              </w:rPr>
              <w:t xml:space="preserve"> sur </w:t>
            </w:r>
            <w:r>
              <w:rPr>
                <w:bCs/>
                <w:sz w:val="18"/>
                <w:szCs w:val="18"/>
              </w:rPr>
              <w:fldChar w:fldCharType="begin"/>
            </w:r>
            <w:r>
              <w:rPr>
                <w:bCs/>
                <w:sz w:val="18"/>
                <w:szCs w:val="18"/>
              </w:rPr>
              <w:instrText>NUMPAGES</w:instrText>
            </w:r>
            <w:r>
              <w:rPr>
                <w:bCs/>
                <w:sz w:val="18"/>
                <w:szCs w:val="18"/>
              </w:rPr>
              <w:fldChar w:fldCharType="separate"/>
            </w:r>
            <w:r>
              <w:rPr>
                <w:bCs/>
                <w:noProof/>
                <w:sz w:val="18"/>
                <w:szCs w:val="18"/>
              </w:rPr>
              <w:t>5</w:t>
            </w:r>
            <w:r>
              <w:rPr>
                <w:bCs/>
                <w:sz w:val="18"/>
                <w:szCs w:val="18"/>
              </w:rPr>
              <w:fldChar w:fldCharType="end"/>
            </w:r>
          </w:p>
        </w:sdtContent>
      </w:sdt>
    </w:sdtContent>
  </w:sdt>
  <w:p>
    <w:pPr>
      <w:pStyle w:val="Pieddepage"/>
      <w:rPr>
        <w:b/>
        <w:color w:val="0000FF"/>
        <w:sz w:val="18"/>
        <w:szCs w:val="18"/>
        <w:lang w:val="fr-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jc w:val="center"/>
      <w:rPr>
        <w:rFonts w:ascii="Century Gothic" w:hAnsi="Century Gothic"/>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E10F8"/>
    <w:multiLevelType w:val="hybridMultilevel"/>
    <w:tmpl w:val="59C08BCA"/>
    <w:lvl w:ilvl="0" w:tplc="4EC09978">
      <w:start w:val="1"/>
      <w:numFmt w:val="decimal"/>
      <w:lvlText w:val="%1."/>
      <w:lvlJc w:val="left"/>
      <w:pPr>
        <w:tabs>
          <w:tab w:val="num" w:pos="1080"/>
        </w:tabs>
        <w:ind w:left="1080" w:hanging="360"/>
      </w:pPr>
      <w:rPr>
        <w:rFonts w:hint="default"/>
      </w:rPr>
    </w:lvl>
    <w:lvl w:ilvl="1" w:tplc="F9CEE150">
      <w:numFmt w:val="none"/>
      <w:lvlText w:val=""/>
      <w:lvlJc w:val="left"/>
      <w:pPr>
        <w:tabs>
          <w:tab w:val="num" w:pos="360"/>
        </w:tabs>
      </w:pPr>
    </w:lvl>
    <w:lvl w:ilvl="2" w:tplc="4B240CD4">
      <w:numFmt w:val="none"/>
      <w:lvlText w:val=""/>
      <w:lvlJc w:val="left"/>
      <w:pPr>
        <w:tabs>
          <w:tab w:val="num" w:pos="360"/>
        </w:tabs>
      </w:pPr>
    </w:lvl>
    <w:lvl w:ilvl="3" w:tplc="914A2DE4">
      <w:numFmt w:val="none"/>
      <w:lvlText w:val=""/>
      <w:lvlJc w:val="left"/>
      <w:pPr>
        <w:tabs>
          <w:tab w:val="num" w:pos="360"/>
        </w:tabs>
      </w:pPr>
    </w:lvl>
    <w:lvl w:ilvl="4" w:tplc="D1A2CEF6">
      <w:numFmt w:val="none"/>
      <w:lvlText w:val=""/>
      <w:lvlJc w:val="left"/>
      <w:pPr>
        <w:tabs>
          <w:tab w:val="num" w:pos="360"/>
        </w:tabs>
      </w:pPr>
    </w:lvl>
    <w:lvl w:ilvl="5" w:tplc="39B2DDEE">
      <w:numFmt w:val="none"/>
      <w:lvlText w:val=""/>
      <w:lvlJc w:val="left"/>
      <w:pPr>
        <w:tabs>
          <w:tab w:val="num" w:pos="360"/>
        </w:tabs>
      </w:pPr>
    </w:lvl>
    <w:lvl w:ilvl="6" w:tplc="6FA472C8">
      <w:numFmt w:val="none"/>
      <w:lvlText w:val=""/>
      <w:lvlJc w:val="left"/>
      <w:pPr>
        <w:tabs>
          <w:tab w:val="num" w:pos="360"/>
        </w:tabs>
      </w:pPr>
    </w:lvl>
    <w:lvl w:ilvl="7" w:tplc="02163FDC">
      <w:numFmt w:val="none"/>
      <w:lvlText w:val=""/>
      <w:lvlJc w:val="left"/>
      <w:pPr>
        <w:tabs>
          <w:tab w:val="num" w:pos="360"/>
        </w:tabs>
      </w:pPr>
    </w:lvl>
    <w:lvl w:ilvl="8" w:tplc="26D4116E">
      <w:numFmt w:val="none"/>
      <w:lvlText w:val=""/>
      <w:lvlJc w:val="left"/>
      <w:pPr>
        <w:tabs>
          <w:tab w:val="num" w:pos="360"/>
        </w:tabs>
      </w:pPr>
    </w:lvl>
  </w:abstractNum>
  <w:abstractNum w:abstractNumId="1" w15:restartNumberingAfterBreak="0">
    <w:nsid w:val="0D6768FB"/>
    <w:multiLevelType w:val="hybridMultilevel"/>
    <w:tmpl w:val="8252F9D8"/>
    <w:lvl w:ilvl="0" w:tplc="5A04B89A">
      <w:start w:val="1"/>
      <w:numFmt w:val="bullet"/>
      <w:lvlText w:val=""/>
      <w:lvlJc w:val="left"/>
      <w:pPr>
        <w:tabs>
          <w:tab w:val="num" w:pos="1269"/>
        </w:tabs>
        <w:ind w:left="1260" w:hanging="360"/>
      </w:pPr>
      <w:rPr>
        <w:rFonts w:ascii="Symbol" w:hAnsi="Symbol" w:hint="default"/>
        <w:color w:val="auto"/>
        <w:sz w:val="18"/>
      </w:rPr>
    </w:lvl>
    <w:lvl w:ilvl="1" w:tplc="040C0003" w:tentative="1">
      <w:start w:val="1"/>
      <w:numFmt w:val="bullet"/>
      <w:lvlText w:val="o"/>
      <w:lvlJc w:val="left"/>
      <w:pPr>
        <w:tabs>
          <w:tab w:val="num" w:pos="1491"/>
        </w:tabs>
        <w:ind w:left="1491" w:hanging="360"/>
      </w:pPr>
      <w:rPr>
        <w:rFonts w:ascii="Courier New" w:hAnsi="Courier New" w:hint="default"/>
      </w:rPr>
    </w:lvl>
    <w:lvl w:ilvl="2" w:tplc="040C0005" w:tentative="1">
      <w:start w:val="1"/>
      <w:numFmt w:val="bullet"/>
      <w:lvlText w:val=""/>
      <w:lvlJc w:val="left"/>
      <w:pPr>
        <w:tabs>
          <w:tab w:val="num" w:pos="2211"/>
        </w:tabs>
        <w:ind w:left="2211" w:hanging="360"/>
      </w:pPr>
      <w:rPr>
        <w:rFonts w:ascii="Wingdings" w:hAnsi="Wingdings" w:hint="default"/>
      </w:rPr>
    </w:lvl>
    <w:lvl w:ilvl="3" w:tplc="040C0001" w:tentative="1">
      <w:start w:val="1"/>
      <w:numFmt w:val="bullet"/>
      <w:lvlText w:val=""/>
      <w:lvlJc w:val="left"/>
      <w:pPr>
        <w:tabs>
          <w:tab w:val="num" w:pos="2931"/>
        </w:tabs>
        <w:ind w:left="2931" w:hanging="360"/>
      </w:pPr>
      <w:rPr>
        <w:rFonts w:ascii="Symbol" w:hAnsi="Symbol" w:hint="default"/>
      </w:rPr>
    </w:lvl>
    <w:lvl w:ilvl="4" w:tplc="040C0003" w:tentative="1">
      <w:start w:val="1"/>
      <w:numFmt w:val="bullet"/>
      <w:lvlText w:val="o"/>
      <w:lvlJc w:val="left"/>
      <w:pPr>
        <w:tabs>
          <w:tab w:val="num" w:pos="3651"/>
        </w:tabs>
        <w:ind w:left="3651" w:hanging="360"/>
      </w:pPr>
      <w:rPr>
        <w:rFonts w:ascii="Courier New" w:hAnsi="Courier New" w:hint="default"/>
      </w:rPr>
    </w:lvl>
    <w:lvl w:ilvl="5" w:tplc="040C0005" w:tentative="1">
      <w:start w:val="1"/>
      <w:numFmt w:val="bullet"/>
      <w:lvlText w:val=""/>
      <w:lvlJc w:val="left"/>
      <w:pPr>
        <w:tabs>
          <w:tab w:val="num" w:pos="4371"/>
        </w:tabs>
        <w:ind w:left="4371" w:hanging="360"/>
      </w:pPr>
      <w:rPr>
        <w:rFonts w:ascii="Wingdings" w:hAnsi="Wingdings" w:hint="default"/>
      </w:rPr>
    </w:lvl>
    <w:lvl w:ilvl="6" w:tplc="040C0001" w:tentative="1">
      <w:start w:val="1"/>
      <w:numFmt w:val="bullet"/>
      <w:lvlText w:val=""/>
      <w:lvlJc w:val="left"/>
      <w:pPr>
        <w:tabs>
          <w:tab w:val="num" w:pos="5091"/>
        </w:tabs>
        <w:ind w:left="5091" w:hanging="360"/>
      </w:pPr>
      <w:rPr>
        <w:rFonts w:ascii="Symbol" w:hAnsi="Symbol" w:hint="default"/>
      </w:rPr>
    </w:lvl>
    <w:lvl w:ilvl="7" w:tplc="040C0003" w:tentative="1">
      <w:start w:val="1"/>
      <w:numFmt w:val="bullet"/>
      <w:lvlText w:val="o"/>
      <w:lvlJc w:val="left"/>
      <w:pPr>
        <w:tabs>
          <w:tab w:val="num" w:pos="5811"/>
        </w:tabs>
        <w:ind w:left="5811" w:hanging="360"/>
      </w:pPr>
      <w:rPr>
        <w:rFonts w:ascii="Courier New" w:hAnsi="Courier New" w:hint="default"/>
      </w:rPr>
    </w:lvl>
    <w:lvl w:ilvl="8" w:tplc="040C0005" w:tentative="1">
      <w:start w:val="1"/>
      <w:numFmt w:val="bullet"/>
      <w:lvlText w:val=""/>
      <w:lvlJc w:val="left"/>
      <w:pPr>
        <w:tabs>
          <w:tab w:val="num" w:pos="6531"/>
        </w:tabs>
        <w:ind w:left="6531" w:hanging="360"/>
      </w:pPr>
      <w:rPr>
        <w:rFonts w:ascii="Wingdings" w:hAnsi="Wingdings" w:hint="default"/>
      </w:rPr>
    </w:lvl>
  </w:abstractNum>
  <w:abstractNum w:abstractNumId="2" w15:restartNumberingAfterBreak="0">
    <w:nsid w:val="16B95BF5"/>
    <w:multiLevelType w:val="hybridMultilevel"/>
    <w:tmpl w:val="1D9E9C46"/>
    <w:lvl w:ilvl="0" w:tplc="9F4CD612">
      <w:start w:val="1"/>
      <w:numFmt w:val="bullet"/>
      <w:lvlText w:val=""/>
      <w:lvlJc w:val="left"/>
      <w:pPr>
        <w:tabs>
          <w:tab w:val="num" w:pos="192"/>
        </w:tabs>
        <w:ind w:left="1260" w:hanging="360"/>
      </w:pPr>
      <w:rPr>
        <w:rFonts w:ascii="Symbol" w:hAnsi="Symbol" w:hint="default"/>
        <w:sz w:val="18"/>
      </w:rPr>
    </w:lvl>
    <w:lvl w:ilvl="1" w:tplc="040C0003" w:tentative="1">
      <w:start w:val="1"/>
      <w:numFmt w:val="bullet"/>
      <w:lvlText w:val="o"/>
      <w:lvlJc w:val="left"/>
      <w:pPr>
        <w:tabs>
          <w:tab w:val="num" w:pos="1491"/>
        </w:tabs>
        <w:ind w:left="1491" w:hanging="360"/>
      </w:pPr>
      <w:rPr>
        <w:rFonts w:ascii="Courier New" w:hAnsi="Courier New" w:hint="default"/>
      </w:rPr>
    </w:lvl>
    <w:lvl w:ilvl="2" w:tplc="040C0005" w:tentative="1">
      <w:start w:val="1"/>
      <w:numFmt w:val="bullet"/>
      <w:lvlText w:val=""/>
      <w:lvlJc w:val="left"/>
      <w:pPr>
        <w:tabs>
          <w:tab w:val="num" w:pos="2211"/>
        </w:tabs>
        <w:ind w:left="2211" w:hanging="360"/>
      </w:pPr>
      <w:rPr>
        <w:rFonts w:ascii="Wingdings" w:hAnsi="Wingdings" w:hint="default"/>
      </w:rPr>
    </w:lvl>
    <w:lvl w:ilvl="3" w:tplc="040C0001" w:tentative="1">
      <w:start w:val="1"/>
      <w:numFmt w:val="bullet"/>
      <w:lvlText w:val=""/>
      <w:lvlJc w:val="left"/>
      <w:pPr>
        <w:tabs>
          <w:tab w:val="num" w:pos="2931"/>
        </w:tabs>
        <w:ind w:left="2931" w:hanging="360"/>
      </w:pPr>
      <w:rPr>
        <w:rFonts w:ascii="Symbol" w:hAnsi="Symbol" w:hint="default"/>
      </w:rPr>
    </w:lvl>
    <w:lvl w:ilvl="4" w:tplc="040C0003" w:tentative="1">
      <w:start w:val="1"/>
      <w:numFmt w:val="bullet"/>
      <w:lvlText w:val="o"/>
      <w:lvlJc w:val="left"/>
      <w:pPr>
        <w:tabs>
          <w:tab w:val="num" w:pos="3651"/>
        </w:tabs>
        <w:ind w:left="3651" w:hanging="360"/>
      </w:pPr>
      <w:rPr>
        <w:rFonts w:ascii="Courier New" w:hAnsi="Courier New" w:hint="default"/>
      </w:rPr>
    </w:lvl>
    <w:lvl w:ilvl="5" w:tplc="040C0005" w:tentative="1">
      <w:start w:val="1"/>
      <w:numFmt w:val="bullet"/>
      <w:lvlText w:val=""/>
      <w:lvlJc w:val="left"/>
      <w:pPr>
        <w:tabs>
          <w:tab w:val="num" w:pos="4371"/>
        </w:tabs>
        <w:ind w:left="4371" w:hanging="360"/>
      </w:pPr>
      <w:rPr>
        <w:rFonts w:ascii="Wingdings" w:hAnsi="Wingdings" w:hint="default"/>
      </w:rPr>
    </w:lvl>
    <w:lvl w:ilvl="6" w:tplc="040C0001" w:tentative="1">
      <w:start w:val="1"/>
      <w:numFmt w:val="bullet"/>
      <w:lvlText w:val=""/>
      <w:lvlJc w:val="left"/>
      <w:pPr>
        <w:tabs>
          <w:tab w:val="num" w:pos="5091"/>
        </w:tabs>
        <w:ind w:left="5091" w:hanging="360"/>
      </w:pPr>
      <w:rPr>
        <w:rFonts w:ascii="Symbol" w:hAnsi="Symbol" w:hint="default"/>
      </w:rPr>
    </w:lvl>
    <w:lvl w:ilvl="7" w:tplc="040C0003" w:tentative="1">
      <w:start w:val="1"/>
      <w:numFmt w:val="bullet"/>
      <w:lvlText w:val="o"/>
      <w:lvlJc w:val="left"/>
      <w:pPr>
        <w:tabs>
          <w:tab w:val="num" w:pos="5811"/>
        </w:tabs>
        <w:ind w:left="5811" w:hanging="360"/>
      </w:pPr>
      <w:rPr>
        <w:rFonts w:ascii="Courier New" w:hAnsi="Courier New" w:hint="default"/>
      </w:rPr>
    </w:lvl>
    <w:lvl w:ilvl="8" w:tplc="040C0005" w:tentative="1">
      <w:start w:val="1"/>
      <w:numFmt w:val="bullet"/>
      <w:lvlText w:val=""/>
      <w:lvlJc w:val="left"/>
      <w:pPr>
        <w:tabs>
          <w:tab w:val="num" w:pos="6531"/>
        </w:tabs>
        <w:ind w:left="6531" w:hanging="360"/>
      </w:pPr>
      <w:rPr>
        <w:rFonts w:ascii="Wingdings" w:hAnsi="Wingdings" w:hint="default"/>
      </w:rPr>
    </w:lvl>
  </w:abstractNum>
  <w:abstractNum w:abstractNumId="3" w15:restartNumberingAfterBreak="0">
    <w:nsid w:val="267D3DCD"/>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D6A7054"/>
    <w:multiLevelType w:val="hybridMultilevel"/>
    <w:tmpl w:val="4F329CA6"/>
    <w:lvl w:ilvl="0" w:tplc="9FBA2372">
      <w:start w:val="1"/>
      <w:numFmt w:val="bullet"/>
      <w:lvlText w:val=""/>
      <w:lvlJc w:val="left"/>
      <w:pPr>
        <w:tabs>
          <w:tab w:val="num" w:pos="143"/>
        </w:tabs>
        <w:ind w:left="1211" w:hanging="360"/>
      </w:pPr>
      <w:rPr>
        <w:rFonts w:ascii="Symbol" w:hAnsi="Symbol" w:hint="default"/>
        <w:sz w:val="20"/>
      </w:rPr>
    </w:lvl>
    <w:lvl w:ilvl="1" w:tplc="040C0003" w:tentative="1">
      <w:start w:val="1"/>
      <w:numFmt w:val="bullet"/>
      <w:lvlText w:val="o"/>
      <w:lvlJc w:val="left"/>
      <w:pPr>
        <w:tabs>
          <w:tab w:val="num" w:pos="1491"/>
        </w:tabs>
        <w:ind w:left="1491" w:hanging="360"/>
      </w:pPr>
      <w:rPr>
        <w:rFonts w:ascii="Courier New" w:hAnsi="Courier New" w:hint="default"/>
      </w:rPr>
    </w:lvl>
    <w:lvl w:ilvl="2" w:tplc="040C0005" w:tentative="1">
      <w:start w:val="1"/>
      <w:numFmt w:val="bullet"/>
      <w:lvlText w:val=""/>
      <w:lvlJc w:val="left"/>
      <w:pPr>
        <w:tabs>
          <w:tab w:val="num" w:pos="2211"/>
        </w:tabs>
        <w:ind w:left="2211" w:hanging="360"/>
      </w:pPr>
      <w:rPr>
        <w:rFonts w:ascii="Wingdings" w:hAnsi="Wingdings" w:hint="default"/>
      </w:rPr>
    </w:lvl>
    <w:lvl w:ilvl="3" w:tplc="040C0001" w:tentative="1">
      <w:start w:val="1"/>
      <w:numFmt w:val="bullet"/>
      <w:lvlText w:val=""/>
      <w:lvlJc w:val="left"/>
      <w:pPr>
        <w:tabs>
          <w:tab w:val="num" w:pos="2931"/>
        </w:tabs>
        <w:ind w:left="2931" w:hanging="360"/>
      </w:pPr>
      <w:rPr>
        <w:rFonts w:ascii="Symbol" w:hAnsi="Symbol" w:hint="default"/>
      </w:rPr>
    </w:lvl>
    <w:lvl w:ilvl="4" w:tplc="040C0003" w:tentative="1">
      <w:start w:val="1"/>
      <w:numFmt w:val="bullet"/>
      <w:lvlText w:val="o"/>
      <w:lvlJc w:val="left"/>
      <w:pPr>
        <w:tabs>
          <w:tab w:val="num" w:pos="3651"/>
        </w:tabs>
        <w:ind w:left="3651" w:hanging="360"/>
      </w:pPr>
      <w:rPr>
        <w:rFonts w:ascii="Courier New" w:hAnsi="Courier New" w:hint="default"/>
      </w:rPr>
    </w:lvl>
    <w:lvl w:ilvl="5" w:tplc="040C0005" w:tentative="1">
      <w:start w:val="1"/>
      <w:numFmt w:val="bullet"/>
      <w:lvlText w:val=""/>
      <w:lvlJc w:val="left"/>
      <w:pPr>
        <w:tabs>
          <w:tab w:val="num" w:pos="4371"/>
        </w:tabs>
        <w:ind w:left="4371" w:hanging="360"/>
      </w:pPr>
      <w:rPr>
        <w:rFonts w:ascii="Wingdings" w:hAnsi="Wingdings" w:hint="default"/>
      </w:rPr>
    </w:lvl>
    <w:lvl w:ilvl="6" w:tplc="040C0001" w:tentative="1">
      <w:start w:val="1"/>
      <w:numFmt w:val="bullet"/>
      <w:lvlText w:val=""/>
      <w:lvlJc w:val="left"/>
      <w:pPr>
        <w:tabs>
          <w:tab w:val="num" w:pos="5091"/>
        </w:tabs>
        <w:ind w:left="5091" w:hanging="360"/>
      </w:pPr>
      <w:rPr>
        <w:rFonts w:ascii="Symbol" w:hAnsi="Symbol" w:hint="default"/>
      </w:rPr>
    </w:lvl>
    <w:lvl w:ilvl="7" w:tplc="040C0003" w:tentative="1">
      <w:start w:val="1"/>
      <w:numFmt w:val="bullet"/>
      <w:lvlText w:val="o"/>
      <w:lvlJc w:val="left"/>
      <w:pPr>
        <w:tabs>
          <w:tab w:val="num" w:pos="5811"/>
        </w:tabs>
        <w:ind w:left="5811" w:hanging="360"/>
      </w:pPr>
      <w:rPr>
        <w:rFonts w:ascii="Courier New" w:hAnsi="Courier New" w:hint="default"/>
      </w:rPr>
    </w:lvl>
    <w:lvl w:ilvl="8" w:tplc="040C0005" w:tentative="1">
      <w:start w:val="1"/>
      <w:numFmt w:val="bullet"/>
      <w:lvlText w:val=""/>
      <w:lvlJc w:val="left"/>
      <w:pPr>
        <w:tabs>
          <w:tab w:val="num" w:pos="6531"/>
        </w:tabs>
        <w:ind w:left="6531" w:hanging="360"/>
      </w:pPr>
      <w:rPr>
        <w:rFonts w:ascii="Wingdings" w:hAnsi="Wingdings" w:hint="default"/>
      </w:rPr>
    </w:lvl>
  </w:abstractNum>
  <w:abstractNum w:abstractNumId="5" w15:restartNumberingAfterBreak="0">
    <w:nsid w:val="43F84F43"/>
    <w:multiLevelType w:val="multilevel"/>
    <w:tmpl w:val="1D9E9C46"/>
    <w:lvl w:ilvl="0">
      <w:start w:val="1"/>
      <w:numFmt w:val="bullet"/>
      <w:lvlText w:val=""/>
      <w:lvlJc w:val="left"/>
      <w:pPr>
        <w:tabs>
          <w:tab w:val="num" w:pos="192"/>
        </w:tabs>
        <w:ind w:left="1260" w:hanging="360"/>
      </w:pPr>
      <w:rPr>
        <w:rFonts w:ascii="Symbol" w:hAnsi="Symbol" w:hint="default"/>
        <w:sz w:val="18"/>
      </w:rPr>
    </w:lvl>
    <w:lvl w:ilvl="1">
      <w:start w:val="1"/>
      <w:numFmt w:val="bullet"/>
      <w:lvlText w:val="o"/>
      <w:lvlJc w:val="left"/>
      <w:pPr>
        <w:tabs>
          <w:tab w:val="num" w:pos="1491"/>
        </w:tabs>
        <w:ind w:left="1491" w:hanging="360"/>
      </w:pPr>
      <w:rPr>
        <w:rFonts w:ascii="Courier New" w:hAnsi="Courier New" w:hint="default"/>
      </w:rPr>
    </w:lvl>
    <w:lvl w:ilvl="2">
      <w:start w:val="1"/>
      <w:numFmt w:val="bullet"/>
      <w:lvlText w:val=""/>
      <w:lvlJc w:val="left"/>
      <w:pPr>
        <w:tabs>
          <w:tab w:val="num" w:pos="2211"/>
        </w:tabs>
        <w:ind w:left="2211" w:hanging="360"/>
      </w:pPr>
      <w:rPr>
        <w:rFonts w:ascii="Wingdings" w:hAnsi="Wingdings"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o"/>
      <w:lvlJc w:val="left"/>
      <w:pPr>
        <w:tabs>
          <w:tab w:val="num" w:pos="3651"/>
        </w:tabs>
        <w:ind w:left="3651" w:hanging="360"/>
      </w:pPr>
      <w:rPr>
        <w:rFonts w:ascii="Courier New" w:hAnsi="Courier New" w:hint="default"/>
      </w:rPr>
    </w:lvl>
    <w:lvl w:ilvl="5">
      <w:start w:val="1"/>
      <w:numFmt w:val="bullet"/>
      <w:lvlText w:val=""/>
      <w:lvlJc w:val="left"/>
      <w:pPr>
        <w:tabs>
          <w:tab w:val="num" w:pos="4371"/>
        </w:tabs>
        <w:ind w:left="4371" w:hanging="360"/>
      </w:pPr>
      <w:rPr>
        <w:rFonts w:ascii="Wingdings" w:hAnsi="Wingdings" w:hint="default"/>
      </w:rPr>
    </w:lvl>
    <w:lvl w:ilvl="6">
      <w:start w:val="1"/>
      <w:numFmt w:val="bullet"/>
      <w:lvlText w:val=""/>
      <w:lvlJc w:val="left"/>
      <w:pPr>
        <w:tabs>
          <w:tab w:val="num" w:pos="5091"/>
        </w:tabs>
        <w:ind w:left="5091" w:hanging="360"/>
      </w:pPr>
      <w:rPr>
        <w:rFonts w:ascii="Symbol" w:hAnsi="Symbol" w:hint="default"/>
      </w:rPr>
    </w:lvl>
    <w:lvl w:ilvl="7">
      <w:start w:val="1"/>
      <w:numFmt w:val="bullet"/>
      <w:lvlText w:val="o"/>
      <w:lvlJc w:val="left"/>
      <w:pPr>
        <w:tabs>
          <w:tab w:val="num" w:pos="5811"/>
        </w:tabs>
        <w:ind w:left="5811" w:hanging="360"/>
      </w:pPr>
      <w:rPr>
        <w:rFonts w:ascii="Courier New" w:hAnsi="Courier New" w:hint="default"/>
      </w:rPr>
    </w:lvl>
    <w:lvl w:ilvl="8">
      <w:start w:val="1"/>
      <w:numFmt w:val="bullet"/>
      <w:lvlText w:val=""/>
      <w:lvlJc w:val="left"/>
      <w:pPr>
        <w:tabs>
          <w:tab w:val="num" w:pos="6531"/>
        </w:tabs>
        <w:ind w:left="6531" w:hanging="360"/>
      </w:pPr>
      <w:rPr>
        <w:rFonts w:ascii="Wingdings" w:hAnsi="Wingdings" w:hint="default"/>
      </w:rPr>
    </w:lvl>
  </w:abstractNum>
  <w:abstractNum w:abstractNumId="6" w15:restartNumberingAfterBreak="0">
    <w:nsid w:val="480104E4"/>
    <w:multiLevelType w:val="multilevel"/>
    <w:tmpl w:val="8252F9D8"/>
    <w:lvl w:ilvl="0">
      <w:start w:val="1"/>
      <w:numFmt w:val="bullet"/>
      <w:lvlText w:val=""/>
      <w:lvlJc w:val="left"/>
      <w:pPr>
        <w:tabs>
          <w:tab w:val="num" w:pos="1269"/>
        </w:tabs>
        <w:ind w:left="1260" w:hanging="360"/>
      </w:pPr>
      <w:rPr>
        <w:rFonts w:ascii="Symbol" w:hAnsi="Symbol" w:hint="default"/>
        <w:color w:val="auto"/>
        <w:sz w:val="18"/>
      </w:rPr>
    </w:lvl>
    <w:lvl w:ilvl="1">
      <w:start w:val="1"/>
      <w:numFmt w:val="bullet"/>
      <w:lvlText w:val="o"/>
      <w:lvlJc w:val="left"/>
      <w:pPr>
        <w:tabs>
          <w:tab w:val="num" w:pos="1491"/>
        </w:tabs>
        <w:ind w:left="1491" w:hanging="360"/>
      </w:pPr>
      <w:rPr>
        <w:rFonts w:ascii="Courier New" w:hAnsi="Courier New" w:hint="default"/>
      </w:rPr>
    </w:lvl>
    <w:lvl w:ilvl="2">
      <w:start w:val="1"/>
      <w:numFmt w:val="bullet"/>
      <w:lvlText w:val=""/>
      <w:lvlJc w:val="left"/>
      <w:pPr>
        <w:tabs>
          <w:tab w:val="num" w:pos="2211"/>
        </w:tabs>
        <w:ind w:left="2211" w:hanging="360"/>
      </w:pPr>
      <w:rPr>
        <w:rFonts w:ascii="Wingdings" w:hAnsi="Wingdings"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o"/>
      <w:lvlJc w:val="left"/>
      <w:pPr>
        <w:tabs>
          <w:tab w:val="num" w:pos="3651"/>
        </w:tabs>
        <w:ind w:left="3651" w:hanging="360"/>
      </w:pPr>
      <w:rPr>
        <w:rFonts w:ascii="Courier New" w:hAnsi="Courier New" w:hint="default"/>
      </w:rPr>
    </w:lvl>
    <w:lvl w:ilvl="5">
      <w:start w:val="1"/>
      <w:numFmt w:val="bullet"/>
      <w:lvlText w:val=""/>
      <w:lvlJc w:val="left"/>
      <w:pPr>
        <w:tabs>
          <w:tab w:val="num" w:pos="4371"/>
        </w:tabs>
        <w:ind w:left="4371" w:hanging="360"/>
      </w:pPr>
      <w:rPr>
        <w:rFonts w:ascii="Wingdings" w:hAnsi="Wingdings" w:hint="default"/>
      </w:rPr>
    </w:lvl>
    <w:lvl w:ilvl="6">
      <w:start w:val="1"/>
      <w:numFmt w:val="bullet"/>
      <w:lvlText w:val=""/>
      <w:lvlJc w:val="left"/>
      <w:pPr>
        <w:tabs>
          <w:tab w:val="num" w:pos="5091"/>
        </w:tabs>
        <w:ind w:left="5091" w:hanging="360"/>
      </w:pPr>
      <w:rPr>
        <w:rFonts w:ascii="Symbol" w:hAnsi="Symbol" w:hint="default"/>
      </w:rPr>
    </w:lvl>
    <w:lvl w:ilvl="7">
      <w:start w:val="1"/>
      <w:numFmt w:val="bullet"/>
      <w:lvlText w:val="o"/>
      <w:lvlJc w:val="left"/>
      <w:pPr>
        <w:tabs>
          <w:tab w:val="num" w:pos="5811"/>
        </w:tabs>
        <w:ind w:left="5811" w:hanging="360"/>
      </w:pPr>
      <w:rPr>
        <w:rFonts w:ascii="Courier New" w:hAnsi="Courier New" w:hint="default"/>
      </w:rPr>
    </w:lvl>
    <w:lvl w:ilvl="8">
      <w:start w:val="1"/>
      <w:numFmt w:val="bullet"/>
      <w:lvlText w:val=""/>
      <w:lvlJc w:val="left"/>
      <w:pPr>
        <w:tabs>
          <w:tab w:val="num" w:pos="6531"/>
        </w:tabs>
        <w:ind w:left="6531" w:hanging="360"/>
      </w:pPr>
      <w:rPr>
        <w:rFonts w:ascii="Wingdings" w:hAnsi="Wingdings" w:hint="default"/>
      </w:rPr>
    </w:lvl>
  </w:abstractNum>
  <w:abstractNum w:abstractNumId="7" w15:restartNumberingAfterBreak="0">
    <w:nsid w:val="4D421388"/>
    <w:multiLevelType w:val="hybridMultilevel"/>
    <w:tmpl w:val="ED0C99CE"/>
    <w:lvl w:ilvl="0" w:tplc="9FBA2372">
      <w:start w:val="1"/>
      <w:numFmt w:val="bullet"/>
      <w:lvlText w:val=""/>
      <w:lvlJc w:val="left"/>
      <w:pPr>
        <w:ind w:left="1146" w:hanging="360"/>
      </w:pPr>
      <w:rPr>
        <w:rFonts w:ascii="Symbol" w:hAnsi="Symbol" w:hint="default"/>
        <w:sz w:val="20"/>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8" w15:restartNumberingAfterBreak="0">
    <w:nsid w:val="501B5BBF"/>
    <w:multiLevelType w:val="hybridMultilevel"/>
    <w:tmpl w:val="1298CD96"/>
    <w:lvl w:ilvl="0" w:tplc="70805B0E">
      <w:numFmt w:val="bullet"/>
      <w:lvlText w:val=""/>
      <w:lvlJc w:val="left"/>
      <w:pPr>
        <w:tabs>
          <w:tab w:val="num" w:pos="1353"/>
        </w:tabs>
        <w:ind w:left="1353" w:hanging="453"/>
      </w:pPr>
      <w:rPr>
        <w:rFonts w:ascii="Symbol" w:hAnsi="Symbol" w:hint="default"/>
        <w:b/>
        <w:i w:val="0"/>
        <w:color w:val="auto"/>
        <w:sz w:val="18"/>
      </w:rPr>
    </w:lvl>
    <w:lvl w:ilvl="1" w:tplc="040C0003" w:tentative="1">
      <w:start w:val="1"/>
      <w:numFmt w:val="bullet"/>
      <w:lvlText w:val="o"/>
      <w:lvlJc w:val="left"/>
      <w:pPr>
        <w:tabs>
          <w:tab w:val="num" w:pos="1491"/>
        </w:tabs>
        <w:ind w:left="1491" w:hanging="360"/>
      </w:pPr>
      <w:rPr>
        <w:rFonts w:ascii="Courier New" w:hAnsi="Courier New" w:hint="default"/>
      </w:rPr>
    </w:lvl>
    <w:lvl w:ilvl="2" w:tplc="040C0005" w:tentative="1">
      <w:start w:val="1"/>
      <w:numFmt w:val="bullet"/>
      <w:lvlText w:val=""/>
      <w:lvlJc w:val="left"/>
      <w:pPr>
        <w:tabs>
          <w:tab w:val="num" w:pos="2211"/>
        </w:tabs>
        <w:ind w:left="2211" w:hanging="360"/>
      </w:pPr>
      <w:rPr>
        <w:rFonts w:ascii="Wingdings" w:hAnsi="Wingdings" w:hint="default"/>
      </w:rPr>
    </w:lvl>
    <w:lvl w:ilvl="3" w:tplc="040C0001" w:tentative="1">
      <w:start w:val="1"/>
      <w:numFmt w:val="bullet"/>
      <w:lvlText w:val=""/>
      <w:lvlJc w:val="left"/>
      <w:pPr>
        <w:tabs>
          <w:tab w:val="num" w:pos="2931"/>
        </w:tabs>
        <w:ind w:left="2931" w:hanging="360"/>
      </w:pPr>
      <w:rPr>
        <w:rFonts w:ascii="Symbol" w:hAnsi="Symbol" w:hint="default"/>
      </w:rPr>
    </w:lvl>
    <w:lvl w:ilvl="4" w:tplc="040C0003" w:tentative="1">
      <w:start w:val="1"/>
      <w:numFmt w:val="bullet"/>
      <w:lvlText w:val="o"/>
      <w:lvlJc w:val="left"/>
      <w:pPr>
        <w:tabs>
          <w:tab w:val="num" w:pos="3651"/>
        </w:tabs>
        <w:ind w:left="3651" w:hanging="360"/>
      </w:pPr>
      <w:rPr>
        <w:rFonts w:ascii="Courier New" w:hAnsi="Courier New" w:hint="default"/>
      </w:rPr>
    </w:lvl>
    <w:lvl w:ilvl="5" w:tplc="040C0005" w:tentative="1">
      <w:start w:val="1"/>
      <w:numFmt w:val="bullet"/>
      <w:lvlText w:val=""/>
      <w:lvlJc w:val="left"/>
      <w:pPr>
        <w:tabs>
          <w:tab w:val="num" w:pos="4371"/>
        </w:tabs>
        <w:ind w:left="4371" w:hanging="360"/>
      </w:pPr>
      <w:rPr>
        <w:rFonts w:ascii="Wingdings" w:hAnsi="Wingdings" w:hint="default"/>
      </w:rPr>
    </w:lvl>
    <w:lvl w:ilvl="6" w:tplc="040C0001" w:tentative="1">
      <w:start w:val="1"/>
      <w:numFmt w:val="bullet"/>
      <w:lvlText w:val=""/>
      <w:lvlJc w:val="left"/>
      <w:pPr>
        <w:tabs>
          <w:tab w:val="num" w:pos="5091"/>
        </w:tabs>
        <w:ind w:left="5091" w:hanging="360"/>
      </w:pPr>
      <w:rPr>
        <w:rFonts w:ascii="Symbol" w:hAnsi="Symbol" w:hint="default"/>
      </w:rPr>
    </w:lvl>
    <w:lvl w:ilvl="7" w:tplc="040C0003" w:tentative="1">
      <w:start w:val="1"/>
      <w:numFmt w:val="bullet"/>
      <w:lvlText w:val="o"/>
      <w:lvlJc w:val="left"/>
      <w:pPr>
        <w:tabs>
          <w:tab w:val="num" w:pos="5811"/>
        </w:tabs>
        <w:ind w:left="5811" w:hanging="360"/>
      </w:pPr>
      <w:rPr>
        <w:rFonts w:ascii="Courier New" w:hAnsi="Courier New" w:hint="default"/>
      </w:rPr>
    </w:lvl>
    <w:lvl w:ilvl="8" w:tplc="040C0005" w:tentative="1">
      <w:start w:val="1"/>
      <w:numFmt w:val="bullet"/>
      <w:lvlText w:val=""/>
      <w:lvlJc w:val="left"/>
      <w:pPr>
        <w:tabs>
          <w:tab w:val="num" w:pos="6531"/>
        </w:tabs>
        <w:ind w:left="6531" w:hanging="360"/>
      </w:pPr>
      <w:rPr>
        <w:rFonts w:ascii="Wingdings" w:hAnsi="Wingdings" w:hint="default"/>
      </w:rPr>
    </w:lvl>
  </w:abstractNum>
  <w:abstractNum w:abstractNumId="9" w15:restartNumberingAfterBreak="0">
    <w:nsid w:val="5D1779AD"/>
    <w:multiLevelType w:val="hybridMultilevel"/>
    <w:tmpl w:val="583430CC"/>
    <w:lvl w:ilvl="0" w:tplc="FFFFFFFF">
      <w:start w:val="1"/>
      <w:numFmt w:val="bullet"/>
      <w:lvlText w:val=""/>
      <w:lvlJc w:val="left"/>
      <w:pPr>
        <w:tabs>
          <w:tab w:val="num" w:pos="1211"/>
        </w:tabs>
        <w:ind w:left="1191" w:hanging="34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3B6D77"/>
    <w:multiLevelType w:val="multilevel"/>
    <w:tmpl w:val="040C001D"/>
    <w:styleLink w:val="Style2"/>
    <w:lvl w:ilvl="0">
      <w:start w:val="1"/>
      <w:numFmt w:val="bullet"/>
      <w:lvlText w:val=""/>
      <w:lvlJc w:val="left"/>
      <w:pPr>
        <w:tabs>
          <w:tab w:val="num" w:pos="360"/>
        </w:tabs>
        <w:ind w:left="360" w:hanging="360"/>
      </w:pPr>
      <w:rPr>
        <w:rFonts w:ascii="Symbol" w:hAnsi="Symbol" w:hint="default"/>
        <w:sz w:val="22"/>
      </w:rPr>
    </w:lvl>
    <w:lvl w:ilvl="1">
      <w:start w:val="1"/>
      <w:numFmt w:val="bullet"/>
      <w:lvlText w:val=""/>
      <w:lvlJc w:val="left"/>
      <w:pPr>
        <w:tabs>
          <w:tab w:val="num" w:pos="720"/>
        </w:tabs>
        <w:ind w:left="1068" w:hanging="360"/>
      </w:pPr>
      <w:rPr>
        <w:rFonts w:ascii="Symbol" w:hAnsi="Symbol" w:hint="default"/>
        <w:sz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1B51FBB"/>
    <w:multiLevelType w:val="singleLevel"/>
    <w:tmpl w:val="F2F41076"/>
    <w:lvl w:ilvl="0">
      <w:start w:val="3"/>
      <w:numFmt w:val="decimal"/>
      <w:lvlText w:val="%1."/>
      <w:legacy w:legacy="1" w:legacySpace="0" w:legacyIndent="709"/>
      <w:lvlJc w:val="left"/>
    </w:lvl>
  </w:abstractNum>
  <w:abstractNum w:abstractNumId="12" w15:restartNumberingAfterBreak="0">
    <w:nsid w:val="76CD5FCB"/>
    <w:multiLevelType w:val="hybridMultilevel"/>
    <w:tmpl w:val="8632B83A"/>
    <w:lvl w:ilvl="0" w:tplc="080C0001">
      <w:start w:val="1"/>
      <w:numFmt w:val="bullet"/>
      <w:lvlText w:val=""/>
      <w:lvlJc w:val="left"/>
      <w:pPr>
        <w:ind w:left="1146" w:hanging="360"/>
      </w:pPr>
      <w:rPr>
        <w:rFonts w:ascii="Symbol" w:hAnsi="Symbol"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13" w15:restartNumberingAfterBreak="0">
    <w:nsid w:val="7C3E2DAD"/>
    <w:multiLevelType w:val="hybridMultilevel"/>
    <w:tmpl w:val="1D3C0DE4"/>
    <w:lvl w:ilvl="0" w:tplc="8E70D7CC">
      <w:numFmt w:val="bullet"/>
      <w:lvlText w:val=""/>
      <w:lvlJc w:val="left"/>
      <w:pPr>
        <w:tabs>
          <w:tab w:val="num" w:pos="2269"/>
        </w:tabs>
        <w:ind w:left="2206" w:hanging="1355"/>
      </w:pPr>
      <w:rPr>
        <w:rFonts w:ascii="Symbol" w:hAnsi="Symbol" w:hint="default"/>
        <w:b/>
        <w:i w:val="0"/>
        <w:sz w:val="20"/>
        <w:szCs w:val="20"/>
      </w:rPr>
    </w:lvl>
    <w:lvl w:ilvl="1" w:tplc="94FE41A0">
      <w:start w:val="1"/>
      <w:numFmt w:val="bullet"/>
      <w:lvlText w:val="o"/>
      <w:lvlJc w:val="left"/>
      <w:pPr>
        <w:tabs>
          <w:tab w:val="num" w:pos="2205"/>
        </w:tabs>
        <w:ind w:left="2205" w:hanging="360"/>
      </w:pPr>
      <w:rPr>
        <w:rFonts w:ascii="Courier New" w:hAnsi="Courier New" w:hint="default"/>
      </w:rPr>
    </w:lvl>
    <w:lvl w:ilvl="2" w:tplc="0C8EDF62">
      <w:start w:val="1"/>
      <w:numFmt w:val="bullet"/>
      <w:lvlText w:val=""/>
      <w:lvlJc w:val="left"/>
      <w:pPr>
        <w:tabs>
          <w:tab w:val="num" w:pos="2925"/>
        </w:tabs>
        <w:ind w:left="2925" w:hanging="360"/>
      </w:pPr>
      <w:rPr>
        <w:rFonts w:ascii="Wingdings" w:hAnsi="Wingdings" w:hint="default"/>
      </w:rPr>
    </w:lvl>
    <w:lvl w:ilvl="3" w:tplc="7410147A">
      <w:start w:val="1"/>
      <w:numFmt w:val="bullet"/>
      <w:lvlText w:val=""/>
      <w:lvlJc w:val="left"/>
      <w:pPr>
        <w:tabs>
          <w:tab w:val="num" w:pos="3645"/>
        </w:tabs>
        <w:ind w:left="3645" w:hanging="360"/>
      </w:pPr>
      <w:rPr>
        <w:rFonts w:ascii="Symbol" w:hAnsi="Symbol" w:hint="default"/>
      </w:rPr>
    </w:lvl>
    <w:lvl w:ilvl="4" w:tplc="E1981950">
      <w:start w:val="1"/>
      <w:numFmt w:val="bullet"/>
      <w:lvlText w:val="o"/>
      <w:lvlJc w:val="left"/>
      <w:pPr>
        <w:tabs>
          <w:tab w:val="num" w:pos="4365"/>
        </w:tabs>
        <w:ind w:left="4365" w:hanging="360"/>
      </w:pPr>
      <w:rPr>
        <w:rFonts w:ascii="Courier New" w:hAnsi="Courier New" w:hint="default"/>
      </w:rPr>
    </w:lvl>
    <w:lvl w:ilvl="5" w:tplc="8BA492F2">
      <w:start w:val="1"/>
      <w:numFmt w:val="bullet"/>
      <w:lvlText w:val=""/>
      <w:lvlJc w:val="left"/>
      <w:pPr>
        <w:tabs>
          <w:tab w:val="num" w:pos="5085"/>
        </w:tabs>
        <w:ind w:left="5085" w:hanging="360"/>
      </w:pPr>
      <w:rPr>
        <w:rFonts w:ascii="Wingdings" w:hAnsi="Wingdings" w:hint="default"/>
      </w:rPr>
    </w:lvl>
    <w:lvl w:ilvl="6" w:tplc="E57C6DF8">
      <w:start w:val="1"/>
      <w:numFmt w:val="bullet"/>
      <w:lvlText w:val=""/>
      <w:lvlJc w:val="left"/>
      <w:pPr>
        <w:tabs>
          <w:tab w:val="num" w:pos="5805"/>
        </w:tabs>
        <w:ind w:left="5805" w:hanging="360"/>
      </w:pPr>
      <w:rPr>
        <w:rFonts w:ascii="Symbol" w:hAnsi="Symbol" w:hint="default"/>
      </w:rPr>
    </w:lvl>
    <w:lvl w:ilvl="7" w:tplc="4894D2F8">
      <w:start w:val="1"/>
      <w:numFmt w:val="bullet"/>
      <w:lvlText w:val="o"/>
      <w:lvlJc w:val="left"/>
      <w:pPr>
        <w:tabs>
          <w:tab w:val="num" w:pos="6525"/>
        </w:tabs>
        <w:ind w:left="6525" w:hanging="360"/>
      </w:pPr>
      <w:rPr>
        <w:rFonts w:ascii="Courier New" w:hAnsi="Courier New" w:hint="default"/>
      </w:rPr>
    </w:lvl>
    <w:lvl w:ilvl="8" w:tplc="045487B8">
      <w:start w:val="1"/>
      <w:numFmt w:val="bullet"/>
      <w:lvlText w:val=""/>
      <w:lvlJc w:val="left"/>
      <w:pPr>
        <w:tabs>
          <w:tab w:val="num" w:pos="7245"/>
        </w:tabs>
        <w:ind w:left="7245" w:hanging="360"/>
      </w:pPr>
      <w:rPr>
        <w:rFonts w:ascii="Wingdings" w:hAnsi="Wingdings" w:hint="default"/>
      </w:rPr>
    </w:lvl>
  </w:abstractNum>
  <w:num w:numId="1">
    <w:abstractNumId w:val="10"/>
  </w:num>
  <w:num w:numId="2">
    <w:abstractNumId w:val="4"/>
  </w:num>
  <w:num w:numId="3">
    <w:abstractNumId w:val="0"/>
  </w:num>
  <w:num w:numId="4">
    <w:abstractNumId w:val="3"/>
  </w:num>
  <w:num w:numId="5">
    <w:abstractNumId w:val="2"/>
  </w:num>
  <w:num w:numId="6">
    <w:abstractNumId w:val="11"/>
  </w:num>
  <w:num w:numId="7">
    <w:abstractNumId w:val="9"/>
  </w:num>
  <w:num w:numId="8">
    <w:abstractNumId w:val="13"/>
  </w:num>
  <w:num w:numId="9">
    <w:abstractNumId w:val="5"/>
  </w:num>
  <w:num w:numId="10">
    <w:abstractNumId w:val="1"/>
  </w:num>
  <w:num w:numId="11">
    <w:abstractNumId w:val="6"/>
  </w:num>
  <w:num w:numId="12">
    <w:abstractNumId w:val="8"/>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9DF8A493-1E4A-418F-9E9D-F890FA619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fr-FR" w:eastAsia="fr-FR"/>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paragraph" w:styleId="Titre4">
    <w:name w:val="heading 4"/>
    <w:basedOn w:val="Normal"/>
    <w:next w:val="Normal"/>
    <w:qFormat/>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pPr>
      <w:tabs>
        <w:tab w:val="left" w:pos="284"/>
      </w:tabs>
    </w:pPr>
    <w:rPr>
      <w:b/>
      <w:szCs w:val="20"/>
      <w:lang w:val="fr-BE"/>
    </w:rPr>
  </w:style>
  <w:style w:type="numbering" w:customStyle="1" w:styleId="Style2">
    <w:name w:val="Style2"/>
    <w:pPr>
      <w:numPr>
        <w:numId w:val="1"/>
      </w:numPr>
    </w:pPr>
  </w:style>
  <w:style w:type="paragraph" w:styleId="Textedebulles">
    <w:name w:val="Balloon Text"/>
    <w:basedOn w:val="Normal"/>
    <w:semiHidden/>
    <w:rPr>
      <w:rFonts w:ascii="Tahoma" w:hAnsi="Tahoma" w:cs="Tahoma"/>
      <w:sz w:val="16"/>
      <w:szCs w:val="16"/>
    </w:rPr>
  </w:style>
  <w:style w:type="paragraph" w:customStyle="1" w:styleId="Texte">
    <w:name w:val="Texte"/>
    <w:basedOn w:val="Normal"/>
    <w:rPr>
      <w:rFonts w:ascii="MS Serif" w:hAnsi="MS Serif"/>
      <w:noProof/>
    </w:rPr>
  </w:style>
  <w:style w:type="paragraph" w:styleId="Corpsdetexte">
    <w:name w:val="Body Text"/>
    <w:basedOn w:val="Normal"/>
    <w:semiHidden/>
    <w:pPr>
      <w:jc w:val="both"/>
    </w:pPr>
  </w:style>
  <w:style w:type="paragraph" w:styleId="En-tte">
    <w:name w:val="header"/>
    <w:basedOn w:val="Normal"/>
    <w:semiHidden/>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orpsdetexte2">
    <w:name w:val="Body Text 2"/>
    <w:basedOn w:val="Normal"/>
    <w:pPr>
      <w:spacing w:after="120" w:line="480" w:lineRule="auto"/>
    </w:pPr>
  </w:style>
  <w:style w:type="character" w:styleId="Marquedecommentaire">
    <w:name w:val="annotation reference"/>
    <w:semiHidden/>
    <w:rPr>
      <w:sz w:val="16"/>
      <w:szCs w:val="16"/>
    </w:rPr>
  </w:style>
  <w:style w:type="paragraph" w:styleId="Commentaire">
    <w:name w:val="annotation text"/>
    <w:basedOn w:val="Normal"/>
    <w:semiHidden/>
    <w:rPr>
      <w:sz w:val="20"/>
      <w:szCs w:val="20"/>
    </w:rPr>
  </w:style>
  <w:style w:type="character" w:styleId="Numrodepage">
    <w:name w:val="page number"/>
    <w:basedOn w:val="Policepardfaut"/>
  </w:style>
  <w:style w:type="paragraph" w:customStyle="1" w:styleId="Chapitre">
    <w:name w:val="Chapitre"/>
    <w:basedOn w:val="Normal"/>
    <w:rPr>
      <w:b/>
      <w:szCs w:val="20"/>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pPr>
      <w:spacing w:after="120"/>
      <w:ind w:left="283"/>
    </w:pPr>
  </w:style>
  <w:style w:type="paragraph" w:styleId="Objetducommentaire">
    <w:name w:val="annotation subject"/>
    <w:basedOn w:val="Commentaire"/>
    <w:next w:val="Commentaire"/>
    <w:semiHidden/>
    <w:rPr>
      <w:b/>
      <w:bCs/>
    </w:rPr>
  </w:style>
  <w:style w:type="character" w:customStyle="1" w:styleId="PieddepageCar">
    <w:name w:val="Pied de page Car"/>
    <w:basedOn w:val="Policepardfaut"/>
    <w:link w:val="Pieddepage"/>
    <w:uiPriority w:val="99"/>
    <w:rPr>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19F6D-DEBA-43F8-B9A6-1A1E33DD5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663</Words>
  <Characters>3651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MINISTERE DE LA COMMUNAUTE FRANCAISE</vt:lpstr>
    </vt:vector>
  </TitlesOfParts>
  <Company/>
  <LinksUpToDate>false</LinksUpToDate>
  <CharactersWithSpaces>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LA COMMUNAUTE FRANCAISE</dc:title>
  <dc:subject/>
  <dc:creator>H. Sbille</dc:creator>
  <cp:keywords/>
  <dc:description/>
  <cp:lastModifiedBy>goulet02</cp:lastModifiedBy>
  <cp:revision>8</cp:revision>
  <cp:lastPrinted>2012-03-11T17:03:00Z</cp:lastPrinted>
  <dcterms:created xsi:type="dcterms:W3CDTF">2019-07-02T09:23:00Z</dcterms:created>
  <dcterms:modified xsi:type="dcterms:W3CDTF">2020-02-26T13:40:00Z</dcterms:modified>
</cp:coreProperties>
</file>