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BBC" w:rsidRDefault="005B35EA">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rsidR="00304BBC" w:rsidRDefault="00304BBC">
      <w:pPr>
        <w:pStyle w:val="Texte"/>
        <w:jc w:val="center"/>
        <w:rPr>
          <w:rFonts w:ascii="Times New Roman" w:hAnsi="Times New Roman"/>
          <w:b/>
          <w:sz w:val="22"/>
          <w:lang w:val="fr-FR"/>
        </w:rPr>
      </w:pPr>
    </w:p>
    <w:p w:rsidR="00304BBC" w:rsidRDefault="005B35EA">
      <w:pPr>
        <w:pStyle w:val="Texte"/>
        <w:jc w:val="center"/>
        <w:rPr>
          <w:rFonts w:ascii="Times New Roman" w:hAnsi="Times New Roman"/>
          <w:b/>
          <w:sz w:val="18"/>
          <w:lang w:val="fr-FR"/>
        </w:rPr>
      </w:pPr>
      <w:r>
        <w:rPr>
          <w:rFonts w:ascii="Times New Roman" w:hAnsi="Times New Roman"/>
          <w:b/>
          <w:sz w:val="18"/>
          <w:lang w:val="fr-FR"/>
        </w:rPr>
        <w:t xml:space="preserve">ADMINISTRATION GENERALE DE L’ENSEIGNEMENT </w:t>
      </w:r>
    </w:p>
    <w:p w:rsidR="00304BBC" w:rsidRDefault="00304BBC">
      <w:pPr>
        <w:pStyle w:val="Texte"/>
        <w:jc w:val="center"/>
        <w:rPr>
          <w:rFonts w:ascii="Times New Roman" w:hAnsi="Times New Roman"/>
          <w:sz w:val="22"/>
          <w:lang w:val="fr-FR"/>
        </w:rPr>
      </w:pPr>
    </w:p>
    <w:p w:rsidR="00304BBC" w:rsidRDefault="005B35EA">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304BBC">
      <w:pPr>
        <w:pStyle w:val="Texte"/>
        <w:jc w:val="center"/>
        <w:rPr>
          <w:rFonts w:ascii="Times New Roman" w:hAnsi="Times New Roman"/>
          <w:b/>
          <w:sz w:val="28"/>
          <w:lang w:val="fr-FR"/>
        </w:rPr>
      </w:pPr>
    </w:p>
    <w:p w:rsidR="00304BBC" w:rsidRDefault="005B35EA">
      <w:pPr>
        <w:pStyle w:val="Titre2"/>
        <w:tabs>
          <w:tab w:val="left" w:pos="0"/>
        </w:tabs>
        <w:rPr>
          <w:sz w:val="28"/>
        </w:rPr>
      </w:pPr>
      <w:r>
        <w:rPr>
          <w:sz w:val="28"/>
        </w:rPr>
        <w:t>DOSSIER PEDAGOGIQUE</w:t>
      </w:r>
    </w:p>
    <w:p w:rsidR="00304BBC" w:rsidRDefault="00304BBC">
      <w:pPr>
        <w:pStyle w:val="Titre1"/>
      </w:pPr>
    </w:p>
    <w:p w:rsidR="00304BBC" w:rsidRDefault="00304BBC"/>
    <w:p w:rsidR="00304BBC" w:rsidRDefault="00304BBC"/>
    <w:p w:rsidR="00304BBC" w:rsidRDefault="005B35EA">
      <w:pPr>
        <w:pStyle w:val="Titre2"/>
        <w:rPr>
          <w:caps/>
        </w:rPr>
      </w:pPr>
      <w:r>
        <w:t>UNITE D’ENSEIGNEMENT</w:t>
      </w:r>
    </w:p>
    <w:p w:rsidR="00304BBC" w:rsidRDefault="00304BBC">
      <w:pPr>
        <w:jc w:val="center"/>
        <w:rPr>
          <w:b/>
          <w:bCs/>
        </w:rPr>
      </w:pPr>
      <w:bookmarkStart w:id="0" w:name="Titre"/>
      <w:bookmarkEnd w:id="0"/>
    </w:p>
    <w:p w:rsidR="00304BBC" w:rsidRDefault="00304BBC">
      <w:pPr>
        <w:jc w:val="center"/>
        <w:rPr>
          <w:b/>
          <w:bCs/>
        </w:rPr>
      </w:pPr>
    </w:p>
    <w:p w:rsidR="00304BBC" w:rsidRDefault="00304BBC">
      <w:pPr>
        <w:jc w:val="center"/>
        <w:rPr>
          <w:b/>
          <w:bCs/>
        </w:rPr>
      </w:pPr>
    </w:p>
    <w:p w:rsidR="00304BBC" w:rsidRDefault="005B35EA">
      <w:pPr>
        <w:pStyle w:val="Titre2"/>
        <w:rPr>
          <w:caps/>
          <w:sz w:val="28"/>
          <w:szCs w:val="28"/>
        </w:rPr>
      </w:pPr>
      <w:r>
        <w:rPr>
          <w:bCs w:val="0"/>
          <w:sz w:val="32"/>
          <w:szCs w:val="32"/>
        </w:rPr>
        <w:t>FRANÇAIS : COMMUNICATION ECRITE ET ORALE</w:t>
      </w:r>
    </w:p>
    <w:p w:rsidR="00304BBC" w:rsidRDefault="00304BBC">
      <w:pPr>
        <w:jc w:val="center"/>
        <w:rPr>
          <w:b/>
          <w:bCs/>
          <w:sz w:val="22"/>
          <w:szCs w:val="22"/>
        </w:rPr>
      </w:pPr>
    </w:p>
    <w:p w:rsidR="00304BBC" w:rsidRDefault="00304BBC">
      <w:pPr>
        <w:jc w:val="center"/>
        <w:rPr>
          <w:b/>
          <w:bCs/>
          <w:sz w:val="22"/>
          <w:szCs w:val="22"/>
        </w:rPr>
      </w:pPr>
    </w:p>
    <w:p w:rsidR="00304BBC" w:rsidRDefault="00304BBC">
      <w:pPr>
        <w:jc w:val="center"/>
        <w:rPr>
          <w:b/>
          <w:bCs/>
          <w:sz w:val="22"/>
          <w:szCs w:val="22"/>
        </w:rPr>
      </w:pPr>
    </w:p>
    <w:p w:rsidR="00304BBC" w:rsidRDefault="005B35EA">
      <w:pPr>
        <w:suppressAutoHyphens w:val="0"/>
        <w:jc w:val="center"/>
        <w:rPr>
          <w:b/>
          <w:sz w:val="22"/>
          <w:lang w:eastAsia="fr-FR"/>
        </w:rPr>
      </w:pPr>
      <w:r>
        <w:rPr>
          <w:b/>
          <w:sz w:val="22"/>
          <w:lang w:eastAsia="fr-FR"/>
        </w:rPr>
        <w:t xml:space="preserve">ENSEIGNEMENT </w:t>
      </w:r>
      <w:r>
        <w:rPr>
          <w:b/>
          <w:caps/>
          <w:sz w:val="22"/>
          <w:lang w:eastAsia="fr-FR"/>
        </w:rPr>
        <w:t>supérieur DE TYPE COURT</w:t>
      </w:r>
    </w:p>
    <w:p w:rsidR="00304BBC" w:rsidRDefault="00304BBC">
      <w:pPr>
        <w:suppressAutoHyphens w:val="0"/>
        <w:jc w:val="center"/>
        <w:rPr>
          <w:sz w:val="24"/>
          <w:szCs w:val="24"/>
          <w:lang w:eastAsia="fr-FR"/>
        </w:rPr>
      </w:pPr>
    </w:p>
    <w:p w:rsidR="00304BBC" w:rsidRDefault="005B35EA">
      <w:pPr>
        <w:suppressAutoHyphens w:val="0"/>
        <w:jc w:val="center"/>
        <w:rPr>
          <w:b/>
          <w:smallCaps/>
          <w:spacing w:val="5"/>
          <w:sz w:val="24"/>
          <w:szCs w:val="24"/>
          <w:lang w:eastAsia="fr-FR"/>
        </w:rPr>
      </w:pPr>
      <w:r>
        <w:rPr>
          <w:b/>
          <w:smallCaps/>
          <w:spacing w:val="5"/>
          <w:sz w:val="24"/>
          <w:szCs w:val="24"/>
          <w:lang w:eastAsia="fr-FR"/>
        </w:rPr>
        <w:t>Domaine : Sciences économiques et de gestion</w:t>
      </w:r>
    </w:p>
    <w:p w:rsidR="00304BBC" w:rsidRDefault="00304BBC">
      <w:pPr>
        <w:rPr>
          <w:b/>
          <w:bCs/>
        </w:rPr>
      </w:pPr>
    </w:p>
    <w:p w:rsidR="00304BBC" w:rsidRDefault="00304BBC">
      <w:pPr>
        <w:rPr>
          <w:b/>
          <w:bCs/>
        </w:rPr>
      </w:pPr>
    </w:p>
    <w:p w:rsidR="00304BBC" w:rsidRDefault="00304BBC">
      <w:pPr>
        <w:rPr>
          <w:b/>
          <w:bCs/>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rsidR="00304BBC">
        <w:trPr>
          <w:jc w:val="center"/>
        </w:trPr>
        <w:tc>
          <w:tcPr>
            <w:tcW w:w="6120" w:type="dxa"/>
            <w:tcBorders>
              <w:top w:val="single" w:sz="4" w:space="0" w:color="000000"/>
              <w:left w:val="single" w:sz="4" w:space="0" w:color="000000"/>
              <w:right w:val="single" w:sz="4" w:space="0" w:color="000000"/>
            </w:tcBorders>
          </w:tcPr>
          <w:p w:rsidR="00304BBC" w:rsidRDefault="005B35EA">
            <w:pPr>
              <w:pStyle w:val="Texte"/>
              <w:snapToGrid w:val="0"/>
              <w:jc w:val="center"/>
              <w:rPr>
                <w:rFonts w:ascii="Times New Roman" w:hAnsi="Times New Roman"/>
                <w:b/>
                <w:sz w:val="22"/>
                <w:lang w:val="fr-FR"/>
              </w:rPr>
            </w:pPr>
            <w:r>
              <w:rPr>
                <w:rFonts w:ascii="Times New Roman" w:hAnsi="Times New Roman"/>
                <w:b/>
                <w:sz w:val="22"/>
                <w:lang w:val="fr-FR"/>
              </w:rPr>
              <w:t xml:space="preserve">CODE : 033125 U32 </w:t>
            </w:r>
            <w:r w:rsidR="00181B87">
              <w:rPr>
                <w:rFonts w:ascii="Times New Roman" w:hAnsi="Times New Roman"/>
                <w:b/>
                <w:sz w:val="22"/>
                <w:lang w:val="fr-FR"/>
              </w:rPr>
              <w:t>D1</w:t>
            </w:r>
          </w:p>
        </w:tc>
      </w:tr>
      <w:tr w:rsidR="00304BBC">
        <w:trPr>
          <w:jc w:val="center"/>
        </w:trPr>
        <w:tc>
          <w:tcPr>
            <w:tcW w:w="6120" w:type="dxa"/>
            <w:tcBorders>
              <w:left w:val="single" w:sz="4" w:space="0" w:color="000000"/>
              <w:right w:val="single" w:sz="4" w:space="0" w:color="000000"/>
            </w:tcBorders>
          </w:tcPr>
          <w:p w:rsidR="00304BBC" w:rsidRDefault="005B35EA">
            <w:pPr>
              <w:pStyle w:val="Texte"/>
              <w:snapToGrid w:val="0"/>
              <w:jc w:val="center"/>
              <w:rPr>
                <w:rFonts w:ascii="Times New Roman" w:hAnsi="Times New Roman"/>
                <w:b/>
                <w:sz w:val="22"/>
                <w:lang w:val="fr-FR"/>
              </w:rPr>
            </w:pPr>
            <w:r>
              <w:rPr>
                <w:rFonts w:ascii="Times New Roman" w:hAnsi="Times New Roman"/>
                <w:b/>
                <w:sz w:val="22"/>
                <w:lang w:val="fr-FR"/>
              </w:rPr>
              <w:t>CODE DU DOMAINE DE FORMATION : 002</w:t>
            </w:r>
          </w:p>
        </w:tc>
      </w:tr>
      <w:tr w:rsidR="00304BBC">
        <w:trPr>
          <w:jc w:val="center"/>
        </w:trPr>
        <w:tc>
          <w:tcPr>
            <w:tcW w:w="6120" w:type="dxa"/>
            <w:tcBorders>
              <w:left w:val="single" w:sz="4" w:space="0" w:color="000000"/>
              <w:bottom w:val="single" w:sz="4" w:space="0" w:color="000000"/>
              <w:right w:val="single" w:sz="4" w:space="0" w:color="000000"/>
            </w:tcBorders>
          </w:tcPr>
          <w:p w:rsidR="00304BBC" w:rsidRDefault="005B35EA">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rsidR="00304BBC" w:rsidRDefault="00304BBC">
            <w:pPr>
              <w:pStyle w:val="Texte"/>
              <w:rPr>
                <w:rFonts w:ascii="Times New Roman" w:hAnsi="Times New Roman"/>
                <w:sz w:val="22"/>
                <w:lang w:val="fr-FR"/>
              </w:rPr>
            </w:pPr>
          </w:p>
        </w:tc>
      </w:tr>
    </w:tbl>
    <w:p w:rsidR="00304BBC" w:rsidRDefault="00304BBC">
      <w:pPr>
        <w:sectPr w:rsidR="00304BBC" w:rsidSect="000B222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17" w:right="990" w:bottom="1291" w:left="1417" w:header="720" w:footer="720" w:gutter="0"/>
          <w:cols w:space="720"/>
          <w:titlePg/>
          <w:docGrid w:linePitch="360"/>
        </w:sectPr>
      </w:pPr>
    </w:p>
    <w:p w:rsidR="00304BBC" w:rsidRDefault="00304BBC"/>
    <w:p w:rsidR="00304BBC" w:rsidRDefault="00304BBC"/>
    <w:p w:rsidR="00304BBC" w:rsidRDefault="00304BBC"/>
    <w:p w:rsidR="00304BBC" w:rsidRDefault="00304BBC"/>
    <w:p w:rsidR="00304BBC" w:rsidRPr="00181B87" w:rsidRDefault="005B35EA">
      <w:pPr>
        <w:jc w:val="center"/>
        <w:rPr>
          <w:b/>
        </w:rPr>
      </w:pPr>
      <w:r>
        <w:rPr>
          <w:b/>
        </w:rPr>
        <w:t xml:space="preserve">Approbation du Gouvernement de la Communauté </w:t>
      </w:r>
      <w:r w:rsidRPr="00181B87">
        <w:rPr>
          <w:b/>
        </w:rPr>
        <w:t>française du 13 mai 2014,</w:t>
      </w:r>
    </w:p>
    <w:p w:rsidR="00304BBC" w:rsidRDefault="005B35EA">
      <w:pPr>
        <w:jc w:val="center"/>
        <w:rPr>
          <w:b/>
        </w:rPr>
      </w:pPr>
      <w:r>
        <w:rPr>
          <w:b/>
        </w:rPr>
        <w:t xml:space="preserve">sur avis conforme </w:t>
      </w:r>
      <w:r w:rsidR="00181B87">
        <w:rPr>
          <w:b/>
        </w:rPr>
        <w:t>de la Commission de concertation</w:t>
      </w:r>
    </w:p>
    <w:p w:rsidR="00304BBC" w:rsidRDefault="00304BBC">
      <w:pPr>
        <w:rPr>
          <w:lang w:val="fr-BE"/>
        </w:rPr>
      </w:pPr>
    </w:p>
    <w:tbl>
      <w:tblPr>
        <w:tblW w:w="0" w:type="auto"/>
        <w:jc w:val="center"/>
        <w:tblLayout w:type="fixed"/>
        <w:tblCellMar>
          <w:left w:w="70" w:type="dxa"/>
          <w:right w:w="70" w:type="dxa"/>
        </w:tblCellMar>
        <w:tblLook w:val="0000" w:firstRow="0" w:lastRow="0" w:firstColumn="0" w:lastColumn="0" w:noHBand="0" w:noVBand="0"/>
      </w:tblPr>
      <w:tblGrid>
        <w:gridCol w:w="9387"/>
      </w:tblGrid>
      <w:tr w:rsidR="00304BBC">
        <w:trPr>
          <w:jc w:val="center"/>
        </w:trPr>
        <w:tc>
          <w:tcPr>
            <w:tcW w:w="9387" w:type="dxa"/>
            <w:tcBorders>
              <w:top w:val="single" w:sz="4" w:space="0" w:color="000000"/>
              <w:left w:val="single" w:sz="4" w:space="0" w:color="000000"/>
              <w:bottom w:val="single" w:sz="20" w:space="0" w:color="000000"/>
              <w:right w:val="single" w:sz="20" w:space="0" w:color="000000"/>
            </w:tcBorders>
          </w:tcPr>
          <w:p w:rsidR="00304BBC" w:rsidRDefault="005B35EA">
            <w:pPr>
              <w:pStyle w:val="Titre2"/>
              <w:rPr>
                <w:caps/>
                <w:sz w:val="28"/>
                <w:szCs w:val="28"/>
              </w:rPr>
            </w:pPr>
            <w:r>
              <w:rPr>
                <w:bCs w:val="0"/>
                <w:sz w:val="32"/>
                <w:szCs w:val="32"/>
              </w:rPr>
              <w:lastRenderedPageBreak/>
              <w:br/>
              <w:t>FRANÇAIS : COMMUNICATION ECRITE ET ORALE</w:t>
            </w:r>
          </w:p>
          <w:p w:rsidR="00304BBC" w:rsidRDefault="00304BBC">
            <w:pPr>
              <w:jc w:val="center"/>
              <w:rPr>
                <w:b/>
                <w:sz w:val="28"/>
              </w:rPr>
            </w:pPr>
          </w:p>
          <w:p w:rsidR="00304BBC" w:rsidRDefault="005B35EA">
            <w:pPr>
              <w:jc w:val="center"/>
              <w:rPr>
                <w:b/>
                <w:caps/>
              </w:rPr>
            </w:pPr>
            <w:r>
              <w:rPr>
                <w:b/>
                <w:caps/>
              </w:rPr>
              <w:t xml:space="preserve">enseignement superieur </w:t>
            </w:r>
            <w:bookmarkStart w:id="1" w:name="OLE_LINK1"/>
            <w:bookmarkStart w:id="2" w:name="OLE_LINK2"/>
            <w:r>
              <w:rPr>
                <w:b/>
                <w:caps/>
              </w:rPr>
              <w:t>de type court</w:t>
            </w:r>
            <w:bookmarkEnd w:id="1"/>
            <w:bookmarkEnd w:id="2"/>
          </w:p>
          <w:p w:rsidR="00304BBC" w:rsidRDefault="00304BBC">
            <w:pPr>
              <w:rPr>
                <w:b/>
                <w:sz w:val="28"/>
              </w:rPr>
            </w:pPr>
          </w:p>
        </w:tc>
      </w:tr>
    </w:tbl>
    <w:p w:rsidR="00304BBC" w:rsidRDefault="00304BBC"/>
    <w:p w:rsidR="00304BBC" w:rsidRDefault="00304BBC"/>
    <w:p w:rsidR="008175BE" w:rsidRDefault="008175BE"/>
    <w:p w:rsidR="008175BE" w:rsidRDefault="008175BE"/>
    <w:p w:rsidR="008175BE" w:rsidRDefault="008175BE"/>
    <w:p w:rsidR="00304BBC" w:rsidRDefault="005B35EA">
      <w:pPr>
        <w:numPr>
          <w:ilvl w:val="0"/>
          <w:numId w:val="2"/>
        </w:numPr>
        <w:rPr>
          <w:b/>
          <w:sz w:val="22"/>
        </w:rPr>
      </w:pPr>
      <w:r>
        <w:rPr>
          <w:b/>
          <w:sz w:val="22"/>
        </w:rPr>
        <w:t>FINALITES DE L’UNITE D’ENSEIGNEMENT</w:t>
      </w:r>
    </w:p>
    <w:p w:rsidR="00304BBC" w:rsidRDefault="00304BBC"/>
    <w:p w:rsidR="00304BBC" w:rsidRDefault="005B35EA">
      <w:pPr>
        <w:numPr>
          <w:ilvl w:val="1"/>
          <w:numId w:val="2"/>
        </w:numPr>
        <w:tabs>
          <w:tab w:val="left" w:pos="425"/>
          <w:tab w:val="left" w:pos="860"/>
        </w:tabs>
        <w:rPr>
          <w:b/>
          <w:sz w:val="22"/>
        </w:rPr>
      </w:pPr>
      <w:r>
        <w:rPr>
          <w:b/>
          <w:sz w:val="22"/>
        </w:rPr>
        <w:t>Finalités générales</w:t>
      </w:r>
    </w:p>
    <w:p w:rsidR="00304BBC" w:rsidRDefault="00304BBC">
      <w:pPr>
        <w:ind w:left="425"/>
        <w:rPr>
          <w:b/>
          <w:sz w:val="22"/>
        </w:rPr>
      </w:pPr>
    </w:p>
    <w:p w:rsidR="00304BBC" w:rsidRDefault="005B35EA" w:rsidP="0035456F">
      <w:pPr>
        <w:suppressAutoHyphens w:val="0"/>
        <w:spacing w:after="120"/>
        <w:ind w:left="420"/>
        <w:jc w:val="both"/>
        <w:rPr>
          <w:sz w:val="22"/>
        </w:rPr>
      </w:pPr>
      <w:r>
        <w:rPr>
          <w:sz w:val="22"/>
        </w:rPr>
        <w:t xml:space="preserve">Conformément à l’article 7 du décret de </w:t>
      </w:r>
      <w:smartTag w:uri="urn:schemas-microsoft-com:office:smarttags" w:element="PersonName">
        <w:smartTagPr>
          <w:attr w:name="ProductID" w:val="la Communauté"/>
        </w:smartTagPr>
        <w:r>
          <w:rPr>
            <w:sz w:val="22"/>
          </w:rPr>
          <w:t>la Communauté</w:t>
        </w:r>
      </w:smartTag>
      <w:r>
        <w:rPr>
          <w:sz w:val="22"/>
        </w:rPr>
        <w:t xml:space="preserve"> française du 16 avril 1991 organisant l'enseignement de promotion sociale, cette unité d’enseignement doit :</w:t>
      </w:r>
    </w:p>
    <w:p w:rsidR="00304BBC" w:rsidRDefault="005B35EA" w:rsidP="0035456F">
      <w:pPr>
        <w:numPr>
          <w:ilvl w:val="0"/>
          <w:numId w:val="3"/>
        </w:numPr>
        <w:suppressAutoHyphens w:val="0"/>
        <w:spacing w:after="120"/>
        <w:ind w:left="703" w:hanging="295"/>
        <w:jc w:val="both"/>
        <w:rPr>
          <w:sz w:val="22"/>
        </w:rPr>
      </w:pPr>
      <w:r>
        <w:rPr>
          <w:sz w:val="22"/>
          <w:szCs w:val="22"/>
          <w:lang w:val="fr-BE"/>
        </w:rPr>
        <w:t>concourir</w:t>
      </w:r>
      <w:r>
        <w:rPr>
          <w:sz w:val="22"/>
        </w:rPr>
        <w:t xml:space="preserve"> à l’épanouissement individuel en promouvant une meilleure insertion professionnelle, sociale, culturelle et scolaire ;</w:t>
      </w:r>
    </w:p>
    <w:p w:rsidR="00304BBC" w:rsidRDefault="005B35EA" w:rsidP="0035456F">
      <w:pPr>
        <w:numPr>
          <w:ilvl w:val="0"/>
          <w:numId w:val="3"/>
        </w:numPr>
        <w:suppressAutoHyphens w:val="0"/>
        <w:ind w:left="703" w:hanging="294"/>
        <w:jc w:val="both"/>
        <w:rPr>
          <w:sz w:val="22"/>
        </w:rPr>
      </w:pPr>
      <w:r>
        <w:rPr>
          <w:sz w:val="22"/>
          <w:szCs w:val="22"/>
          <w:lang w:val="fr-BE"/>
        </w:rPr>
        <w:t>répondre</w:t>
      </w:r>
      <w:r>
        <w:rPr>
          <w:sz w:val="22"/>
        </w:rPr>
        <w:t xml:space="preserve"> aux besoins et demandes en formation émanant des entreprises, des administrations, de l’enseignement et d’une manière générale des milieux socio-économiques et culturels.</w:t>
      </w:r>
    </w:p>
    <w:p w:rsidR="00304BBC" w:rsidRDefault="00304BBC">
      <w:pPr>
        <w:rPr>
          <w:sz w:val="22"/>
        </w:rPr>
      </w:pPr>
    </w:p>
    <w:p w:rsidR="00304BBC" w:rsidRDefault="005B35EA">
      <w:pPr>
        <w:ind w:left="851" w:hanging="426"/>
        <w:rPr>
          <w:b/>
          <w:sz w:val="22"/>
        </w:rPr>
      </w:pPr>
      <w:r>
        <w:rPr>
          <w:b/>
          <w:sz w:val="22"/>
        </w:rPr>
        <w:t>1.2.</w:t>
      </w:r>
      <w:r>
        <w:rPr>
          <w:b/>
          <w:sz w:val="22"/>
        </w:rPr>
        <w:tab/>
        <w:t>Finalités particulières</w:t>
      </w:r>
    </w:p>
    <w:p w:rsidR="00304BBC" w:rsidRPr="008175BE" w:rsidRDefault="00304BBC">
      <w:pPr>
        <w:pStyle w:val="Texte"/>
        <w:numPr>
          <w:ilvl w:val="12"/>
          <w:numId w:val="0"/>
        </w:numPr>
        <w:ind w:left="851"/>
        <w:jc w:val="both"/>
        <w:rPr>
          <w:rFonts w:ascii="Times New Roman" w:hAnsi="Times New Roman"/>
          <w:sz w:val="22"/>
        </w:rPr>
      </w:pPr>
    </w:p>
    <w:p w:rsidR="00304BBC" w:rsidRDefault="005B35EA" w:rsidP="0035456F">
      <w:pPr>
        <w:spacing w:after="120"/>
        <w:ind w:left="425"/>
        <w:jc w:val="both"/>
        <w:rPr>
          <w:sz w:val="22"/>
          <w:szCs w:val="22"/>
        </w:rPr>
      </w:pPr>
      <w:bookmarkStart w:id="3" w:name="FIP"/>
      <w:bookmarkEnd w:id="3"/>
      <w:r>
        <w:rPr>
          <w:sz w:val="22"/>
          <w:szCs w:val="22"/>
        </w:rPr>
        <w:t xml:space="preserve">Cette unité d’enseignement vise à permettre à l’étudiant </w:t>
      </w:r>
      <w:r>
        <w:rPr>
          <w:bCs/>
          <w:iCs/>
          <w:sz w:val="22"/>
          <w:szCs w:val="22"/>
        </w:rPr>
        <w:t>de développer des compétences de communication pour concevoir des messages écrits et oraux appropriés à une situation de communication d’intérêt général et/ou professionnelle, dans le respect des règles et usages de la langue française.</w:t>
      </w:r>
    </w:p>
    <w:p w:rsidR="00304BBC" w:rsidRDefault="00304BBC">
      <w:pPr>
        <w:pStyle w:val="Paragraphedeliste"/>
        <w:rPr>
          <w:sz w:val="22"/>
          <w:szCs w:val="22"/>
        </w:rPr>
      </w:pPr>
    </w:p>
    <w:p w:rsidR="008175BE" w:rsidRDefault="008175BE">
      <w:pPr>
        <w:pStyle w:val="Paragraphedeliste"/>
        <w:rPr>
          <w:sz w:val="22"/>
          <w:szCs w:val="22"/>
        </w:rPr>
      </w:pPr>
    </w:p>
    <w:p w:rsidR="008175BE" w:rsidRDefault="008175BE">
      <w:pPr>
        <w:pStyle w:val="Paragraphedeliste"/>
        <w:rPr>
          <w:sz w:val="22"/>
          <w:szCs w:val="22"/>
        </w:rPr>
      </w:pPr>
    </w:p>
    <w:p w:rsidR="00304BBC" w:rsidRDefault="00304BBC">
      <w:pPr>
        <w:pStyle w:val="Paragraphedeliste"/>
        <w:rPr>
          <w:sz w:val="22"/>
          <w:szCs w:val="22"/>
        </w:rPr>
      </w:pPr>
    </w:p>
    <w:p w:rsidR="00304BBC" w:rsidRDefault="005B35EA">
      <w:pPr>
        <w:numPr>
          <w:ilvl w:val="0"/>
          <w:numId w:val="2"/>
        </w:numPr>
        <w:rPr>
          <w:b/>
          <w:sz w:val="22"/>
        </w:rPr>
      </w:pPr>
      <w:r>
        <w:rPr>
          <w:b/>
          <w:sz w:val="22"/>
        </w:rPr>
        <w:t>CAPACITES PREALABLES REQUISES</w:t>
      </w:r>
    </w:p>
    <w:p w:rsidR="00304BBC" w:rsidRDefault="00304BBC">
      <w:pPr>
        <w:rPr>
          <w:sz w:val="22"/>
        </w:rPr>
      </w:pPr>
    </w:p>
    <w:p w:rsidR="00304BBC" w:rsidRDefault="005B35EA">
      <w:pPr>
        <w:numPr>
          <w:ilvl w:val="1"/>
          <w:numId w:val="2"/>
        </w:numPr>
        <w:tabs>
          <w:tab w:val="clear" w:pos="1080"/>
          <w:tab w:val="num" w:pos="851"/>
        </w:tabs>
        <w:ind w:left="851" w:hanging="425"/>
        <w:rPr>
          <w:b/>
          <w:sz w:val="22"/>
          <w:szCs w:val="22"/>
        </w:rPr>
      </w:pPr>
      <w:r>
        <w:rPr>
          <w:b/>
          <w:sz w:val="22"/>
          <w:szCs w:val="22"/>
        </w:rPr>
        <w:t>Capacités</w:t>
      </w:r>
    </w:p>
    <w:p w:rsidR="0035456F" w:rsidRDefault="0035456F" w:rsidP="0035456F">
      <w:pPr>
        <w:ind w:left="851"/>
        <w:rPr>
          <w:b/>
          <w:sz w:val="22"/>
          <w:szCs w:val="22"/>
        </w:rPr>
      </w:pPr>
    </w:p>
    <w:p w:rsidR="00304BBC" w:rsidRDefault="005B35EA" w:rsidP="0035456F">
      <w:pPr>
        <w:widowControl w:val="0"/>
        <w:suppressAutoHyphens w:val="0"/>
        <w:spacing w:before="120" w:after="120"/>
        <w:ind w:left="426"/>
        <w:jc w:val="both"/>
        <w:rPr>
          <w:b/>
          <w:sz w:val="22"/>
          <w:szCs w:val="22"/>
        </w:rPr>
      </w:pPr>
      <w:bookmarkStart w:id="4" w:name="CPR"/>
      <w:bookmarkEnd w:id="4"/>
      <w:proofErr w:type="gramStart"/>
      <w:r>
        <w:rPr>
          <w:b/>
          <w:sz w:val="22"/>
          <w:szCs w:val="22"/>
        </w:rPr>
        <w:t>en</w:t>
      </w:r>
      <w:proofErr w:type="gramEnd"/>
      <w:r>
        <w:rPr>
          <w:b/>
          <w:sz w:val="22"/>
          <w:szCs w:val="22"/>
        </w:rPr>
        <w:t xml:space="preserve"> français :</w:t>
      </w:r>
    </w:p>
    <w:p w:rsidR="00304BBC" w:rsidRDefault="005B35EA" w:rsidP="0035456F">
      <w:pPr>
        <w:widowControl w:val="0"/>
        <w:numPr>
          <w:ilvl w:val="0"/>
          <w:numId w:val="7"/>
        </w:numPr>
        <w:suppressAutoHyphens w:val="0"/>
        <w:spacing w:before="120" w:after="120"/>
        <w:ind w:left="655" w:hanging="229"/>
        <w:jc w:val="both"/>
        <w:rPr>
          <w:sz w:val="22"/>
          <w:szCs w:val="22"/>
        </w:rPr>
      </w:pPr>
      <w:r>
        <w:rPr>
          <w:sz w:val="22"/>
          <w:szCs w:val="22"/>
        </w:rPr>
        <w:t>résumer les idées essentielles d’un texte d’intérêt général ;</w:t>
      </w:r>
    </w:p>
    <w:p w:rsidR="00304BBC" w:rsidRDefault="005B35EA" w:rsidP="0035456F">
      <w:pPr>
        <w:widowControl w:val="0"/>
        <w:numPr>
          <w:ilvl w:val="0"/>
          <w:numId w:val="7"/>
        </w:numPr>
        <w:suppressAutoHyphens w:val="0"/>
        <w:spacing w:before="120" w:after="120"/>
        <w:ind w:left="655" w:hanging="229"/>
        <w:jc w:val="both"/>
        <w:rPr>
          <w:sz w:val="22"/>
          <w:szCs w:val="22"/>
        </w:rPr>
      </w:pPr>
      <w:proofErr w:type="gramStart"/>
      <w:r>
        <w:rPr>
          <w:sz w:val="22"/>
          <w:szCs w:val="22"/>
        </w:rPr>
        <w:t>produire</w:t>
      </w:r>
      <w:proofErr w:type="gramEnd"/>
      <w:r>
        <w:rPr>
          <w:sz w:val="22"/>
          <w:szCs w:val="22"/>
        </w:rPr>
        <w:t xml:space="preserve"> un message structuré.</w:t>
      </w:r>
    </w:p>
    <w:p w:rsidR="0035456F" w:rsidRDefault="0035456F" w:rsidP="0035456F">
      <w:pPr>
        <w:widowControl w:val="0"/>
        <w:suppressAutoHyphens w:val="0"/>
        <w:spacing w:before="120" w:after="120"/>
        <w:ind w:left="655"/>
        <w:jc w:val="both"/>
        <w:rPr>
          <w:sz w:val="22"/>
          <w:szCs w:val="22"/>
        </w:rPr>
      </w:pPr>
    </w:p>
    <w:p w:rsidR="00304BBC" w:rsidRDefault="005B35EA">
      <w:pPr>
        <w:numPr>
          <w:ilvl w:val="1"/>
          <w:numId w:val="2"/>
        </w:numPr>
        <w:tabs>
          <w:tab w:val="clear" w:pos="1080"/>
          <w:tab w:val="num" w:pos="851"/>
        </w:tabs>
        <w:ind w:left="851" w:hanging="425"/>
        <w:rPr>
          <w:b/>
          <w:sz w:val="22"/>
          <w:szCs w:val="22"/>
        </w:rPr>
      </w:pPr>
      <w:r>
        <w:rPr>
          <w:b/>
          <w:sz w:val="22"/>
          <w:szCs w:val="22"/>
        </w:rPr>
        <w:t>Titre pouvant en tenir lieu</w:t>
      </w:r>
    </w:p>
    <w:p w:rsidR="00304BBC" w:rsidRDefault="00304BBC">
      <w:pPr>
        <w:ind w:left="426"/>
        <w:rPr>
          <w:b/>
          <w:sz w:val="22"/>
          <w:szCs w:val="22"/>
        </w:rPr>
      </w:pPr>
    </w:p>
    <w:p w:rsidR="00304BBC" w:rsidRDefault="005B35EA" w:rsidP="0035456F">
      <w:pPr>
        <w:pStyle w:val="NormalWeb"/>
        <w:spacing w:before="0" w:beforeAutospacing="0" w:after="0" w:afterAutospacing="0"/>
        <w:ind w:left="426"/>
        <w:rPr>
          <w:sz w:val="22"/>
          <w:szCs w:val="22"/>
          <w:lang w:val="fr-FR" w:eastAsia="ar-SA"/>
        </w:rPr>
      </w:pPr>
      <w:r>
        <w:rPr>
          <w:sz w:val="22"/>
          <w:szCs w:val="22"/>
          <w:lang w:val="fr-FR" w:eastAsia="ar-SA"/>
        </w:rPr>
        <w:t xml:space="preserve">C.E.S.S. </w:t>
      </w:r>
    </w:p>
    <w:p w:rsidR="00304BBC" w:rsidRDefault="00304BBC">
      <w:pPr>
        <w:pStyle w:val="NormalWeb"/>
        <w:spacing w:before="0" w:beforeAutospacing="0" w:after="0" w:afterAutospacing="0"/>
        <w:ind w:left="426"/>
        <w:rPr>
          <w:sz w:val="22"/>
          <w:szCs w:val="22"/>
          <w:lang w:val="fr-FR" w:eastAsia="ar-SA"/>
        </w:rPr>
      </w:pPr>
    </w:p>
    <w:p w:rsidR="00055659" w:rsidRDefault="00055659">
      <w:pPr>
        <w:suppressAutoHyphens w:val="0"/>
        <w:rPr>
          <w:sz w:val="22"/>
          <w:szCs w:val="22"/>
        </w:rPr>
      </w:pPr>
      <w:r>
        <w:rPr>
          <w:sz w:val="22"/>
          <w:szCs w:val="22"/>
        </w:rPr>
        <w:br w:type="page"/>
      </w:r>
    </w:p>
    <w:p w:rsidR="008175BE" w:rsidRDefault="008175BE" w:rsidP="008175BE">
      <w:pPr>
        <w:pStyle w:val="Paragraphedeliste"/>
        <w:numPr>
          <w:ilvl w:val="0"/>
          <w:numId w:val="2"/>
        </w:numPr>
        <w:rPr>
          <w:b/>
          <w:sz w:val="22"/>
        </w:rPr>
      </w:pPr>
      <w:r>
        <w:rPr>
          <w:b/>
          <w:sz w:val="22"/>
        </w:rPr>
        <w:t>ACQUIS D’APPRENTISSAGE</w:t>
      </w:r>
    </w:p>
    <w:p w:rsidR="008175BE" w:rsidRDefault="008175BE" w:rsidP="008175BE">
      <w:pPr>
        <w:ind w:left="360"/>
        <w:jc w:val="both"/>
        <w:rPr>
          <w:b/>
          <w:sz w:val="22"/>
        </w:rPr>
      </w:pPr>
      <w:bookmarkStart w:id="5" w:name="CAT"/>
      <w:bookmarkEnd w:id="5"/>
    </w:p>
    <w:p w:rsidR="008175BE" w:rsidRDefault="008175BE" w:rsidP="008175BE">
      <w:pPr>
        <w:ind w:left="360"/>
        <w:jc w:val="both"/>
        <w:rPr>
          <w:b/>
          <w:sz w:val="22"/>
        </w:rPr>
      </w:pPr>
      <w:r>
        <w:rPr>
          <w:b/>
          <w:sz w:val="22"/>
        </w:rPr>
        <w:t xml:space="preserve">Pour atteindre le seuil de réussite, </w:t>
      </w:r>
      <w:r>
        <w:rPr>
          <w:sz w:val="22"/>
        </w:rPr>
        <w:t>l’étudiant sera capable :</w:t>
      </w:r>
    </w:p>
    <w:p w:rsidR="008175BE" w:rsidRDefault="008175BE" w:rsidP="008175BE">
      <w:pPr>
        <w:ind w:left="360"/>
        <w:jc w:val="both"/>
        <w:rPr>
          <w:b/>
          <w:sz w:val="22"/>
        </w:rPr>
      </w:pPr>
    </w:p>
    <w:p w:rsidR="008175BE" w:rsidRDefault="008175BE" w:rsidP="008175BE">
      <w:pPr>
        <w:ind w:left="360"/>
        <w:jc w:val="both"/>
        <w:rPr>
          <w:bCs/>
          <w:i/>
          <w:iCs/>
          <w:sz w:val="22"/>
          <w:szCs w:val="22"/>
        </w:rPr>
      </w:pPr>
      <w:r>
        <w:rPr>
          <w:bCs/>
          <w:i/>
          <w:iCs/>
          <w:sz w:val="22"/>
          <w:szCs w:val="22"/>
        </w:rPr>
        <w:t>dans le respect des règles et usages de la langue française,</w:t>
      </w:r>
    </w:p>
    <w:p w:rsidR="008175BE" w:rsidRDefault="008175BE" w:rsidP="008175BE">
      <w:pPr>
        <w:ind w:left="360"/>
        <w:jc w:val="both"/>
        <w:rPr>
          <w:bCs/>
          <w:i/>
          <w:iCs/>
          <w:sz w:val="22"/>
          <w:szCs w:val="22"/>
        </w:rPr>
      </w:pPr>
      <w:r>
        <w:rPr>
          <w:bCs/>
          <w:i/>
          <w:iCs/>
          <w:sz w:val="22"/>
          <w:szCs w:val="22"/>
        </w:rPr>
        <w:t>pour des sujets d’intérêt général ou liés au contexte professionnel, traités de manière approfondie et fournis par le chargé de cours,</w:t>
      </w:r>
    </w:p>
    <w:p w:rsidR="008175BE" w:rsidRDefault="008175BE" w:rsidP="008175BE">
      <w:pPr>
        <w:ind w:firstLine="360"/>
        <w:jc w:val="both"/>
        <w:rPr>
          <w:bCs/>
          <w:iCs/>
          <w:sz w:val="22"/>
          <w:szCs w:val="22"/>
        </w:rPr>
      </w:pPr>
    </w:p>
    <w:p w:rsidR="008175BE" w:rsidRDefault="008175BE" w:rsidP="008175BE">
      <w:pPr>
        <w:widowControl w:val="0"/>
        <w:numPr>
          <w:ilvl w:val="0"/>
          <w:numId w:val="5"/>
        </w:numPr>
        <w:tabs>
          <w:tab w:val="num" w:pos="1134"/>
        </w:tabs>
        <w:suppressAutoHyphens w:val="0"/>
        <w:spacing w:before="120" w:after="120"/>
        <w:jc w:val="both"/>
        <w:rPr>
          <w:sz w:val="22"/>
          <w:szCs w:val="22"/>
        </w:rPr>
      </w:pPr>
      <w:r>
        <w:rPr>
          <w:sz w:val="22"/>
          <w:szCs w:val="22"/>
          <w:lang w:val="fr-BE"/>
        </w:rPr>
        <w:t>de rédiger un résumé ou une synthèse ;</w:t>
      </w:r>
    </w:p>
    <w:p w:rsidR="008175BE" w:rsidRDefault="008175BE" w:rsidP="008175BE">
      <w:pPr>
        <w:widowControl w:val="0"/>
        <w:numPr>
          <w:ilvl w:val="0"/>
          <w:numId w:val="5"/>
        </w:numPr>
        <w:tabs>
          <w:tab w:val="num" w:pos="1134"/>
        </w:tabs>
        <w:suppressAutoHyphens w:val="0"/>
        <w:spacing w:before="120" w:after="120"/>
        <w:jc w:val="both"/>
        <w:rPr>
          <w:sz w:val="22"/>
          <w:szCs w:val="22"/>
        </w:rPr>
      </w:pPr>
      <w:r>
        <w:rPr>
          <w:sz w:val="22"/>
          <w:szCs w:val="22"/>
        </w:rPr>
        <w:t>de présenter un exposé clair et structuré, répondant à un objectif de communication déterminé et développant un thème ou une problématique de manière précise.</w:t>
      </w:r>
    </w:p>
    <w:p w:rsidR="008175BE" w:rsidRDefault="008175BE" w:rsidP="008175BE">
      <w:pPr>
        <w:spacing w:before="120" w:after="120"/>
        <w:jc w:val="both"/>
        <w:rPr>
          <w:bCs/>
          <w:iCs/>
          <w:sz w:val="22"/>
          <w:szCs w:val="22"/>
        </w:rPr>
      </w:pPr>
    </w:p>
    <w:p w:rsidR="008175BE" w:rsidRDefault="008175BE" w:rsidP="008175BE">
      <w:pPr>
        <w:spacing w:after="120"/>
        <w:ind w:left="405"/>
        <w:rPr>
          <w:sz w:val="22"/>
        </w:rPr>
      </w:pPr>
      <w:r>
        <w:rPr>
          <w:b/>
          <w:sz w:val="22"/>
        </w:rPr>
        <w:t xml:space="preserve">Pour la détermination du degré de maîtrise, </w:t>
      </w:r>
      <w:r>
        <w:rPr>
          <w:sz w:val="22"/>
        </w:rPr>
        <w:t>il sera tenu compte des critères suivants :</w:t>
      </w:r>
    </w:p>
    <w:p w:rsidR="009353E5" w:rsidRDefault="009353E5" w:rsidP="008175BE">
      <w:pPr>
        <w:spacing w:after="120"/>
        <w:ind w:left="405"/>
        <w:rPr>
          <w:b/>
          <w:sz w:val="22"/>
        </w:rPr>
      </w:pPr>
    </w:p>
    <w:p w:rsidR="008175BE" w:rsidRDefault="008175BE" w:rsidP="008175BE">
      <w:pPr>
        <w:widowControl w:val="0"/>
        <w:numPr>
          <w:ilvl w:val="0"/>
          <w:numId w:val="5"/>
        </w:numPr>
        <w:tabs>
          <w:tab w:val="num" w:pos="1134"/>
        </w:tabs>
        <w:suppressAutoHyphens w:val="0"/>
        <w:spacing w:before="120" w:after="120"/>
        <w:jc w:val="both"/>
        <w:rPr>
          <w:sz w:val="22"/>
          <w:szCs w:val="22"/>
        </w:rPr>
      </w:pPr>
      <w:r>
        <w:rPr>
          <w:sz w:val="22"/>
          <w:szCs w:val="22"/>
        </w:rPr>
        <w:t>le degré de précision de l’expression ;</w:t>
      </w:r>
    </w:p>
    <w:p w:rsidR="008175BE" w:rsidRDefault="008175BE" w:rsidP="008175BE">
      <w:pPr>
        <w:widowControl w:val="0"/>
        <w:numPr>
          <w:ilvl w:val="0"/>
          <w:numId w:val="5"/>
        </w:numPr>
        <w:tabs>
          <w:tab w:val="num" w:pos="1134"/>
        </w:tabs>
        <w:suppressAutoHyphens w:val="0"/>
        <w:spacing w:before="120" w:after="120"/>
        <w:jc w:val="both"/>
        <w:rPr>
          <w:sz w:val="22"/>
          <w:szCs w:val="22"/>
        </w:rPr>
      </w:pPr>
      <w:r>
        <w:rPr>
          <w:sz w:val="22"/>
          <w:szCs w:val="22"/>
        </w:rPr>
        <w:t>la richesse de l’expression ;</w:t>
      </w:r>
    </w:p>
    <w:p w:rsidR="008175BE" w:rsidRDefault="008175BE" w:rsidP="008175BE">
      <w:pPr>
        <w:widowControl w:val="0"/>
        <w:numPr>
          <w:ilvl w:val="0"/>
          <w:numId w:val="5"/>
        </w:numPr>
        <w:tabs>
          <w:tab w:val="num" w:pos="1134"/>
        </w:tabs>
        <w:suppressAutoHyphens w:val="0"/>
        <w:spacing w:before="120" w:after="120"/>
        <w:jc w:val="both"/>
        <w:rPr>
          <w:sz w:val="22"/>
          <w:szCs w:val="22"/>
        </w:rPr>
      </w:pPr>
      <w:r>
        <w:rPr>
          <w:sz w:val="22"/>
          <w:szCs w:val="22"/>
        </w:rPr>
        <w:t>le degré d’autonomie atteint.</w:t>
      </w:r>
    </w:p>
    <w:p w:rsidR="008175BE" w:rsidRDefault="008175BE">
      <w:pPr>
        <w:rPr>
          <w:b/>
          <w:sz w:val="22"/>
        </w:rPr>
      </w:pPr>
    </w:p>
    <w:p w:rsidR="008175BE" w:rsidRDefault="008175BE">
      <w:pPr>
        <w:rPr>
          <w:b/>
          <w:sz w:val="22"/>
        </w:rPr>
      </w:pPr>
    </w:p>
    <w:p w:rsidR="00304BBC" w:rsidRDefault="005B35EA">
      <w:pPr>
        <w:numPr>
          <w:ilvl w:val="0"/>
          <w:numId w:val="2"/>
        </w:numPr>
        <w:rPr>
          <w:b/>
          <w:sz w:val="22"/>
        </w:rPr>
      </w:pPr>
      <w:r>
        <w:rPr>
          <w:b/>
          <w:sz w:val="22"/>
        </w:rPr>
        <w:t>PROGRAMME</w:t>
      </w:r>
    </w:p>
    <w:p w:rsidR="00304BBC" w:rsidRDefault="00304BBC">
      <w:pPr>
        <w:rPr>
          <w:b/>
          <w:sz w:val="22"/>
        </w:rPr>
      </w:pPr>
    </w:p>
    <w:p w:rsidR="00304BBC" w:rsidRDefault="005B35EA">
      <w:pPr>
        <w:ind w:left="360"/>
        <w:jc w:val="both"/>
        <w:rPr>
          <w:bCs/>
          <w:iCs/>
          <w:sz w:val="22"/>
          <w:szCs w:val="22"/>
        </w:rPr>
      </w:pPr>
      <w:r>
        <w:rPr>
          <w:bCs/>
          <w:iCs/>
          <w:sz w:val="22"/>
          <w:szCs w:val="22"/>
        </w:rPr>
        <w:t>L’étudiant sera capable :</w:t>
      </w:r>
    </w:p>
    <w:p w:rsidR="00304BBC" w:rsidRDefault="00304BBC">
      <w:pPr>
        <w:ind w:left="284"/>
        <w:jc w:val="both"/>
        <w:rPr>
          <w:bCs/>
          <w:iCs/>
          <w:sz w:val="22"/>
          <w:szCs w:val="22"/>
        </w:rPr>
      </w:pPr>
    </w:p>
    <w:p w:rsidR="00304BBC" w:rsidRDefault="005B35EA">
      <w:pPr>
        <w:ind w:left="360"/>
        <w:jc w:val="both"/>
        <w:rPr>
          <w:bCs/>
          <w:i/>
          <w:iCs/>
          <w:sz w:val="22"/>
          <w:szCs w:val="22"/>
        </w:rPr>
      </w:pPr>
      <w:r>
        <w:rPr>
          <w:bCs/>
          <w:i/>
          <w:iCs/>
          <w:sz w:val="22"/>
          <w:szCs w:val="22"/>
        </w:rPr>
        <w:t>à l’aide d’ouvrages et de documents de référence,</w:t>
      </w:r>
    </w:p>
    <w:p w:rsidR="00304BBC" w:rsidRDefault="005B35EA">
      <w:pPr>
        <w:ind w:left="360"/>
        <w:jc w:val="both"/>
        <w:rPr>
          <w:bCs/>
          <w:i/>
          <w:iCs/>
          <w:sz w:val="22"/>
          <w:szCs w:val="22"/>
        </w:rPr>
      </w:pPr>
      <w:r>
        <w:rPr>
          <w:bCs/>
          <w:i/>
          <w:iCs/>
          <w:sz w:val="22"/>
          <w:szCs w:val="22"/>
        </w:rPr>
        <w:t>dans le respect des règles et usages de la langue française,</w:t>
      </w:r>
    </w:p>
    <w:p w:rsidR="00304BBC" w:rsidRDefault="005B35EA">
      <w:pPr>
        <w:ind w:left="360"/>
        <w:jc w:val="both"/>
        <w:rPr>
          <w:bCs/>
          <w:i/>
          <w:iCs/>
          <w:sz w:val="22"/>
          <w:szCs w:val="22"/>
        </w:rPr>
      </w:pPr>
      <w:r>
        <w:rPr>
          <w:bCs/>
          <w:i/>
          <w:iCs/>
          <w:sz w:val="22"/>
          <w:szCs w:val="22"/>
        </w:rPr>
        <w:t>pour des sujets d’intérêt général ou liés au contexte professionnel, traités de manière approfondie,</w:t>
      </w:r>
    </w:p>
    <w:p w:rsidR="00304BBC" w:rsidRDefault="00304BBC">
      <w:pPr>
        <w:jc w:val="both"/>
        <w:rPr>
          <w:bCs/>
          <w:iCs/>
          <w:sz w:val="22"/>
          <w:szCs w:val="22"/>
        </w:rPr>
      </w:pPr>
    </w:p>
    <w:p w:rsidR="00304BBC" w:rsidRDefault="005B35EA" w:rsidP="00A613B0">
      <w:pPr>
        <w:numPr>
          <w:ilvl w:val="0"/>
          <w:numId w:val="9"/>
        </w:numPr>
        <w:spacing w:after="120"/>
        <w:ind w:left="720" w:hanging="360"/>
        <w:jc w:val="both"/>
        <w:rPr>
          <w:b/>
          <w:sz w:val="22"/>
        </w:rPr>
      </w:pPr>
      <w:r>
        <w:rPr>
          <w:bCs/>
          <w:iCs/>
          <w:sz w:val="22"/>
          <w:szCs w:val="22"/>
        </w:rPr>
        <w:t>de rédiger tout type de textes :</w:t>
      </w:r>
    </w:p>
    <w:p w:rsidR="00304BBC" w:rsidRDefault="005B35EA" w:rsidP="00A613B0">
      <w:pPr>
        <w:numPr>
          <w:ilvl w:val="1"/>
          <w:numId w:val="12"/>
        </w:numPr>
        <w:tabs>
          <w:tab w:val="clear" w:pos="2856"/>
          <w:tab w:val="left" w:pos="2160"/>
          <w:tab w:val="num" w:pos="2316"/>
        </w:tabs>
        <w:spacing w:after="120"/>
        <w:ind w:left="1620"/>
        <w:jc w:val="both"/>
        <w:rPr>
          <w:b/>
          <w:sz w:val="22"/>
        </w:rPr>
      </w:pPr>
      <w:proofErr w:type="gramStart"/>
      <w:r>
        <w:rPr>
          <w:bCs/>
          <w:iCs/>
          <w:sz w:val="22"/>
          <w:szCs w:val="22"/>
        </w:rPr>
        <w:t>en</w:t>
      </w:r>
      <w:proofErr w:type="gramEnd"/>
      <w:r>
        <w:rPr>
          <w:bCs/>
          <w:iCs/>
          <w:sz w:val="22"/>
          <w:szCs w:val="22"/>
        </w:rPr>
        <w:t xml:space="preserve"> respectant les règles relatives </w:t>
      </w:r>
      <w:proofErr w:type="spellStart"/>
      <w:r>
        <w:rPr>
          <w:bCs/>
          <w:iCs/>
          <w:sz w:val="22"/>
          <w:szCs w:val="22"/>
        </w:rPr>
        <w:t>à</w:t>
      </w:r>
      <w:proofErr w:type="spellEnd"/>
      <w:r w:rsidR="00DE16E2">
        <w:rPr>
          <w:bCs/>
          <w:iCs/>
          <w:sz w:val="22"/>
          <w:szCs w:val="22"/>
        </w:rPr>
        <w:t> :</w:t>
      </w:r>
    </w:p>
    <w:p w:rsidR="00304BBC" w:rsidRDefault="005B35EA" w:rsidP="00A613B0">
      <w:pPr>
        <w:pStyle w:val="Paragraphedeliste"/>
        <w:numPr>
          <w:ilvl w:val="0"/>
          <w:numId w:val="21"/>
        </w:numPr>
        <w:tabs>
          <w:tab w:val="left" w:pos="2160"/>
        </w:tabs>
        <w:spacing w:after="120"/>
        <w:ind w:left="1620" w:firstLine="360"/>
        <w:jc w:val="both"/>
        <w:rPr>
          <w:b/>
          <w:sz w:val="22"/>
        </w:rPr>
      </w:pPr>
      <w:proofErr w:type="gramStart"/>
      <w:r>
        <w:rPr>
          <w:sz w:val="22"/>
        </w:rPr>
        <w:t>l’articulation</w:t>
      </w:r>
      <w:proofErr w:type="gramEnd"/>
      <w:r>
        <w:rPr>
          <w:sz w:val="22"/>
        </w:rPr>
        <w:t xml:space="preserve"> des liens logiques</w:t>
      </w:r>
      <w:r w:rsidR="00DE16E2">
        <w:rPr>
          <w:sz w:val="22"/>
        </w:rPr>
        <w:t>,</w:t>
      </w:r>
    </w:p>
    <w:p w:rsidR="00304BBC" w:rsidRDefault="005B35EA" w:rsidP="00A613B0">
      <w:pPr>
        <w:pStyle w:val="Paragraphedeliste"/>
        <w:numPr>
          <w:ilvl w:val="0"/>
          <w:numId w:val="21"/>
        </w:numPr>
        <w:tabs>
          <w:tab w:val="left" w:pos="2160"/>
        </w:tabs>
        <w:spacing w:after="120"/>
        <w:ind w:left="1620" w:firstLine="360"/>
        <w:jc w:val="both"/>
        <w:rPr>
          <w:b/>
          <w:sz w:val="22"/>
        </w:rPr>
      </w:pPr>
      <w:proofErr w:type="gramStart"/>
      <w:r>
        <w:rPr>
          <w:sz w:val="22"/>
        </w:rPr>
        <w:t>la</w:t>
      </w:r>
      <w:proofErr w:type="gramEnd"/>
      <w:r>
        <w:rPr>
          <w:sz w:val="22"/>
        </w:rPr>
        <w:t xml:space="preserve"> ponctuation</w:t>
      </w:r>
      <w:r w:rsidR="00DE16E2">
        <w:rPr>
          <w:sz w:val="22"/>
        </w:rPr>
        <w:t>,</w:t>
      </w:r>
    </w:p>
    <w:p w:rsidR="00304BBC" w:rsidRDefault="005B35EA" w:rsidP="00A613B0">
      <w:pPr>
        <w:pStyle w:val="Paragraphedeliste"/>
        <w:numPr>
          <w:ilvl w:val="0"/>
          <w:numId w:val="21"/>
        </w:numPr>
        <w:tabs>
          <w:tab w:val="left" w:pos="2160"/>
        </w:tabs>
        <w:spacing w:after="120"/>
        <w:ind w:left="1620" w:firstLine="360"/>
        <w:jc w:val="both"/>
        <w:rPr>
          <w:b/>
          <w:sz w:val="22"/>
        </w:rPr>
      </w:pPr>
      <w:r>
        <w:rPr>
          <w:sz w:val="22"/>
        </w:rPr>
        <w:t>l’orthographe lexicale et grammaticale</w:t>
      </w:r>
      <w:r w:rsidR="00DE16E2">
        <w:rPr>
          <w:sz w:val="22"/>
        </w:rPr>
        <w:t>,</w:t>
      </w:r>
      <w:bookmarkStart w:id="6" w:name="_GoBack"/>
      <w:bookmarkEnd w:id="6"/>
    </w:p>
    <w:p w:rsidR="00304BBC" w:rsidRDefault="005B35EA" w:rsidP="00A613B0">
      <w:pPr>
        <w:pStyle w:val="Paragraphedeliste"/>
        <w:numPr>
          <w:ilvl w:val="0"/>
          <w:numId w:val="21"/>
        </w:numPr>
        <w:tabs>
          <w:tab w:val="left" w:pos="2160"/>
        </w:tabs>
        <w:spacing w:after="120"/>
        <w:ind w:left="1620" w:firstLine="360"/>
        <w:jc w:val="both"/>
        <w:rPr>
          <w:b/>
          <w:sz w:val="22"/>
        </w:rPr>
      </w:pPr>
      <w:proofErr w:type="gramStart"/>
      <w:r>
        <w:rPr>
          <w:sz w:val="22"/>
        </w:rPr>
        <w:t>la</w:t>
      </w:r>
      <w:proofErr w:type="gramEnd"/>
      <w:r>
        <w:rPr>
          <w:sz w:val="22"/>
        </w:rPr>
        <w:t xml:space="preserve"> syntaxe,</w:t>
      </w:r>
    </w:p>
    <w:p w:rsidR="00304BBC" w:rsidRDefault="005B35EA" w:rsidP="00A613B0">
      <w:pPr>
        <w:numPr>
          <w:ilvl w:val="1"/>
          <w:numId w:val="12"/>
        </w:numPr>
        <w:tabs>
          <w:tab w:val="clear" w:pos="2856"/>
          <w:tab w:val="left" w:pos="2160"/>
          <w:tab w:val="num" w:pos="2316"/>
        </w:tabs>
        <w:spacing w:after="120"/>
        <w:ind w:left="1620"/>
        <w:jc w:val="both"/>
        <w:rPr>
          <w:sz w:val="22"/>
        </w:rPr>
      </w:pPr>
      <w:r>
        <w:rPr>
          <w:sz w:val="22"/>
        </w:rPr>
        <w:t>en utilisant un vocabulaire précis et nuancé,</w:t>
      </w:r>
    </w:p>
    <w:p w:rsidR="00304BBC" w:rsidRDefault="005B35EA" w:rsidP="00A613B0">
      <w:pPr>
        <w:numPr>
          <w:ilvl w:val="1"/>
          <w:numId w:val="12"/>
        </w:numPr>
        <w:tabs>
          <w:tab w:val="clear" w:pos="2856"/>
          <w:tab w:val="left" w:pos="2160"/>
          <w:tab w:val="num" w:pos="2316"/>
        </w:tabs>
        <w:spacing w:after="120"/>
        <w:ind w:left="1620"/>
        <w:jc w:val="both"/>
        <w:rPr>
          <w:sz w:val="22"/>
        </w:rPr>
      </w:pPr>
      <w:r>
        <w:rPr>
          <w:sz w:val="22"/>
        </w:rPr>
        <w:t>en respectant les principes de lisibilité rédactionnelle ;</w:t>
      </w:r>
    </w:p>
    <w:p w:rsidR="00304BBC" w:rsidRDefault="005B35EA" w:rsidP="00A613B0">
      <w:pPr>
        <w:numPr>
          <w:ilvl w:val="0"/>
          <w:numId w:val="9"/>
        </w:numPr>
        <w:spacing w:after="120"/>
        <w:ind w:left="720" w:hanging="360"/>
        <w:jc w:val="both"/>
        <w:rPr>
          <w:sz w:val="22"/>
        </w:rPr>
      </w:pPr>
      <w:proofErr w:type="gramStart"/>
      <w:r>
        <w:rPr>
          <w:sz w:val="22"/>
        </w:rPr>
        <w:t>de</w:t>
      </w:r>
      <w:proofErr w:type="gramEnd"/>
      <w:r>
        <w:rPr>
          <w:sz w:val="22"/>
        </w:rPr>
        <w:t xml:space="preserve"> mobiliser des méthodes de lecture et de traitement de l’information opérationnelles pour analyser, de manière rigoureuse et objective, des documents, quel qu’en soit le support, en en faisant apparaître la structure et les liens logiques ;</w:t>
      </w:r>
    </w:p>
    <w:p w:rsidR="00304BBC" w:rsidRDefault="005B35EA" w:rsidP="00A613B0">
      <w:pPr>
        <w:numPr>
          <w:ilvl w:val="0"/>
          <w:numId w:val="9"/>
        </w:numPr>
        <w:spacing w:after="120"/>
        <w:ind w:left="720" w:hanging="360"/>
        <w:jc w:val="both"/>
        <w:rPr>
          <w:sz w:val="22"/>
        </w:rPr>
      </w:pPr>
      <w:proofErr w:type="gramStart"/>
      <w:r>
        <w:rPr>
          <w:sz w:val="22"/>
        </w:rPr>
        <w:t>de</w:t>
      </w:r>
      <w:proofErr w:type="gramEnd"/>
      <w:r>
        <w:rPr>
          <w:sz w:val="22"/>
        </w:rPr>
        <w:t xml:space="preserve"> résumer et de synthétiser tout type de textes et d’en commenter l’un ou l’autre aspect dans une production personnelle ;</w:t>
      </w:r>
    </w:p>
    <w:p w:rsidR="00304BBC" w:rsidRDefault="005B35EA" w:rsidP="00A613B0">
      <w:pPr>
        <w:numPr>
          <w:ilvl w:val="0"/>
          <w:numId w:val="9"/>
        </w:numPr>
        <w:spacing w:after="120"/>
        <w:ind w:left="720" w:hanging="360"/>
        <w:jc w:val="both"/>
        <w:rPr>
          <w:sz w:val="22"/>
        </w:rPr>
      </w:pPr>
      <w:proofErr w:type="gramStart"/>
      <w:r>
        <w:rPr>
          <w:sz w:val="22"/>
        </w:rPr>
        <w:t>de</w:t>
      </w:r>
      <w:proofErr w:type="gramEnd"/>
      <w:r>
        <w:rPr>
          <w:sz w:val="22"/>
        </w:rPr>
        <w:t xml:space="preserve"> mobiliser des techniques de communication pour s’exprimer oralement, avec ou sans notes, de manière claire et structurée, en fonction de l’objectif de communication ;</w:t>
      </w:r>
    </w:p>
    <w:p w:rsidR="00304BBC" w:rsidRDefault="005B35EA" w:rsidP="00A613B0">
      <w:pPr>
        <w:numPr>
          <w:ilvl w:val="0"/>
          <w:numId w:val="9"/>
        </w:numPr>
        <w:spacing w:after="120"/>
        <w:ind w:left="720" w:hanging="360"/>
        <w:jc w:val="both"/>
        <w:rPr>
          <w:sz w:val="22"/>
        </w:rPr>
      </w:pPr>
      <w:proofErr w:type="gramStart"/>
      <w:r>
        <w:rPr>
          <w:sz w:val="22"/>
        </w:rPr>
        <w:t>de</w:t>
      </w:r>
      <w:proofErr w:type="gramEnd"/>
      <w:r>
        <w:rPr>
          <w:sz w:val="22"/>
        </w:rPr>
        <w:t xml:space="preserve"> présenter un exposé clair et structuré.</w:t>
      </w:r>
    </w:p>
    <w:p w:rsidR="00304BBC" w:rsidRDefault="00304BBC" w:rsidP="00A613B0">
      <w:pPr>
        <w:spacing w:after="120"/>
        <w:ind w:left="1440"/>
        <w:jc w:val="both"/>
        <w:rPr>
          <w:sz w:val="22"/>
        </w:rPr>
      </w:pPr>
    </w:p>
    <w:p w:rsidR="00304BBC" w:rsidRDefault="00304BBC" w:rsidP="00A613B0">
      <w:pPr>
        <w:spacing w:after="120"/>
        <w:jc w:val="both"/>
        <w:rPr>
          <w:b/>
          <w:sz w:val="22"/>
        </w:rPr>
      </w:pPr>
    </w:p>
    <w:p w:rsidR="00304BBC" w:rsidRDefault="005B35EA">
      <w:pPr>
        <w:numPr>
          <w:ilvl w:val="0"/>
          <w:numId w:val="2"/>
        </w:numPr>
        <w:rPr>
          <w:b/>
          <w:sz w:val="22"/>
        </w:rPr>
      </w:pPr>
      <w:r>
        <w:rPr>
          <w:b/>
          <w:sz w:val="22"/>
        </w:rPr>
        <w:t>CHARGE(S) DE COURS</w:t>
      </w:r>
    </w:p>
    <w:p w:rsidR="00304BBC" w:rsidRDefault="00304BBC">
      <w:pPr>
        <w:pStyle w:val="Titre1"/>
        <w:widowControl/>
        <w:numPr>
          <w:ilvl w:val="0"/>
          <w:numId w:val="0"/>
        </w:numPr>
        <w:ind w:left="68"/>
        <w:jc w:val="left"/>
        <w:rPr>
          <w:sz w:val="22"/>
        </w:rPr>
      </w:pPr>
    </w:p>
    <w:p w:rsidR="00304BBC" w:rsidRDefault="005B35EA">
      <w:pPr>
        <w:ind w:left="284"/>
        <w:jc w:val="both"/>
        <w:rPr>
          <w:sz w:val="22"/>
        </w:rPr>
      </w:pPr>
      <w:r>
        <w:rPr>
          <w:sz w:val="22"/>
        </w:rPr>
        <w:t>Un enseignant.</w:t>
      </w:r>
    </w:p>
    <w:p w:rsidR="00304BBC" w:rsidRDefault="00304BBC">
      <w:pPr>
        <w:jc w:val="both"/>
        <w:rPr>
          <w:sz w:val="22"/>
        </w:rPr>
      </w:pPr>
    </w:p>
    <w:p w:rsidR="00055659" w:rsidRDefault="00055659">
      <w:pPr>
        <w:jc w:val="both"/>
        <w:rPr>
          <w:sz w:val="22"/>
        </w:rPr>
      </w:pPr>
    </w:p>
    <w:p w:rsidR="00304BBC" w:rsidRDefault="005B35EA">
      <w:pPr>
        <w:numPr>
          <w:ilvl w:val="0"/>
          <w:numId w:val="2"/>
        </w:numPr>
        <w:rPr>
          <w:b/>
          <w:sz w:val="22"/>
        </w:rPr>
      </w:pPr>
      <w:r>
        <w:rPr>
          <w:b/>
          <w:sz w:val="22"/>
        </w:rPr>
        <w:t>CONSTITUTION DES GROUPES OU REGROUPEMENT</w:t>
      </w:r>
    </w:p>
    <w:p w:rsidR="00304BBC" w:rsidRDefault="00304BBC">
      <w:pPr>
        <w:rPr>
          <w:b/>
          <w:sz w:val="22"/>
        </w:rPr>
      </w:pPr>
    </w:p>
    <w:p w:rsidR="00304BBC" w:rsidRDefault="005B35EA">
      <w:pPr>
        <w:spacing w:before="120"/>
        <w:ind w:left="284"/>
        <w:jc w:val="both"/>
        <w:rPr>
          <w:sz w:val="22"/>
        </w:rPr>
      </w:pPr>
      <w:r>
        <w:rPr>
          <w:sz w:val="22"/>
        </w:rPr>
        <w:t>Aucune recommandation particulière.</w:t>
      </w:r>
    </w:p>
    <w:p w:rsidR="00055659" w:rsidRDefault="00055659">
      <w:pPr>
        <w:ind w:left="426"/>
      </w:pPr>
    </w:p>
    <w:p w:rsidR="00304BBC" w:rsidRDefault="00304BBC"/>
    <w:p w:rsidR="008175BE" w:rsidRDefault="008175BE" w:rsidP="008175BE">
      <w:pPr>
        <w:numPr>
          <w:ilvl w:val="0"/>
          <w:numId w:val="2"/>
        </w:numPr>
        <w:rPr>
          <w:b/>
          <w:sz w:val="22"/>
        </w:rPr>
      </w:pPr>
      <w:r>
        <w:rPr>
          <w:b/>
          <w:sz w:val="22"/>
        </w:rPr>
        <w:t>HORAIRE MINIMUM DE L’UNITE D’ENSEIGNEMENT</w:t>
      </w:r>
    </w:p>
    <w:p w:rsidR="008175BE" w:rsidRDefault="008175BE" w:rsidP="008175BE">
      <w:pPr>
        <w:rPr>
          <w:b/>
          <w:sz w:val="22"/>
          <w:u w:val="single"/>
        </w:rPr>
      </w:pPr>
    </w:p>
    <w:tbl>
      <w:tblPr>
        <w:tblW w:w="9213" w:type="dxa"/>
        <w:tblInd w:w="178" w:type="dxa"/>
        <w:tblLayout w:type="fixed"/>
        <w:tblCellMar>
          <w:left w:w="71" w:type="dxa"/>
          <w:right w:w="71" w:type="dxa"/>
        </w:tblCellMar>
        <w:tblLook w:val="0000" w:firstRow="0" w:lastRow="0" w:firstColumn="0" w:lastColumn="0" w:noHBand="0" w:noVBand="0"/>
      </w:tblPr>
      <w:tblGrid>
        <w:gridCol w:w="4933"/>
        <w:gridCol w:w="1481"/>
        <w:gridCol w:w="1276"/>
        <w:gridCol w:w="1523"/>
      </w:tblGrid>
      <w:tr w:rsidR="008175BE" w:rsidTr="00386C4D">
        <w:tc>
          <w:tcPr>
            <w:tcW w:w="4933" w:type="dxa"/>
            <w:tcBorders>
              <w:top w:val="single" w:sz="8" w:space="0" w:color="000000"/>
              <w:left w:val="single" w:sz="8" w:space="0" w:color="000000"/>
              <w:bottom w:val="single" w:sz="8" w:space="0" w:color="000000"/>
            </w:tcBorders>
          </w:tcPr>
          <w:p w:rsidR="008175BE" w:rsidRDefault="008175BE" w:rsidP="00386C4D">
            <w:pPr>
              <w:snapToGrid w:val="0"/>
              <w:ind w:left="426"/>
              <w:rPr>
                <w:b/>
                <w:sz w:val="22"/>
                <w:szCs w:val="22"/>
              </w:rPr>
            </w:pPr>
            <w:r>
              <w:rPr>
                <w:b/>
                <w:sz w:val="22"/>
                <w:szCs w:val="22"/>
              </w:rPr>
              <w:t>7.1. Dénomination des cours</w:t>
            </w:r>
          </w:p>
        </w:tc>
        <w:tc>
          <w:tcPr>
            <w:tcW w:w="1481" w:type="dxa"/>
            <w:tcBorders>
              <w:top w:val="single" w:sz="8" w:space="0" w:color="000000"/>
              <w:left w:val="single" w:sz="4" w:space="0" w:color="000000"/>
              <w:bottom w:val="single" w:sz="8" w:space="0" w:color="000000"/>
            </w:tcBorders>
          </w:tcPr>
          <w:p w:rsidR="008175BE" w:rsidRDefault="008175BE" w:rsidP="00386C4D">
            <w:pPr>
              <w:snapToGrid w:val="0"/>
              <w:jc w:val="center"/>
              <w:rPr>
                <w:b/>
                <w:sz w:val="22"/>
                <w:szCs w:val="22"/>
                <w:u w:val="single"/>
              </w:rPr>
            </w:pPr>
            <w:r>
              <w:rPr>
                <w:b/>
                <w:sz w:val="22"/>
                <w:szCs w:val="22"/>
                <w:u w:val="single"/>
              </w:rPr>
              <w:t>Classement des cours</w:t>
            </w:r>
          </w:p>
        </w:tc>
        <w:tc>
          <w:tcPr>
            <w:tcW w:w="1276" w:type="dxa"/>
            <w:tcBorders>
              <w:top w:val="single" w:sz="8" w:space="0" w:color="000000"/>
              <w:left w:val="single" w:sz="4" w:space="0" w:color="000000"/>
              <w:bottom w:val="single" w:sz="8" w:space="0" w:color="000000"/>
            </w:tcBorders>
          </w:tcPr>
          <w:p w:rsidR="008175BE" w:rsidRDefault="008175BE" w:rsidP="00386C4D">
            <w:pPr>
              <w:pStyle w:val="Titre3"/>
              <w:jc w:val="center"/>
              <w:rPr>
                <w:rFonts w:ascii="Times New Roman" w:hAnsi="Times New Roman" w:cs="Times New Roman"/>
                <w:bCs w:val="0"/>
                <w:sz w:val="22"/>
                <w:szCs w:val="22"/>
                <w:u w:val="single"/>
              </w:rPr>
            </w:pPr>
            <w:r>
              <w:rPr>
                <w:rFonts w:ascii="Times New Roman" w:hAnsi="Times New Roman" w:cs="Times New Roman"/>
                <w:bCs w:val="0"/>
                <w:sz w:val="22"/>
                <w:szCs w:val="22"/>
                <w:u w:val="single"/>
              </w:rPr>
              <w:t>Code U</w:t>
            </w:r>
          </w:p>
        </w:tc>
        <w:tc>
          <w:tcPr>
            <w:tcW w:w="1523" w:type="dxa"/>
            <w:tcBorders>
              <w:top w:val="single" w:sz="8" w:space="0" w:color="000000"/>
              <w:left w:val="single" w:sz="4" w:space="0" w:color="000000"/>
              <w:bottom w:val="single" w:sz="8" w:space="0" w:color="000000"/>
              <w:right w:val="single" w:sz="8" w:space="0" w:color="000000"/>
            </w:tcBorders>
          </w:tcPr>
          <w:p w:rsidR="008175BE" w:rsidRDefault="008175BE" w:rsidP="00386C4D">
            <w:pPr>
              <w:snapToGrid w:val="0"/>
              <w:jc w:val="center"/>
              <w:rPr>
                <w:b/>
                <w:sz w:val="22"/>
                <w:szCs w:val="22"/>
                <w:u w:val="single"/>
              </w:rPr>
            </w:pPr>
            <w:r>
              <w:rPr>
                <w:b/>
                <w:sz w:val="22"/>
                <w:szCs w:val="22"/>
                <w:u w:val="single"/>
              </w:rPr>
              <w:t>Nombre de périodes</w:t>
            </w:r>
          </w:p>
        </w:tc>
      </w:tr>
      <w:tr w:rsidR="008175BE" w:rsidTr="00386C4D">
        <w:tc>
          <w:tcPr>
            <w:tcW w:w="4933" w:type="dxa"/>
            <w:tcBorders>
              <w:top w:val="single" w:sz="8" w:space="0" w:color="000000"/>
              <w:left w:val="single" w:sz="8" w:space="0" w:color="000000"/>
              <w:bottom w:val="single" w:sz="12" w:space="0" w:color="000000"/>
            </w:tcBorders>
          </w:tcPr>
          <w:p w:rsidR="008175BE" w:rsidRDefault="008175BE" w:rsidP="00386C4D">
            <w:pPr>
              <w:snapToGrid w:val="0"/>
              <w:ind w:left="426"/>
              <w:rPr>
                <w:bCs/>
                <w:iCs/>
                <w:sz w:val="22"/>
                <w:szCs w:val="22"/>
              </w:rPr>
            </w:pPr>
            <w:bookmarkStart w:id="7" w:name="VOL"/>
            <w:bookmarkEnd w:id="7"/>
            <w:r>
              <w:rPr>
                <w:sz w:val="22"/>
                <w:szCs w:val="22"/>
              </w:rPr>
              <w:t>Français : communication écrite et orale</w:t>
            </w:r>
          </w:p>
        </w:tc>
        <w:tc>
          <w:tcPr>
            <w:tcW w:w="1481" w:type="dxa"/>
            <w:tcBorders>
              <w:top w:val="single" w:sz="8" w:space="0" w:color="000000"/>
              <w:left w:val="single" w:sz="4" w:space="0" w:color="000000"/>
              <w:bottom w:val="single" w:sz="12" w:space="0" w:color="000000"/>
            </w:tcBorders>
          </w:tcPr>
          <w:p w:rsidR="008175BE" w:rsidRDefault="008175BE" w:rsidP="00386C4D">
            <w:pPr>
              <w:snapToGrid w:val="0"/>
              <w:jc w:val="center"/>
              <w:rPr>
                <w:sz w:val="22"/>
                <w:szCs w:val="22"/>
              </w:rPr>
            </w:pPr>
            <w:r>
              <w:rPr>
                <w:sz w:val="22"/>
                <w:szCs w:val="22"/>
              </w:rPr>
              <w:t>CG</w:t>
            </w:r>
          </w:p>
        </w:tc>
        <w:tc>
          <w:tcPr>
            <w:tcW w:w="1276" w:type="dxa"/>
            <w:tcBorders>
              <w:top w:val="single" w:sz="8" w:space="0" w:color="000000"/>
              <w:left w:val="single" w:sz="4" w:space="0" w:color="000000"/>
              <w:bottom w:val="single" w:sz="12" w:space="0" w:color="000000"/>
            </w:tcBorders>
          </w:tcPr>
          <w:p w:rsidR="008175BE" w:rsidRDefault="008175BE" w:rsidP="00386C4D">
            <w:pPr>
              <w:snapToGrid w:val="0"/>
              <w:jc w:val="center"/>
              <w:rPr>
                <w:sz w:val="22"/>
                <w:szCs w:val="22"/>
              </w:rPr>
            </w:pPr>
            <w:r>
              <w:rPr>
                <w:sz w:val="22"/>
                <w:szCs w:val="22"/>
              </w:rPr>
              <w:t>A</w:t>
            </w:r>
          </w:p>
        </w:tc>
        <w:tc>
          <w:tcPr>
            <w:tcW w:w="1523" w:type="dxa"/>
            <w:tcBorders>
              <w:top w:val="single" w:sz="8" w:space="0" w:color="000000"/>
              <w:left w:val="single" w:sz="4" w:space="0" w:color="000000"/>
              <w:bottom w:val="single" w:sz="12" w:space="0" w:color="000000"/>
              <w:right w:val="single" w:sz="8" w:space="0" w:color="000000"/>
            </w:tcBorders>
          </w:tcPr>
          <w:p w:rsidR="008175BE" w:rsidRDefault="008175BE" w:rsidP="00386C4D">
            <w:pPr>
              <w:snapToGrid w:val="0"/>
              <w:ind w:right="460"/>
              <w:jc w:val="right"/>
              <w:rPr>
                <w:sz w:val="22"/>
                <w:szCs w:val="22"/>
              </w:rPr>
            </w:pPr>
            <w:r>
              <w:rPr>
                <w:sz w:val="22"/>
                <w:szCs w:val="22"/>
              </w:rPr>
              <w:t>100</w:t>
            </w:r>
          </w:p>
        </w:tc>
      </w:tr>
      <w:tr w:rsidR="008175BE" w:rsidTr="00386C4D">
        <w:tc>
          <w:tcPr>
            <w:tcW w:w="4933" w:type="dxa"/>
            <w:tcBorders>
              <w:top w:val="single" w:sz="8" w:space="0" w:color="000000"/>
              <w:left w:val="single" w:sz="8" w:space="0" w:color="000000"/>
              <w:bottom w:val="single" w:sz="12" w:space="0" w:color="000000"/>
            </w:tcBorders>
          </w:tcPr>
          <w:p w:rsidR="008175BE" w:rsidRDefault="008175BE" w:rsidP="00386C4D">
            <w:pPr>
              <w:snapToGrid w:val="0"/>
              <w:ind w:left="426"/>
              <w:rPr>
                <w:b/>
                <w:sz w:val="22"/>
                <w:szCs w:val="22"/>
              </w:rPr>
            </w:pPr>
            <w:r>
              <w:rPr>
                <w:b/>
                <w:sz w:val="22"/>
                <w:szCs w:val="22"/>
              </w:rPr>
              <w:t>7.2. Part d’autonomie</w:t>
            </w:r>
          </w:p>
        </w:tc>
        <w:tc>
          <w:tcPr>
            <w:tcW w:w="1481" w:type="dxa"/>
            <w:tcBorders>
              <w:top w:val="single" w:sz="8" w:space="0" w:color="000000"/>
              <w:left w:val="single" w:sz="4" w:space="0" w:color="000000"/>
              <w:bottom w:val="single" w:sz="12" w:space="0" w:color="000000"/>
            </w:tcBorders>
          </w:tcPr>
          <w:p w:rsidR="008175BE" w:rsidRDefault="008175BE" w:rsidP="00386C4D">
            <w:pPr>
              <w:snapToGrid w:val="0"/>
              <w:jc w:val="center"/>
              <w:rPr>
                <w:b/>
                <w:sz w:val="22"/>
                <w:szCs w:val="22"/>
              </w:rPr>
            </w:pPr>
          </w:p>
        </w:tc>
        <w:tc>
          <w:tcPr>
            <w:tcW w:w="1276" w:type="dxa"/>
            <w:tcBorders>
              <w:top w:val="single" w:sz="8" w:space="0" w:color="000000"/>
              <w:left w:val="single" w:sz="4" w:space="0" w:color="000000"/>
              <w:bottom w:val="single" w:sz="12" w:space="0" w:color="000000"/>
            </w:tcBorders>
          </w:tcPr>
          <w:p w:rsidR="008175BE" w:rsidRDefault="008175BE" w:rsidP="00386C4D">
            <w:pPr>
              <w:snapToGrid w:val="0"/>
              <w:jc w:val="center"/>
              <w:rPr>
                <w:sz w:val="22"/>
                <w:szCs w:val="22"/>
              </w:rPr>
            </w:pPr>
            <w:r>
              <w:rPr>
                <w:sz w:val="22"/>
                <w:szCs w:val="22"/>
              </w:rPr>
              <w:t>P</w:t>
            </w:r>
          </w:p>
        </w:tc>
        <w:tc>
          <w:tcPr>
            <w:tcW w:w="1523" w:type="dxa"/>
            <w:tcBorders>
              <w:top w:val="single" w:sz="8" w:space="0" w:color="000000"/>
              <w:left w:val="single" w:sz="4" w:space="0" w:color="000000"/>
              <w:bottom w:val="single" w:sz="12" w:space="0" w:color="000000"/>
              <w:right w:val="single" w:sz="8" w:space="0" w:color="000000"/>
            </w:tcBorders>
          </w:tcPr>
          <w:p w:rsidR="008175BE" w:rsidRDefault="008175BE" w:rsidP="00386C4D">
            <w:pPr>
              <w:snapToGrid w:val="0"/>
              <w:ind w:right="460"/>
              <w:jc w:val="right"/>
              <w:rPr>
                <w:sz w:val="22"/>
                <w:szCs w:val="22"/>
              </w:rPr>
            </w:pPr>
            <w:r>
              <w:rPr>
                <w:sz w:val="22"/>
                <w:szCs w:val="22"/>
              </w:rPr>
              <w:t>20</w:t>
            </w:r>
          </w:p>
        </w:tc>
      </w:tr>
      <w:tr w:rsidR="008175BE" w:rsidTr="00386C4D">
        <w:tc>
          <w:tcPr>
            <w:tcW w:w="4933" w:type="dxa"/>
            <w:tcBorders>
              <w:top w:val="single" w:sz="12" w:space="0" w:color="000000"/>
              <w:left w:val="single" w:sz="12" w:space="0" w:color="000000"/>
              <w:bottom w:val="single" w:sz="12" w:space="0" w:color="000000"/>
            </w:tcBorders>
          </w:tcPr>
          <w:p w:rsidR="008175BE" w:rsidRDefault="008175BE" w:rsidP="00386C4D">
            <w:pPr>
              <w:snapToGrid w:val="0"/>
              <w:ind w:left="426"/>
              <w:rPr>
                <w:sz w:val="22"/>
                <w:szCs w:val="22"/>
              </w:rPr>
            </w:pPr>
            <w:r>
              <w:rPr>
                <w:sz w:val="22"/>
                <w:szCs w:val="22"/>
              </w:rPr>
              <w:t>Total des périodes</w:t>
            </w:r>
          </w:p>
        </w:tc>
        <w:tc>
          <w:tcPr>
            <w:tcW w:w="1481" w:type="dxa"/>
            <w:tcBorders>
              <w:top w:val="single" w:sz="12" w:space="0" w:color="000000"/>
              <w:bottom w:val="single" w:sz="12" w:space="0" w:color="000000"/>
            </w:tcBorders>
          </w:tcPr>
          <w:p w:rsidR="008175BE" w:rsidRDefault="008175BE" w:rsidP="00386C4D">
            <w:pPr>
              <w:snapToGrid w:val="0"/>
              <w:jc w:val="center"/>
              <w:rPr>
                <w:sz w:val="22"/>
                <w:szCs w:val="22"/>
              </w:rPr>
            </w:pPr>
          </w:p>
        </w:tc>
        <w:tc>
          <w:tcPr>
            <w:tcW w:w="1276" w:type="dxa"/>
            <w:tcBorders>
              <w:top w:val="single" w:sz="12" w:space="0" w:color="000000"/>
              <w:bottom w:val="single" w:sz="12" w:space="0" w:color="000000"/>
              <w:right w:val="single" w:sz="12" w:space="0" w:color="000000"/>
            </w:tcBorders>
          </w:tcPr>
          <w:p w:rsidR="008175BE" w:rsidRDefault="008175BE" w:rsidP="00386C4D">
            <w:pPr>
              <w:snapToGrid w:val="0"/>
              <w:jc w:val="center"/>
              <w:rPr>
                <w:sz w:val="22"/>
                <w:szCs w:val="22"/>
              </w:rPr>
            </w:pPr>
          </w:p>
        </w:tc>
        <w:tc>
          <w:tcPr>
            <w:tcW w:w="1523" w:type="dxa"/>
            <w:tcBorders>
              <w:top w:val="single" w:sz="12" w:space="0" w:color="000000"/>
              <w:left w:val="single" w:sz="12" w:space="0" w:color="000000"/>
              <w:bottom w:val="single" w:sz="12" w:space="0" w:color="000000"/>
              <w:right w:val="single" w:sz="12" w:space="0" w:color="000000"/>
            </w:tcBorders>
          </w:tcPr>
          <w:p w:rsidR="008175BE" w:rsidRDefault="008175BE" w:rsidP="00386C4D">
            <w:pPr>
              <w:snapToGrid w:val="0"/>
              <w:ind w:right="460"/>
              <w:jc w:val="right"/>
              <w:rPr>
                <w:b/>
                <w:sz w:val="22"/>
                <w:szCs w:val="22"/>
              </w:rPr>
            </w:pPr>
            <w:r>
              <w:rPr>
                <w:b/>
                <w:sz w:val="22"/>
                <w:szCs w:val="22"/>
              </w:rPr>
              <w:t>120</w:t>
            </w:r>
          </w:p>
        </w:tc>
      </w:tr>
    </w:tbl>
    <w:p w:rsidR="008175BE" w:rsidRDefault="008175BE" w:rsidP="008175BE">
      <w:pPr>
        <w:rPr>
          <w:b/>
          <w:sz w:val="22"/>
        </w:rPr>
      </w:pPr>
    </w:p>
    <w:p w:rsidR="008175BE" w:rsidRDefault="008175BE" w:rsidP="008175BE">
      <w:pPr>
        <w:rPr>
          <w:b/>
          <w:sz w:val="22"/>
        </w:rPr>
      </w:pPr>
    </w:p>
    <w:p w:rsidR="00304BBC" w:rsidRDefault="00304BBC"/>
    <w:sectPr w:rsidR="00304BBC" w:rsidSect="00181B87">
      <w:footnotePr>
        <w:pos w:val="beneathText"/>
      </w:footnotePr>
      <w:type w:val="continuous"/>
      <w:pgSz w:w="11905" w:h="16837"/>
      <w:pgMar w:top="1417" w:right="1417" w:bottom="1291" w:left="1417" w:header="141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298" w:rsidRDefault="00770298">
      <w:r>
        <w:separator/>
      </w:r>
    </w:p>
  </w:endnote>
  <w:endnote w:type="continuationSeparator" w:id="0">
    <w:p w:rsidR="00770298" w:rsidRDefault="00770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erif">
    <w:altName w:val="Cambria"/>
    <w:panose1 w:val="00000000000000000000"/>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7D" w:rsidRDefault="0065287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4671C6"/>
      </w:rPr>
      <w:id w:val="-1076198733"/>
      <w:docPartObj>
        <w:docPartGallery w:val="Page Numbers (Bottom of Page)"/>
        <w:docPartUnique/>
      </w:docPartObj>
    </w:sdtPr>
    <w:sdtEndPr/>
    <w:sdtContent>
      <w:sdt>
        <w:sdtPr>
          <w:rPr>
            <w:color w:val="4671C6"/>
          </w:rPr>
          <w:id w:val="-1769616900"/>
          <w:docPartObj>
            <w:docPartGallery w:val="Page Numbers (Top of Page)"/>
            <w:docPartUnique/>
          </w:docPartObj>
        </w:sdtPr>
        <w:sdtEndPr/>
        <w:sdtContent>
          <w:p w:rsidR="00181B87" w:rsidRPr="00AB3E3E" w:rsidRDefault="00181B87" w:rsidP="00181B87">
            <w:pPr>
              <w:pStyle w:val="Pieddepage"/>
              <w:rPr>
                <w:color w:val="4671C6"/>
              </w:rPr>
            </w:pPr>
            <w:r w:rsidRPr="00AB3E3E">
              <w:rPr>
                <w:color w:val="4671C6"/>
              </w:rPr>
              <w:t>Bac</w:t>
            </w:r>
            <w:r w:rsidR="0065287D">
              <w:rPr>
                <w:color w:val="4671C6"/>
              </w:rPr>
              <w:t xml:space="preserve"> en</w:t>
            </w:r>
            <w:r w:rsidRPr="00AB3E3E">
              <w:rPr>
                <w:color w:val="4671C6"/>
              </w:rPr>
              <w:t xml:space="preserve"> Assistant de direction : UE Communication écrite et orale </w:t>
            </w:r>
            <w:r w:rsidRPr="00AB3E3E">
              <w:rPr>
                <w:color w:val="4671C6"/>
              </w:rPr>
              <w:tab/>
              <w:t xml:space="preserve">Page </w:t>
            </w:r>
            <w:r w:rsidR="000E1740" w:rsidRPr="00AB3E3E">
              <w:rPr>
                <w:b/>
                <w:bCs/>
                <w:color w:val="4671C6"/>
                <w:sz w:val="24"/>
                <w:szCs w:val="24"/>
              </w:rPr>
              <w:fldChar w:fldCharType="begin"/>
            </w:r>
            <w:r w:rsidRPr="00AB3E3E">
              <w:rPr>
                <w:b/>
                <w:bCs/>
                <w:color w:val="4671C6"/>
              </w:rPr>
              <w:instrText>PAGE</w:instrText>
            </w:r>
            <w:r w:rsidR="000E1740" w:rsidRPr="00AB3E3E">
              <w:rPr>
                <w:b/>
                <w:bCs/>
                <w:color w:val="4671C6"/>
                <w:sz w:val="24"/>
                <w:szCs w:val="24"/>
              </w:rPr>
              <w:fldChar w:fldCharType="separate"/>
            </w:r>
            <w:r w:rsidR="00055659" w:rsidRPr="00AB3E3E">
              <w:rPr>
                <w:b/>
                <w:bCs/>
                <w:noProof/>
                <w:color w:val="4671C6"/>
              </w:rPr>
              <w:t>4</w:t>
            </w:r>
            <w:r w:rsidR="000E1740" w:rsidRPr="00AB3E3E">
              <w:rPr>
                <w:b/>
                <w:bCs/>
                <w:color w:val="4671C6"/>
                <w:sz w:val="24"/>
                <w:szCs w:val="24"/>
              </w:rPr>
              <w:fldChar w:fldCharType="end"/>
            </w:r>
            <w:r w:rsidRPr="00AB3E3E">
              <w:rPr>
                <w:color w:val="4671C6"/>
              </w:rPr>
              <w:t xml:space="preserve"> sur </w:t>
            </w:r>
            <w:r w:rsidR="000E1740" w:rsidRPr="00AB3E3E">
              <w:rPr>
                <w:b/>
                <w:bCs/>
                <w:color w:val="4671C6"/>
                <w:sz w:val="24"/>
                <w:szCs w:val="24"/>
              </w:rPr>
              <w:fldChar w:fldCharType="begin"/>
            </w:r>
            <w:r w:rsidRPr="00AB3E3E">
              <w:rPr>
                <w:b/>
                <w:bCs/>
                <w:color w:val="4671C6"/>
              </w:rPr>
              <w:instrText>NUMPAGES</w:instrText>
            </w:r>
            <w:r w:rsidR="000E1740" w:rsidRPr="00AB3E3E">
              <w:rPr>
                <w:b/>
                <w:bCs/>
                <w:color w:val="4671C6"/>
                <w:sz w:val="24"/>
                <w:szCs w:val="24"/>
              </w:rPr>
              <w:fldChar w:fldCharType="separate"/>
            </w:r>
            <w:r w:rsidR="00055659" w:rsidRPr="00AB3E3E">
              <w:rPr>
                <w:b/>
                <w:bCs/>
                <w:noProof/>
                <w:color w:val="4671C6"/>
              </w:rPr>
              <w:t>4</w:t>
            </w:r>
            <w:r w:rsidR="000E1740" w:rsidRPr="00AB3E3E">
              <w:rPr>
                <w:b/>
                <w:bCs/>
                <w:color w:val="4671C6"/>
                <w:sz w:val="24"/>
                <w:szCs w:val="24"/>
              </w:rPr>
              <w:fldChar w:fldCharType="end"/>
            </w:r>
          </w:p>
        </w:sdtContent>
      </w:sdt>
    </w:sdtContent>
  </w:sdt>
  <w:p w:rsidR="00181B87" w:rsidRPr="00AB3E3E" w:rsidRDefault="00181B87">
    <w:pPr>
      <w:pStyle w:val="Pieddepage"/>
      <w:rPr>
        <w:color w:val="4671C6"/>
      </w:rPr>
    </w:pPr>
  </w:p>
  <w:p w:rsidR="00181B87" w:rsidRDefault="00181B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7D" w:rsidRDefault="0065287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298" w:rsidRDefault="00770298">
      <w:r>
        <w:separator/>
      </w:r>
    </w:p>
  </w:footnote>
  <w:footnote w:type="continuationSeparator" w:id="0">
    <w:p w:rsidR="00770298" w:rsidRDefault="00770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7D" w:rsidRDefault="0065287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7D" w:rsidRDefault="0065287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287D" w:rsidRDefault="0065287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name w:val="Outline"/>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F6E0F54"/>
    <w:multiLevelType w:val="hybridMultilevel"/>
    <w:tmpl w:val="7ED639F6"/>
    <w:lvl w:ilvl="0" w:tplc="FFFFFFFF">
      <w:numFmt w:val="bullet"/>
      <w:lvlText w:val=""/>
      <w:legacy w:legacy="1" w:legacySpace="0" w:legacyIndent="283"/>
      <w:lvlJc w:val="left"/>
      <w:pPr>
        <w:ind w:left="643" w:hanging="283"/>
      </w:pPr>
      <w:rPr>
        <w:rFonts w:ascii="Symbol" w:hAnsi="Symbol" w:hint="default"/>
      </w:rPr>
    </w:lvl>
    <w:lvl w:ilvl="1" w:tplc="F5E01AD4">
      <w:numFmt w:val="bullet"/>
      <w:lvlText w:val=""/>
      <w:lvlJc w:val="left"/>
      <w:pPr>
        <w:tabs>
          <w:tab w:val="num" w:pos="549"/>
        </w:tabs>
        <w:ind w:left="549" w:firstLine="40"/>
      </w:pPr>
      <w:rPr>
        <w:rFonts w:ascii="Symbol" w:hAnsi="Symbol" w:hint="default"/>
        <w:b/>
        <w:i w:val="0"/>
        <w:sz w:val="18"/>
      </w:rPr>
    </w:lvl>
    <w:lvl w:ilvl="2" w:tplc="040C0005">
      <w:start w:val="1"/>
      <w:numFmt w:val="bullet"/>
      <w:lvlText w:val=""/>
      <w:lvlJc w:val="left"/>
      <w:pPr>
        <w:tabs>
          <w:tab w:val="num" w:pos="1669"/>
        </w:tabs>
        <w:ind w:left="1669" w:hanging="360"/>
      </w:pPr>
      <w:rPr>
        <w:rFonts w:ascii="Wingdings" w:hAnsi="Wingdings" w:hint="default"/>
      </w:rPr>
    </w:lvl>
    <w:lvl w:ilvl="3" w:tplc="040C0001">
      <w:start w:val="1"/>
      <w:numFmt w:val="bullet"/>
      <w:lvlText w:val=""/>
      <w:lvlJc w:val="left"/>
      <w:pPr>
        <w:tabs>
          <w:tab w:val="num" w:pos="2389"/>
        </w:tabs>
        <w:ind w:left="2389" w:hanging="360"/>
      </w:pPr>
      <w:rPr>
        <w:rFonts w:ascii="Symbol" w:hAnsi="Symbol" w:hint="default"/>
      </w:rPr>
    </w:lvl>
    <w:lvl w:ilvl="4" w:tplc="040C0003">
      <w:start w:val="1"/>
      <w:numFmt w:val="bullet"/>
      <w:lvlText w:val="o"/>
      <w:lvlJc w:val="left"/>
      <w:pPr>
        <w:tabs>
          <w:tab w:val="num" w:pos="3109"/>
        </w:tabs>
        <w:ind w:left="3109" w:hanging="360"/>
      </w:pPr>
      <w:rPr>
        <w:rFonts w:ascii="Courier New" w:hAnsi="Courier New" w:cs="Times New Roman" w:hint="default"/>
      </w:rPr>
    </w:lvl>
    <w:lvl w:ilvl="5" w:tplc="040C0005">
      <w:start w:val="1"/>
      <w:numFmt w:val="bullet"/>
      <w:lvlText w:val=""/>
      <w:lvlJc w:val="left"/>
      <w:pPr>
        <w:tabs>
          <w:tab w:val="num" w:pos="3829"/>
        </w:tabs>
        <w:ind w:left="3829" w:hanging="360"/>
      </w:pPr>
      <w:rPr>
        <w:rFonts w:ascii="Wingdings" w:hAnsi="Wingdings" w:hint="default"/>
      </w:rPr>
    </w:lvl>
    <w:lvl w:ilvl="6" w:tplc="040C0001">
      <w:start w:val="1"/>
      <w:numFmt w:val="bullet"/>
      <w:lvlText w:val=""/>
      <w:lvlJc w:val="left"/>
      <w:pPr>
        <w:tabs>
          <w:tab w:val="num" w:pos="4549"/>
        </w:tabs>
        <w:ind w:left="4549" w:hanging="360"/>
      </w:pPr>
      <w:rPr>
        <w:rFonts w:ascii="Symbol" w:hAnsi="Symbol" w:hint="default"/>
      </w:rPr>
    </w:lvl>
    <w:lvl w:ilvl="7" w:tplc="040C0003">
      <w:start w:val="1"/>
      <w:numFmt w:val="bullet"/>
      <w:lvlText w:val="o"/>
      <w:lvlJc w:val="left"/>
      <w:pPr>
        <w:tabs>
          <w:tab w:val="num" w:pos="5269"/>
        </w:tabs>
        <w:ind w:left="5269" w:hanging="360"/>
      </w:pPr>
      <w:rPr>
        <w:rFonts w:ascii="Courier New" w:hAnsi="Courier New" w:cs="Times New Roman" w:hint="default"/>
      </w:rPr>
    </w:lvl>
    <w:lvl w:ilvl="8" w:tplc="040C0005">
      <w:start w:val="1"/>
      <w:numFmt w:val="bullet"/>
      <w:lvlText w:val=""/>
      <w:lvlJc w:val="left"/>
      <w:pPr>
        <w:tabs>
          <w:tab w:val="num" w:pos="5989"/>
        </w:tabs>
        <w:ind w:left="5989" w:hanging="360"/>
      </w:pPr>
      <w:rPr>
        <w:rFonts w:ascii="Wingdings" w:hAnsi="Wingdings" w:hint="default"/>
      </w:rPr>
    </w:lvl>
  </w:abstractNum>
  <w:abstractNum w:abstractNumId="3" w15:restartNumberingAfterBreak="0">
    <w:nsid w:val="132C2278"/>
    <w:multiLevelType w:val="hybridMultilevel"/>
    <w:tmpl w:val="2004B4D0"/>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2713"/>
        </w:tabs>
        <w:ind w:left="2713" w:hanging="360"/>
      </w:pPr>
      <w:rPr>
        <w:rFonts w:ascii="Courier New" w:hAnsi="Courier New" w:hint="default"/>
      </w:rPr>
    </w:lvl>
    <w:lvl w:ilvl="2" w:tplc="040C0005" w:tentative="1">
      <w:start w:val="1"/>
      <w:numFmt w:val="bullet"/>
      <w:lvlText w:val=""/>
      <w:lvlJc w:val="left"/>
      <w:pPr>
        <w:tabs>
          <w:tab w:val="num" w:pos="3433"/>
        </w:tabs>
        <w:ind w:left="3433" w:hanging="360"/>
      </w:pPr>
      <w:rPr>
        <w:rFonts w:ascii="Wingdings" w:hAnsi="Wingdings" w:hint="default"/>
      </w:rPr>
    </w:lvl>
    <w:lvl w:ilvl="3" w:tplc="040C0001" w:tentative="1">
      <w:start w:val="1"/>
      <w:numFmt w:val="bullet"/>
      <w:lvlText w:val=""/>
      <w:lvlJc w:val="left"/>
      <w:pPr>
        <w:tabs>
          <w:tab w:val="num" w:pos="4153"/>
        </w:tabs>
        <w:ind w:left="4153" w:hanging="360"/>
      </w:pPr>
      <w:rPr>
        <w:rFonts w:ascii="Symbol" w:hAnsi="Symbol" w:hint="default"/>
      </w:rPr>
    </w:lvl>
    <w:lvl w:ilvl="4" w:tplc="040C0003" w:tentative="1">
      <w:start w:val="1"/>
      <w:numFmt w:val="bullet"/>
      <w:lvlText w:val="o"/>
      <w:lvlJc w:val="left"/>
      <w:pPr>
        <w:tabs>
          <w:tab w:val="num" w:pos="4873"/>
        </w:tabs>
        <w:ind w:left="4873" w:hanging="360"/>
      </w:pPr>
      <w:rPr>
        <w:rFonts w:ascii="Courier New" w:hAnsi="Courier New" w:hint="default"/>
      </w:rPr>
    </w:lvl>
    <w:lvl w:ilvl="5" w:tplc="040C0005" w:tentative="1">
      <w:start w:val="1"/>
      <w:numFmt w:val="bullet"/>
      <w:lvlText w:val=""/>
      <w:lvlJc w:val="left"/>
      <w:pPr>
        <w:tabs>
          <w:tab w:val="num" w:pos="5593"/>
        </w:tabs>
        <w:ind w:left="5593" w:hanging="360"/>
      </w:pPr>
      <w:rPr>
        <w:rFonts w:ascii="Wingdings" w:hAnsi="Wingdings" w:hint="default"/>
      </w:rPr>
    </w:lvl>
    <w:lvl w:ilvl="6" w:tplc="040C0001" w:tentative="1">
      <w:start w:val="1"/>
      <w:numFmt w:val="bullet"/>
      <w:lvlText w:val=""/>
      <w:lvlJc w:val="left"/>
      <w:pPr>
        <w:tabs>
          <w:tab w:val="num" w:pos="6313"/>
        </w:tabs>
        <w:ind w:left="6313" w:hanging="360"/>
      </w:pPr>
      <w:rPr>
        <w:rFonts w:ascii="Symbol" w:hAnsi="Symbol" w:hint="default"/>
      </w:rPr>
    </w:lvl>
    <w:lvl w:ilvl="7" w:tplc="040C0003" w:tentative="1">
      <w:start w:val="1"/>
      <w:numFmt w:val="bullet"/>
      <w:lvlText w:val="o"/>
      <w:lvlJc w:val="left"/>
      <w:pPr>
        <w:tabs>
          <w:tab w:val="num" w:pos="7033"/>
        </w:tabs>
        <w:ind w:left="7033" w:hanging="360"/>
      </w:pPr>
      <w:rPr>
        <w:rFonts w:ascii="Courier New" w:hAnsi="Courier New" w:hint="default"/>
      </w:rPr>
    </w:lvl>
    <w:lvl w:ilvl="8" w:tplc="040C0005" w:tentative="1">
      <w:start w:val="1"/>
      <w:numFmt w:val="bullet"/>
      <w:lvlText w:val=""/>
      <w:lvlJc w:val="left"/>
      <w:pPr>
        <w:tabs>
          <w:tab w:val="num" w:pos="7753"/>
        </w:tabs>
        <w:ind w:left="7753" w:hanging="360"/>
      </w:pPr>
      <w:rPr>
        <w:rFonts w:ascii="Wingdings" w:hAnsi="Wingdings" w:hint="default"/>
      </w:rPr>
    </w:lvl>
  </w:abstractNum>
  <w:abstractNum w:abstractNumId="4" w15:restartNumberingAfterBreak="0">
    <w:nsid w:val="1D504030"/>
    <w:multiLevelType w:val="hybridMultilevel"/>
    <w:tmpl w:val="4BEC2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717901"/>
    <w:multiLevelType w:val="hybridMultilevel"/>
    <w:tmpl w:val="F5709554"/>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hint="default"/>
      </w:rPr>
    </w:lvl>
    <w:lvl w:ilvl="2" w:tplc="040C0001">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23EC3D39"/>
    <w:multiLevelType w:val="multilevel"/>
    <w:tmpl w:val="040C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BB9047A"/>
    <w:multiLevelType w:val="hybridMultilevel"/>
    <w:tmpl w:val="7B6C7ECC"/>
    <w:lvl w:ilvl="0" w:tplc="040C0001">
      <w:start w:val="1"/>
      <w:numFmt w:val="bullet"/>
      <w:lvlText w:val=""/>
      <w:lvlJc w:val="left"/>
      <w:pPr>
        <w:tabs>
          <w:tab w:val="num" w:pos="2160"/>
        </w:tabs>
        <w:ind w:left="2160" w:hanging="360"/>
      </w:pPr>
      <w:rPr>
        <w:rFonts w:ascii="Symbol" w:hAnsi="Symbol" w:hint="default"/>
      </w:rPr>
    </w:lvl>
    <w:lvl w:ilvl="1" w:tplc="FFFFFFFF">
      <w:numFmt w:val="bullet"/>
      <w:lvlText w:val=""/>
      <w:legacy w:legacy="1" w:legacySpace="360" w:legacyIndent="283"/>
      <w:lvlJc w:val="left"/>
      <w:pPr>
        <w:ind w:left="3139" w:hanging="283"/>
      </w:pPr>
      <w:rPr>
        <w:rFonts w:ascii="Symbol" w:hAnsi="Symbol" w:hint="default"/>
      </w:rPr>
    </w:lvl>
    <w:lvl w:ilvl="2" w:tplc="040C0005">
      <w:start w:val="1"/>
      <w:numFmt w:val="bullet"/>
      <w:lvlText w:val=""/>
      <w:lvlJc w:val="left"/>
      <w:pPr>
        <w:tabs>
          <w:tab w:val="num" w:pos="3936"/>
        </w:tabs>
        <w:ind w:left="3936" w:hanging="360"/>
      </w:pPr>
      <w:rPr>
        <w:rFonts w:ascii="Wingdings" w:hAnsi="Wingdings" w:hint="default"/>
      </w:rPr>
    </w:lvl>
    <w:lvl w:ilvl="3" w:tplc="040C0001" w:tentative="1">
      <w:start w:val="1"/>
      <w:numFmt w:val="bullet"/>
      <w:lvlText w:val=""/>
      <w:lvlJc w:val="left"/>
      <w:pPr>
        <w:tabs>
          <w:tab w:val="num" w:pos="4656"/>
        </w:tabs>
        <w:ind w:left="4656" w:hanging="360"/>
      </w:pPr>
      <w:rPr>
        <w:rFonts w:ascii="Symbol" w:hAnsi="Symbol" w:hint="default"/>
      </w:rPr>
    </w:lvl>
    <w:lvl w:ilvl="4" w:tplc="040C0003" w:tentative="1">
      <w:start w:val="1"/>
      <w:numFmt w:val="bullet"/>
      <w:lvlText w:val="o"/>
      <w:lvlJc w:val="left"/>
      <w:pPr>
        <w:tabs>
          <w:tab w:val="num" w:pos="5376"/>
        </w:tabs>
        <w:ind w:left="5376" w:hanging="360"/>
      </w:pPr>
      <w:rPr>
        <w:rFonts w:ascii="Courier New" w:hAnsi="Courier New" w:hint="default"/>
      </w:rPr>
    </w:lvl>
    <w:lvl w:ilvl="5" w:tplc="040C0005" w:tentative="1">
      <w:start w:val="1"/>
      <w:numFmt w:val="bullet"/>
      <w:lvlText w:val=""/>
      <w:lvlJc w:val="left"/>
      <w:pPr>
        <w:tabs>
          <w:tab w:val="num" w:pos="6096"/>
        </w:tabs>
        <w:ind w:left="6096" w:hanging="360"/>
      </w:pPr>
      <w:rPr>
        <w:rFonts w:ascii="Wingdings" w:hAnsi="Wingdings" w:hint="default"/>
      </w:rPr>
    </w:lvl>
    <w:lvl w:ilvl="6" w:tplc="040C0001" w:tentative="1">
      <w:start w:val="1"/>
      <w:numFmt w:val="bullet"/>
      <w:lvlText w:val=""/>
      <w:lvlJc w:val="left"/>
      <w:pPr>
        <w:tabs>
          <w:tab w:val="num" w:pos="6816"/>
        </w:tabs>
        <w:ind w:left="6816" w:hanging="360"/>
      </w:pPr>
      <w:rPr>
        <w:rFonts w:ascii="Symbol" w:hAnsi="Symbol" w:hint="default"/>
      </w:rPr>
    </w:lvl>
    <w:lvl w:ilvl="7" w:tplc="040C0003" w:tentative="1">
      <w:start w:val="1"/>
      <w:numFmt w:val="bullet"/>
      <w:lvlText w:val="o"/>
      <w:lvlJc w:val="left"/>
      <w:pPr>
        <w:tabs>
          <w:tab w:val="num" w:pos="7536"/>
        </w:tabs>
        <w:ind w:left="7536" w:hanging="360"/>
      </w:pPr>
      <w:rPr>
        <w:rFonts w:ascii="Courier New" w:hAnsi="Courier New" w:hint="default"/>
      </w:rPr>
    </w:lvl>
    <w:lvl w:ilvl="8" w:tplc="040C0005" w:tentative="1">
      <w:start w:val="1"/>
      <w:numFmt w:val="bullet"/>
      <w:lvlText w:val=""/>
      <w:lvlJc w:val="left"/>
      <w:pPr>
        <w:tabs>
          <w:tab w:val="num" w:pos="8256"/>
        </w:tabs>
        <w:ind w:left="8256" w:hanging="360"/>
      </w:pPr>
      <w:rPr>
        <w:rFonts w:ascii="Wingdings" w:hAnsi="Wingdings" w:hint="default"/>
      </w:rPr>
    </w:lvl>
  </w:abstractNum>
  <w:abstractNum w:abstractNumId="8" w15:restartNumberingAfterBreak="0">
    <w:nsid w:val="2BF4762E"/>
    <w:multiLevelType w:val="hybridMultilevel"/>
    <w:tmpl w:val="DAA8F23C"/>
    <w:lvl w:ilvl="0" w:tplc="FFFFFFFF">
      <w:numFmt w:val="bullet"/>
      <w:lvlText w:val=""/>
      <w:legacy w:legacy="1" w:legacySpace="0" w:legacyIndent="283"/>
      <w:lvlJc w:val="left"/>
      <w:pPr>
        <w:ind w:left="643" w:hanging="283"/>
      </w:pPr>
      <w:rPr>
        <w:rFonts w:ascii="Symbol" w:hAnsi="Symbol" w:hint="default"/>
      </w:rPr>
    </w:lvl>
    <w:lvl w:ilvl="1" w:tplc="040C0003">
      <w:start w:val="1"/>
      <w:numFmt w:val="bullet"/>
      <w:lvlText w:val="o"/>
      <w:lvlJc w:val="left"/>
      <w:pPr>
        <w:tabs>
          <w:tab w:val="num" w:pos="1591"/>
        </w:tabs>
        <w:ind w:left="1591" w:hanging="360"/>
      </w:pPr>
      <w:rPr>
        <w:rFonts w:ascii="Courier New" w:hAnsi="Courier New" w:hint="default"/>
      </w:rPr>
    </w:lvl>
    <w:lvl w:ilvl="2" w:tplc="040C0005" w:tentative="1">
      <w:start w:val="1"/>
      <w:numFmt w:val="bullet"/>
      <w:lvlText w:val=""/>
      <w:lvlJc w:val="left"/>
      <w:pPr>
        <w:tabs>
          <w:tab w:val="num" w:pos="2311"/>
        </w:tabs>
        <w:ind w:left="2311" w:hanging="360"/>
      </w:pPr>
      <w:rPr>
        <w:rFonts w:ascii="Wingdings" w:hAnsi="Wingdings" w:hint="default"/>
      </w:rPr>
    </w:lvl>
    <w:lvl w:ilvl="3" w:tplc="040C0001" w:tentative="1">
      <w:start w:val="1"/>
      <w:numFmt w:val="bullet"/>
      <w:lvlText w:val=""/>
      <w:lvlJc w:val="left"/>
      <w:pPr>
        <w:tabs>
          <w:tab w:val="num" w:pos="3031"/>
        </w:tabs>
        <w:ind w:left="3031" w:hanging="360"/>
      </w:pPr>
      <w:rPr>
        <w:rFonts w:ascii="Symbol" w:hAnsi="Symbol" w:hint="default"/>
      </w:rPr>
    </w:lvl>
    <w:lvl w:ilvl="4" w:tplc="040C0003" w:tentative="1">
      <w:start w:val="1"/>
      <w:numFmt w:val="bullet"/>
      <w:lvlText w:val="o"/>
      <w:lvlJc w:val="left"/>
      <w:pPr>
        <w:tabs>
          <w:tab w:val="num" w:pos="3751"/>
        </w:tabs>
        <w:ind w:left="3751" w:hanging="360"/>
      </w:pPr>
      <w:rPr>
        <w:rFonts w:ascii="Courier New" w:hAnsi="Courier New" w:hint="default"/>
      </w:rPr>
    </w:lvl>
    <w:lvl w:ilvl="5" w:tplc="040C0005" w:tentative="1">
      <w:start w:val="1"/>
      <w:numFmt w:val="bullet"/>
      <w:lvlText w:val=""/>
      <w:lvlJc w:val="left"/>
      <w:pPr>
        <w:tabs>
          <w:tab w:val="num" w:pos="4471"/>
        </w:tabs>
        <w:ind w:left="4471" w:hanging="360"/>
      </w:pPr>
      <w:rPr>
        <w:rFonts w:ascii="Wingdings" w:hAnsi="Wingdings" w:hint="default"/>
      </w:rPr>
    </w:lvl>
    <w:lvl w:ilvl="6" w:tplc="040C0001" w:tentative="1">
      <w:start w:val="1"/>
      <w:numFmt w:val="bullet"/>
      <w:lvlText w:val=""/>
      <w:lvlJc w:val="left"/>
      <w:pPr>
        <w:tabs>
          <w:tab w:val="num" w:pos="5191"/>
        </w:tabs>
        <w:ind w:left="5191" w:hanging="360"/>
      </w:pPr>
      <w:rPr>
        <w:rFonts w:ascii="Symbol" w:hAnsi="Symbol" w:hint="default"/>
      </w:rPr>
    </w:lvl>
    <w:lvl w:ilvl="7" w:tplc="040C0003" w:tentative="1">
      <w:start w:val="1"/>
      <w:numFmt w:val="bullet"/>
      <w:lvlText w:val="o"/>
      <w:lvlJc w:val="left"/>
      <w:pPr>
        <w:tabs>
          <w:tab w:val="num" w:pos="5911"/>
        </w:tabs>
        <w:ind w:left="5911" w:hanging="360"/>
      </w:pPr>
      <w:rPr>
        <w:rFonts w:ascii="Courier New" w:hAnsi="Courier New" w:hint="default"/>
      </w:rPr>
    </w:lvl>
    <w:lvl w:ilvl="8" w:tplc="040C0005" w:tentative="1">
      <w:start w:val="1"/>
      <w:numFmt w:val="bullet"/>
      <w:lvlText w:val=""/>
      <w:lvlJc w:val="left"/>
      <w:pPr>
        <w:tabs>
          <w:tab w:val="num" w:pos="6631"/>
        </w:tabs>
        <w:ind w:left="6631" w:hanging="360"/>
      </w:pPr>
      <w:rPr>
        <w:rFonts w:ascii="Wingdings" w:hAnsi="Wingdings" w:hint="default"/>
      </w:rPr>
    </w:lvl>
  </w:abstractNum>
  <w:abstractNum w:abstractNumId="9" w15:restartNumberingAfterBreak="0">
    <w:nsid w:val="33CC6654"/>
    <w:multiLevelType w:val="singleLevel"/>
    <w:tmpl w:val="FFFFFFFF"/>
    <w:lvl w:ilvl="0">
      <w:start w:val="1"/>
      <w:numFmt w:val="bullet"/>
      <w:lvlText w:val=""/>
      <w:lvlJc w:val="left"/>
      <w:pPr>
        <w:ind w:left="720" w:hanging="360"/>
      </w:pPr>
      <w:rPr>
        <w:rFonts w:ascii="Symbol" w:hAnsi="Symbol" w:hint="default"/>
      </w:rPr>
    </w:lvl>
  </w:abstractNum>
  <w:abstractNum w:abstractNumId="10" w15:restartNumberingAfterBreak="0">
    <w:nsid w:val="36E65D57"/>
    <w:multiLevelType w:val="hybridMultilevel"/>
    <w:tmpl w:val="1DD6022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43155F"/>
    <w:multiLevelType w:val="hybridMultilevel"/>
    <w:tmpl w:val="3F527D3E"/>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3613"/>
        </w:tabs>
        <w:ind w:left="3613" w:hanging="360"/>
      </w:pPr>
      <w:rPr>
        <w:rFonts w:ascii="Courier New" w:hAnsi="Courier New" w:hint="default"/>
      </w:rPr>
    </w:lvl>
    <w:lvl w:ilvl="2" w:tplc="040C0005" w:tentative="1">
      <w:start w:val="1"/>
      <w:numFmt w:val="bullet"/>
      <w:lvlText w:val=""/>
      <w:lvlJc w:val="left"/>
      <w:pPr>
        <w:tabs>
          <w:tab w:val="num" w:pos="4333"/>
        </w:tabs>
        <w:ind w:left="4333" w:hanging="360"/>
      </w:pPr>
      <w:rPr>
        <w:rFonts w:ascii="Wingdings" w:hAnsi="Wingdings" w:hint="default"/>
      </w:rPr>
    </w:lvl>
    <w:lvl w:ilvl="3" w:tplc="040C0001" w:tentative="1">
      <w:start w:val="1"/>
      <w:numFmt w:val="bullet"/>
      <w:lvlText w:val=""/>
      <w:lvlJc w:val="left"/>
      <w:pPr>
        <w:tabs>
          <w:tab w:val="num" w:pos="5053"/>
        </w:tabs>
        <w:ind w:left="5053" w:hanging="360"/>
      </w:pPr>
      <w:rPr>
        <w:rFonts w:ascii="Symbol" w:hAnsi="Symbol" w:hint="default"/>
      </w:rPr>
    </w:lvl>
    <w:lvl w:ilvl="4" w:tplc="040C0003" w:tentative="1">
      <w:start w:val="1"/>
      <w:numFmt w:val="bullet"/>
      <w:lvlText w:val="o"/>
      <w:lvlJc w:val="left"/>
      <w:pPr>
        <w:tabs>
          <w:tab w:val="num" w:pos="5773"/>
        </w:tabs>
        <w:ind w:left="5773" w:hanging="360"/>
      </w:pPr>
      <w:rPr>
        <w:rFonts w:ascii="Courier New" w:hAnsi="Courier New" w:hint="default"/>
      </w:rPr>
    </w:lvl>
    <w:lvl w:ilvl="5" w:tplc="040C0005" w:tentative="1">
      <w:start w:val="1"/>
      <w:numFmt w:val="bullet"/>
      <w:lvlText w:val=""/>
      <w:lvlJc w:val="left"/>
      <w:pPr>
        <w:tabs>
          <w:tab w:val="num" w:pos="6493"/>
        </w:tabs>
        <w:ind w:left="6493" w:hanging="360"/>
      </w:pPr>
      <w:rPr>
        <w:rFonts w:ascii="Wingdings" w:hAnsi="Wingdings" w:hint="default"/>
      </w:rPr>
    </w:lvl>
    <w:lvl w:ilvl="6" w:tplc="040C0001" w:tentative="1">
      <w:start w:val="1"/>
      <w:numFmt w:val="bullet"/>
      <w:lvlText w:val=""/>
      <w:lvlJc w:val="left"/>
      <w:pPr>
        <w:tabs>
          <w:tab w:val="num" w:pos="7213"/>
        </w:tabs>
        <w:ind w:left="7213" w:hanging="360"/>
      </w:pPr>
      <w:rPr>
        <w:rFonts w:ascii="Symbol" w:hAnsi="Symbol" w:hint="default"/>
      </w:rPr>
    </w:lvl>
    <w:lvl w:ilvl="7" w:tplc="040C0003" w:tentative="1">
      <w:start w:val="1"/>
      <w:numFmt w:val="bullet"/>
      <w:lvlText w:val="o"/>
      <w:lvlJc w:val="left"/>
      <w:pPr>
        <w:tabs>
          <w:tab w:val="num" w:pos="7933"/>
        </w:tabs>
        <w:ind w:left="7933" w:hanging="360"/>
      </w:pPr>
      <w:rPr>
        <w:rFonts w:ascii="Courier New" w:hAnsi="Courier New" w:hint="default"/>
      </w:rPr>
    </w:lvl>
    <w:lvl w:ilvl="8" w:tplc="040C0005" w:tentative="1">
      <w:start w:val="1"/>
      <w:numFmt w:val="bullet"/>
      <w:lvlText w:val=""/>
      <w:lvlJc w:val="left"/>
      <w:pPr>
        <w:tabs>
          <w:tab w:val="num" w:pos="8653"/>
        </w:tabs>
        <w:ind w:left="8653" w:hanging="360"/>
      </w:pPr>
      <w:rPr>
        <w:rFonts w:ascii="Wingdings" w:hAnsi="Wingdings" w:hint="default"/>
      </w:rPr>
    </w:lvl>
  </w:abstractNum>
  <w:abstractNum w:abstractNumId="12" w15:restartNumberingAfterBreak="0">
    <w:nsid w:val="3D011282"/>
    <w:multiLevelType w:val="hybridMultilevel"/>
    <w:tmpl w:val="54D4A832"/>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13" w15:restartNumberingAfterBreak="0">
    <w:nsid w:val="3D7D2ACF"/>
    <w:multiLevelType w:val="hybridMultilevel"/>
    <w:tmpl w:val="A8D0DF0E"/>
    <w:lvl w:ilvl="0" w:tplc="FFFFFFFF">
      <w:start w:val="1"/>
      <w:numFmt w:val="bullet"/>
      <w:lvlText w:val=""/>
      <w:lvlJc w:val="left"/>
      <w:pPr>
        <w:ind w:left="992" w:hanging="283"/>
      </w:pPr>
      <w:rPr>
        <w:rFonts w:ascii="Symbol" w:hAnsi="Symbol" w:hint="default"/>
      </w:rPr>
    </w:lvl>
    <w:lvl w:ilvl="1" w:tplc="040C0003">
      <w:start w:val="1"/>
      <w:numFmt w:val="bullet"/>
      <w:lvlText w:val="o"/>
      <w:lvlJc w:val="left"/>
      <w:pPr>
        <w:tabs>
          <w:tab w:val="num" w:pos="1866"/>
        </w:tabs>
        <w:ind w:left="1866" w:hanging="360"/>
      </w:pPr>
      <w:rPr>
        <w:rFonts w:ascii="Courier New" w:hAnsi="Courier New" w:hint="default"/>
      </w:rPr>
    </w:lvl>
    <w:lvl w:ilvl="2" w:tplc="040C0005">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435B3C7D"/>
    <w:multiLevelType w:val="hybridMultilevel"/>
    <w:tmpl w:val="959E5F68"/>
    <w:lvl w:ilvl="0" w:tplc="FFFFFFFF">
      <w:start w:val="1"/>
      <w:numFmt w:val="bullet"/>
      <w:lvlText w:val=""/>
      <w:lvlJc w:val="left"/>
      <w:pPr>
        <w:ind w:left="1134" w:hanging="283"/>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327DC"/>
    <w:multiLevelType w:val="hybridMultilevel"/>
    <w:tmpl w:val="B26684C8"/>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082"/>
        </w:tabs>
        <w:ind w:left="2082" w:hanging="360"/>
      </w:pPr>
      <w:rPr>
        <w:rFonts w:ascii="Courier New" w:hAnsi="Courier New" w:hint="default"/>
      </w:rPr>
    </w:lvl>
    <w:lvl w:ilvl="2" w:tplc="040C0005" w:tentative="1">
      <w:start w:val="1"/>
      <w:numFmt w:val="bullet"/>
      <w:lvlText w:val=""/>
      <w:lvlJc w:val="left"/>
      <w:pPr>
        <w:tabs>
          <w:tab w:val="num" w:pos="2802"/>
        </w:tabs>
        <w:ind w:left="2802" w:hanging="360"/>
      </w:pPr>
      <w:rPr>
        <w:rFonts w:ascii="Wingdings" w:hAnsi="Wingdings" w:hint="default"/>
      </w:rPr>
    </w:lvl>
    <w:lvl w:ilvl="3" w:tplc="040C0001" w:tentative="1">
      <w:start w:val="1"/>
      <w:numFmt w:val="bullet"/>
      <w:lvlText w:val=""/>
      <w:lvlJc w:val="left"/>
      <w:pPr>
        <w:tabs>
          <w:tab w:val="num" w:pos="3522"/>
        </w:tabs>
        <w:ind w:left="3522" w:hanging="360"/>
      </w:pPr>
      <w:rPr>
        <w:rFonts w:ascii="Symbol" w:hAnsi="Symbol" w:hint="default"/>
      </w:rPr>
    </w:lvl>
    <w:lvl w:ilvl="4" w:tplc="040C0003" w:tentative="1">
      <w:start w:val="1"/>
      <w:numFmt w:val="bullet"/>
      <w:lvlText w:val="o"/>
      <w:lvlJc w:val="left"/>
      <w:pPr>
        <w:tabs>
          <w:tab w:val="num" w:pos="4242"/>
        </w:tabs>
        <w:ind w:left="4242" w:hanging="360"/>
      </w:pPr>
      <w:rPr>
        <w:rFonts w:ascii="Courier New" w:hAnsi="Courier New" w:hint="default"/>
      </w:rPr>
    </w:lvl>
    <w:lvl w:ilvl="5" w:tplc="040C0005" w:tentative="1">
      <w:start w:val="1"/>
      <w:numFmt w:val="bullet"/>
      <w:lvlText w:val=""/>
      <w:lvlJc w:val="left"/>
      <w:pPr>
        <w:tabs>
          <w:tab w:val="num" w:pos="4962"/>
        </w:tabs>
        <w:ind w:left="4962" w:hanging="360"/>
      </w:pPr>
      <w:rPr>
        <w:rFonts w:ascii="Wingdings" w:hAnsi="Wingdings" w:hint="default"/>
      </w:rPr>
    </w:lvl>
    <w:lvl w:ilvl="6" w:tplc="040C0001" w:tentative="1">
      <w:start w:val="1"/>
      <w:numFmt w:val="bullet"/>
      <w:lvlText w:val=""/>
      <w:lvlJc w:val="left"/>
      <w:pPr>
        <w:tabs>
          <w:tab w:val="num" w:pos="5682"/>
        </w:tabs>
        <w:ind w:left="5682" w:hanging="360"/>
      </w:pPr>
      <w:rPr>
        <w:rFonts w:ascii="Symbol" w:hAnsi="Symbol" w:hint="default"/>
      </w:rPr>
    </w:lvl>
    <w:lvl w:ilvl="7" w:tplc="040C0003" w:tentative="1">
      <w:start w:val="1"/>
      <w:numFmt w:val="bullet"/>
      <w:lvlText w:val="o"/>
      <w:lvlJc w:val="left"/>
      <w:pPr>
        <w:tabs>
          <w:tab w:val="num" w:pos="6402"/>
        </w:tabs>
        <w:ind w:left="6402" w:hanging="360"/>
      </w:pPr>
      <w:rPr>
        <w:rFonts w:ascii="Courier New" w:hAnsi="Courier New" w:hint="default"/>
      </w:rPr>
    </w:lvl>
    <w:lvl w:ilvl="8" w:tplc="040C0005" w:tentative="1">
      <w:start w:val="1"/>
      <w:numFmt w:val="bullet"/>
      <w:lvlText w:val=""/>
      <w:lvlJc w:val="left"/>
      <w:pPr>
        <w:tabs>
          <w:tab w:val="num" w:pos="7122"/>
        </w:tabs>
        <w:ind w:left="7122" w:hanging="360"/>
      </w:pPr>
      <w:rPr>
        <w:rFonts w:ascii="Wingdings" w:hAnsi="Wingdings" w:hint="default"/>
      </w:rPr>
    </w:lvl>
  </w:abstractNum>
  <w:abstractNum w:abstractNumId="16" w15:restartNumberingAfterBreak="0">
    <w:nsid w:val="4E640F9D"/>
    <w:multiLevelType w:val="hybridMultilevel"/>
    <w:tmpl w:val="3F4237CE"/>
    <w:lvl w:ilvl="0" w:tplc="FFFFFFFF">
      <w:numFmt w:val="bullet"/>
      <w:lvlText w:val=""/>
      <w:legacy w:legacy="1" w:legacySpace="0" w:legacyIndent="283"/>
      <w:lvlJc w:val="left"/>
      <w:pPr>
        <w:ind w:left="1134" w:hanging="283"/>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713406"/>
    <w:multiLevelType w:val="hybridMultilevel"/>
    <w:tmpl w:val="EBA60772"/>
    <w:lvl w:ilvl="0" w:tplc="FFFFFFFF">
      <w:numFmt w:val="bullet"/>
      <w:lvlText w:val=""/>
      <w:legacy w:legacy="1" w:legacySpace="0" w:legacyIndent="283"/>
      <w:lvlJc w:val="left"/>
      <w:pPr>
        <w:ind w:left="1560" w:hanging="283"/>
      </w:pPr>
      <w:rPr>
        <w:rFonts w:ascii="Symbol" w:hAnsi="Symbol" w:hint="default"/>
      </w:rPr>
    </w:lvl>
    <w:lvl w:ilvl="1" w:tplc="BADAD1DE">
      <w:start w:val="1"/>
      <w:numFmt w:val="bullet"/>
      <w:pStyle w:val="PUC2"/>
      <w:lvlText w:val=""/>
      <w:lvlJc w:val="left"/>
      <w:pPr>
        <w:tabs>
          <w:tab w:val="num" w:pos="1866"/>
        </w:tabs>
        <w:ind w:left="1866" w:hanging="360"/>
      </w:pPr>
      <w:rPr>
        <w:rFonts w:ascii="Symbol" w:hAnsi="Symbol" w:hint="default"/>
        <w:color w:val="auto"/>
        <w:sz w:val="18"/>
      </w:rPr>
    </w:lvl>
    <w:lvl w:ilvl="2" w:tplc="040C0005">
      <w:start w:val="1"/>
      <w:numFmt w:val="bullet"/>
      <w:lvlText w:val=""/>
      <w:lvlJc w:val="left"/>
      <w:pPr>
        <w:tabs>
          <w:tab w:val="num" w:pos="2586"/>
        </w:tabs>
        <w:ind w:left="2586" w:hanging="360"/>
      </w:pPr>
      <w:rPr>
        <w:rFonts w:ascii="Wingdings" w:hAnsi="Wingdings" w:hint="default"/>
      </w:rPr>
    </w:lvl>
    <w:lvl w:ilvl="3" w:tplc="040C0001">
      <w:start w:val="1"/>
      <w:numFmt w:val="bullet"/>
      <w:lvlText w:val=""/>
      <w:lvlJc w:val="left"/>
      <w:pPr>
        <w:tabs>
          <w:tab w:val="num" w:pos="3306"/>
        </w:tabs>
        <w:ind w:left="3306" w:hanging="360"/>
      </w:pPr>
      <w:rPr>
        <w:rFonts w:ascii="Symbol" w:hAnsi="Symbol" w:hint="default"/>
      </w:rPr>
    </w:lvl>
    <w:lvl w:ilvl="4" w:tplc="040C0003">
      <w:start w:val="1"/>
      <w:numFmt w:val="bullet"/>
      <w:lvlText w:val="o"/>
      <w:lvlJc w:val="left"/>
      <w:pPr>
        <w:tabs>
          <w:tab w:val="num" w:pos="4026"/>
        </w:tabs>
        <w:ind w:left="4026" w:hanging="360"/>
      </w:pPr>
      <w:rPr>
        <w:rFonts w:ascii="Courier New" w:hAnsi="Courier New" w:cs="Times New Roman" w:hint="default"/>
      </w:rPr>
    </w:lvl>
    <w:lvl w:ilvl="5" w:tplc="040C0005">
      <w:start w:val="1"/>
      <w:numFmt w:val="bullet"/>
      <w:lvlText w:val=""/>
      <w:lvlJc w:val="left"/>
      <w:pPr>
        <w:tabs>
          <w:tab w:val="num" w:pos="4746"/>
        </w:tabs>
        <w:ind w:left="4746" w:hanging="360"/>
      </w:pPr>
      <w:rPr>
        <w:rFonts w:ascii="Wingdings" w:hAnsi="Wingdings" w:hint="default"/>
      </w:rPr>
    </w:lvl>
    <w:lvl w:ilvl="6" w:tplc="040C0001">
      <w:start w:val="1"/>
      <w:numFmt w:val="bullet"/>
      <w:lvlText w:val=""/>
      <w:lvlJc w:val="left"/>
      <w:pPr>
        <w:tabs>
          <w:tab w:val="num" w:pos="5466"/>
        </w:tabs>
        <w:ind w:left="5466" w:hanging="360"/>
      </w:pPr>
      <w:rPr>
        <w:rFonts w:ascii="Symbol" w:hAnsi="Symbol" w:hint="default"/>
      </w:rPr>
    </w:lvl>
    <w:lvl w:ilvl="7" w:tplc="040C0003">
      <w:start w:val="1"/>
      <w:numFmt w:val="bullet"/>
      <w:lvlText w:val="o"/>
      <w:lvlJc w:val="left"/>
      <w:pPr>
        <w:tabs>
          <w:tab w:val="num" w:pos="6186"/>
        </w:tabs>
        <w:ind w:left="6186" w:hanging="360"/>
      </w:pPr>
      <w:rPr>
        <w:rFonts w:ascii="Courier New" w:hAnsi="Courier New" w:cs="Times New Roman" w:hint="default"/>
      </w:rPr>
    </w:lvl>
    <w:lvl w:ilvl="8" w:tplc="040C0005">
      <w:start w:val="1"/>
      <w:numFmt w:val="bullet"/>
      <w:lvlText w:val=""/>
      <w:lvlJc w:val="left"/>
      <w:pPr>
        <w:tabs>
          <w:tab w:val="num" w:pos="6906"/>
        </w:tabs>
        <w:ind w:left="6906" w:hanging="360"/>
      </w:pPr>
      <w:rPr>
        <w:rFonts w:ascii="Wingdings" w:hAnsi="Wingdings" w:hint="default"/>
      </w:rPr>
    </w:lvl>
  </w:abstractNum>
  <w:abstractNum w:abstractNumId="18" w15:restartNumberingAfterBreak="0">
    <w:nsid w:val="61543172"/>
    <w:multiLevelType w:val="hybridMultilevel"/>
    <w:tmpl w:val="300471A2"/>
    <w:lvl w:ilvl="0" w:tplc="040C0005">
      <w:start w:val="1"/>
      <w:numFmt w:val="bullet"/>
      <w:lvlText w:val=""/>
      <w:lvlJc w:val="left"/>
      <w:pPr>
        <w:ind w:left="4224" w:hanging="360"/>
      </w:pPr>
      <w:rPr>
        <w:rFonts w:ascii="Wingdings" w:hAnsi="Wingdings" w:hint="default"/>
      </w:rPr>
    </w:lvl>
    <w:lvl w:ilvl="1" w:tplc="040C0003" w:tentative="1">
      <w:start w:val="1"/>
      <w:numFmt w:val="bullet"/>
      <w:lvlText w:val="o"/>
      <w:lvlJc w:val="left"/>
      <w:pPr>
        <w:ind w:left="4944" w:hanging="360"/>
      </w:pPr>
      <w:rPr>
        <w:rFonts w:ascii="Courier New" w:hAnsi="Courier New" w:hint="default"/>
      </w:rPr>
    </w:lvl>
    <w:lvl w:ilvl="2" w:tplc="040C0005" w:tentative="1">
      <w:start w:val="1"/>
      <w:numFmt w:val="bullet"/>
      <w:lvlText w:val=""/>
      <w:lvlJc w:val="left"/>
      <w:pPr>
        <w:ind w:left="5664" w:hanging="360"/>
      </w:pPr>
      <w:rPr>
        <w:rFonts w:ascii="Wingdings" w:hAnsi="Wingdings" w:hint="default"/>
      </w:rPr>
    </w:lvl>
    <w:lvl w:ilvl="3" w:tplc="040C0001" w:tentative="1">
      <w:start w:val="1"/>
      <w:numFmt w:val="bullet"/>
      <w:lvlText w:val=""/>
      <w:lvlJc w:val="left"/>
      <w:pPr>
        <w:ind w:left="6384" w:hanging="360"/>
      </w:pPr>
      <w:rPr>
        <w:rFonts w:ascii="Symbol" w:hAnsi="Symbol" w:hint="default"/>
      </w:rPr>
    </w:lvl>
    <w:lvl w:ilvl="4" w:tplc="040C0003" w:tentative="1">
      <w:start w:val="1"/>
      <w:numFmt w:val="bullet"/>
      <w:lvlText w:val="o"/>
      <w:lvlJc w:val="left"/>
      <w:pPr>
        <w:ind w:left="7104" w:hanging="360"/>
      </w:pPr>
      <w:rPr>
        <w:rFonts w:ascii="Courier New" w:hAnsi="Courier New" w:hint="default"/>
      </w:rPr>
    </w:lvl>
    <w:lvl w:ilvl="5" w:tplc="040C0005" w:tentative="1">
      <w:start w:val="1"/>
      <w:numFmt w:val="bullet"/>
      <w:lvlText w:val=""/>
      <w:lvlJc w:val="left"/>
      <w:pPr>
        <w:ind w:left="7824" w:hanging="360"/>
      </w:pPr>
      <w:rPr>
        <w:rFonts w:ascii="Wingdings" w:hAnsi="Wingdings" w:hint="default"/>
      </w:rPr>
    </w:lvl>
    <w:lvl w:ilvl="6" w:tplc="040C0001" w:tentative="1">
      <w:start w:val="1"/>
      <w:numFmt w:val="bullet"/>
      <w:lvlText w:val=""/>
      <w:lvlJc w:val="left"/>
      <w:pPr>
        <w:ind w:left="8544" w:hanging="360"/>
      </w:pPr>
      <w:rPr>
        <w:rFonts w:ascii="Symbol" w:hAnsi="Symbol" w:hint="default"/>
      </w:rPr>
    </w:lvl>
    <w:lvl w:ilvl="7" w:tplc="040C0003" w:tentative="1">
      <w:start w:val="1"/>
      <w:numFmt w:val="bullet"/>
      <w:lvlText w:val="o"/>
      <w:lvlJc w:val="left"/>
      <w:pPr>
        <w:ind w:left="9264" w:hanging="360"/>
      </w:pPr>
      <w:rPr>
        <w:rFonts w:ascii="Courier New" w:hAnsi="Courier New" w:hint="default"/>
      </w:rPr>
    </w:lvl>
    <w:lvl w:ilvl="8" w:tplc="040C0005" w:tentative="1">
      <w:start w:val="1"/>
      <w:numFmt w:val="bullet"/>
      <w:lvlText w:val=""/>
      <w:lvlJc w:val="left"/>
      <w:pPr>
        <w:ind w:left="9984" w:hanging="360"/>
      </w:pPr>
      <w:rPr>
        <w:rFonts w:ascii="Wingdings" w:hAnsi="Wingdings" w:hint="default"/>
      </w:rPr>
    </w:lvl>
  </w:abstractNum>
  <w:abstractNum w:abstractNumId="19" w15:restartNumberingAfterBreak="0">
    <w:nsid w:val="65233197"/>
    <w:multiLevelType w:val="hybridMultilevel"/>
    <w:tmpl w:val="3C54B1A6"/>
    <w:lvl w:ilvl="0" w:tplc="040C0001">
      <w:start w:val="1"/>
      <w:numFmt w:val="bullet"/>
      <w:lvlText w:val=""/>
      <w:lvlJc w:val="left"/>
      <w:pPr>
        <w:tabs>
          <w:tab w:val="num" w:pos="2136"/>
        </w:tabs>
        <w:ind w:left="2136" w:hanging="360"/>
      </w:pPr>
      <w:rPr>
        <w:rFonts w:ascii="Symbol" w:hAnsi="Symbol" w:hint="default"/>
      </w:rPr>
    </w:lvl>
    <w:lvl w:ilvl="1" w:tplc="FFFFFFFF">
      <w:numFmt w:val="bullet"/>
      <w:lvlText w:val=""/>
      <w:legacy w:legacy="1" w:legacySpace="360" w:legacyIndent="283"/>
      <w:lvlJc w:val="left"/>
      <w:pPr>
        <w:ind w:left="2779" w:hanging="283"/>
      </w:pPr>
      <w:rPr>
        <w:rFonts w:ascii="Symbol" w:hAnsi="Symbol" w:hint="default"/>
      </w:rPr>
    </w:lvl>
    <w:lvl w:ilvl="2" w:tplc="040C0005">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0" w15:restartNumberingAfterBreak="0">
    <w:nsid w:val="658B4258"/>
    <w:multiLevelType w:val="hybridMultilevel"/>
    <w:tmpl w:val="973C4380"/>
    <w:lvl w:ilvl="0" w:tplc="78FC029E">
      <w:start w:val="1"/>
      <w:numFmt w:val="upperLetter"/>
      <w:lvlText w:val="%1)"/>
      <w:lvlJc w:val="left"/>
      <w:pPr>
        <w:tabs>
          <w:tab w:val="num" w:pos="644"/>
        </w:tabs>
        <w:ind w:left="644" w:hanging="360"/>
      </w:pPr>
      <w:rPr>
        <w:rFonts w:cs="Times New Roman" w:hint="default"/>
      </w:rPr>
    </w:lvl>
    <w:lvl w:ilvl="1" w:tplc="040C0001">
      <w:start w:val="1"/>
      <w:numFmt w:val="bullet"/>
      <w:lvlText w:val=""/>
      <w:lvlJc w:val="left"/>
      <w:pPr>
        <w:tabs>
          <w:tab w:val="num" w:pos="1364"/>
        </w:tabs>
        <w:ind w:left="1364" w:hanging="360"/>
      </w:pPr>
      <w:rPr>
        <w:rFonts w:ascii="Symbol" w:hAnsi="Symbol" w:hint="default"/>
      </w:rPr>
    </w:lvl>
    <w:lvl w:ilvl="2" w:tplc="040C001B" w:tentative="1">
      <w:start w:val="1"/>
      <w:numFmt w:val="lowerRoman"/>
      <w:lvlText w:val="%3."/>
      <w:lvlJc w:val="right"/>
      <w:pPr>
        <w:tabs>
          <w:tab w:val="num" w:pos="2084"/>
        </w:tabs>
        <w:ind w:left="2084" w:hanging="180"/>
      </w:pPr>
      <w:rPr>
        <w:rFonts w:cs="Times New Roman"/>
      </w:rPr>
    </w:lvl>
    <w:lvl w:ilvl="3" w:tplc="040C000F" w:tentative="1">
      <w:start w:val="1"/>
      <w:numFmt w:val="decimal"/>
      <w:lvlText w:val="%4."/>
      <w:lvlJc w:val="left"/>
      <w:pPr>
        <w:tabs>
          <w:tab w:val="num" w:pos="2804"/>
        </w:tabs>
        <w:ind w:left="2804" w:hanging="360"/>
      </w:pPr>
      <w:rPr>
        <w:rFonts w:cs="Times New Roman"/>
      </w:rPr>
    </w:lvl>
    <w:lvl w:ilvl="4" w:tplc="040C0019" w:tentative="1">
      <w:start w:val="1"/>
      <w:numFmt w:val="lowerLetter"/>
      <w:lvlText w:val="%5."/>
      <w:lvlJc w:val="left"/>
      <w:pPr>
        <w:tabs>
          <w:tab w:val="num" w:pos="3524"/>
        </w:tabs>
        <w:ind w:left="3524" w:hanging="360"/>
      </w:pPr>
      <w:rPr>
        <w:rFonts w:cs="Times New Roman"/>
      </w:rPr>
    </w:lvl>
    <w:lvl w:ilvl="5" w:tplc="040C001B" w:tentative="1">
      <w:start w:val="1"/>
      <w:numFmt w:val="lowerRoman"/>
      <w:lvlText w:val="%6."/>
      <w:lvlJc w:val="right"/>
      <w:pPr>
        <w:tabs>
          <w:tab w:val="num" w:pos="4244"/>
        </w:tabs>
        <w:ind w:left="4244" w:hanging="180"/>
      </w:pPr>
      <w:rPr>
        <w:rFonts w:cs="Times New Roman"/>
      </w:rPr>
    </w:lvl>
    <w:lvl w:ilvl="6" w:tplc="040C000F" w:tentative="1">
      <w:start w:val="1"/>
      <w:numFmt w:val="decimal"/>
      <w:lvlText w:val="%7."/>
      <w:lvlJc w:val="left"/>
      <w:pPr>
        <w:tabs>
          <w:tab w:val="num" w:pos="4964"/>
        </w:tabs>
        <w:ind w:left="4964" w:hanging="360"/>
      </w:pPr>
      <w:rPr>
        <w:rFonts w:cs="Times New Roman"/>
      </w:rPr>
    </w:lvl>
    <w:lvl w:ilvl="7" w:tplc="040C0019" w:tentative="1">
      <w:start w:val="1"/>
      <w:numFmt w:val="lowerLetter"/>
      <w:lvlText w:val="%8."/>
      <w:lvlJc w:val="left"/>
      <w:pPr>
        <w:tabs>
          <w:tab w:val="num" w:pos="5684"/>
        </w:tabs>
        <w:ind w:left="5684" w:hanging="360"/>
      </w:pPr>
      <w:rPr>
        <w:rFonts w:cs="Times New Roman"/>
      </w:rPr>
    </w:lvl>
    <w:lvl w:ilvl="8" w:tplc="040C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6F3F0B65"/>
    <w:multiLevelType w:val="hybridMultilevel"/>
    <w:tmpl w:val="3C94779C"/>
    <w:lvl w:ilvl="0" w:tplc="FFFFFFFF">
      <w:numFmt w:val="bullet"/>
      <w:lvlText w:val=""/>
      <w:legacy w:legacy="1" w:legacySpace="0" w:legacyIndent="283"/>
      <w:lvlJc w:val="left"/>
      <w:pPr>
        <w:ind w:left="1134" w:hanging="283"/>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F3F0C"/>
    <w:multiLevelType w:val="hybridMultilevel"/>
    <w:tmpl w:val="C8223ED6"/>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3" w15:restartNumberingAfterBreak="0">
    <w:nsid w:val="71B4552E"/>
    <w:multiLevelType w:val="hybridMultilevel"/>
    <w:tmpl w:val="87E60A6A"/>
    <w:lvl w:ilvl="0" w:tplc="FFFFFFFF">
      <w:numFmt w:val="bullet"/>
      <w:lvlText w:val=""/>
      <w:legacy w:legacy="1" w:legacySpace="360" w:legacyIndent="283"/>
      <w:lvlJc w:val="left"/>
      <w:pPr>
        <w:ind w:left="1134" w:hanging="283"/>
      </w:pPr>
      <w:rPr>
        <w:rFonts w:ascii="Symbol" w:hAnsi="Symbol" w:hint="default"/>
      </w:rPr>
    </w:lvl>
    <w:lvl w:ilvl="1" w:tplc="040C0003" w:tentative="1">
      <w:start w:val="1"/>
      <w:numFmt w:val="bullet"/>
      <w:lvlText w:val="o"/>
      <w:lvlJc w:val="left"/>
      <w:pPr>
        <w:tabs>
          <w:tab w:val="num" w:pos="2340"/>
        </w:tabs>
        <w:ind w:left="2340" w:hanging="360"/>
      </w:pPr>
      <w:rPr>
        <w:rFonts w:ascii="Courier New" w:hAnsi="Courier New" w:hint="default"/>
      </w:rPr>
    </w:lvl>
    <w:lvl w:ilvl="2" w:tplc="040C0005" w:tentative="1">
      <w:start w:val="1"/>
      <w:numFmt w:val="bullet"/>
      <w:lvlText w:val=""/>
      <w:lvlJc w:val="left"/>
      <w:pPr>
        <w:tabs>
          <w:tab w:val="num" w:pos="3060"/>
        </w:tabs>
        <w:ind w:left="3060" w:hanging="360"/>
      </w:pPr>
      <w:rPr>
        <w:rFonts w:ascii="Wingdings" w:hAnsi="Wingdings" w:hint="default"/>
      </w:rPr>
    </w:lvl>
    <w:lvl w:ilvl="3" w:tplc="040C0001" w:tentative="1">
      <w:start w:val="1"/>
      <w:numFmt w:val="bullet"/>
      <w:lvlText w:val=""/>
      <w:lvlJc w:val="left"/>
      <w:pPr>
        <w:tabs>
          <w:tab w:val="num" w:pos="3780"/>
        </w:tabs>
        <w:ind w:left="3780" w:hanging="360"/>
      </w:pPr>
      <w:rPr>
        <w:rFonts w:ascii="Symbol" w:hAnsi="Symbol" w:hint="default"/>
      </w:rPr>
    </w:lvl>
    <w:lvl w:ilvl="4" w:tplc="040C0003" w:tentative="1">
      <w:start w:val="1"/>
      <w:numFmt w:val="bullet"/>
      <w:lvlText w:val="o"/>
      <w:lvlJc w:val="left"/>
      <w:pPr>
        <w:tabs>
          <w:tab w:val="num" w:pos="4500"/>
        </w:tabs>
        <w:ind w:left="4500" w:hanging="360"/>
      </w:pPr>
      <w:rPr>
        <w:rFonts w:ascii="Courier New" w:hAnsi="Courier New" w:hint="default"/>
      </w:rPr>
    </w:lvl>
    <w:lvl w:ilvl="5" w:tplc="040C0005" w:tentative="1">
      <w:start w:val="1"/>
      <w:numFmt w:val="bullet"/>
      <w:lvlText w:val=""/>
      <w:lvlJc w:val="left"/>
      <w:pPr>
        <w:tabs>
          <w:tab w:val="num" w:pos="5220"/>
        </w:tabs>
        <w:ind w:left="5220" w:hanging="360"/>
      </w:pPr>
      <w:rPr>
        <w:rFonts w:ascii="Wingdings" w:hAnsi="Wingdings" w:hint="default"/>
      </w:rPr>
    </w:lvl>
    <w:lvl w:ilvl="6" w:tplc="040C0001" w:tentative="1">
      <w:start w:val="1"/>
      <w:numFmt w:val="bullet"/>
      <w:lvlText w:val=""/>
      <w:lvlJc w:val="left"/>
      <w:pPr>
        <w:tabs>
          <w:tab w:val="num" w:pos="5940"/>
        </w:tabs>
        <w:ind w:left="5940" w:hanging="360"/>
      </w:pPr>
      <w:rPr>
        <w:rFonts w:ascii="Symbol" w:hAnsi="Symbol" w:hint="default"/>
      </w:rPr>
    </w:lvl>
    <w:lvl w:ilvl="7" w:tplc="040C0003" w:tentative="1">
      <w:start w:val="1"/>
      <w:numFmt w:val="bullet"/>
      <w:lvlText w:val="o"/>
      <w:lvlJc w:val="left"/>
      <w:pPr>
        <w:tabs>
          <w:tab w:val="num" w:pos="6660"/>
        </w:tabs>
        <w:ind w:left="6660" w:hanging="360"/>
      </w:pPr>
      <w:rPr>
        <w:rFonts w:ascii="Courier New" w:hAnsi="Courier New" w:hint="default"/>
      </w:rPr>
    </w:lvl>
    <w:lvl w:ilvl="8" w:tplc="040C0005" w:tentative="1">
      <w:start w:val="1"/>
      <w:numFmt w:val="bullet"/>
      <w:lvlText w:val=""/>
      <w:lvlJc w:val="left"/>
      <w:pPr>
        <w:tabs>
          <w:tab w:val="num" w:pos="7380"/>
        </w:tabs>
        <w:ind w:left="7380" w:hanging="360"/>
      </w:pPr>
      <w:rPr>
        <w:rFonts w:ascii="Wingdings" w:hAnsi="Wingdings" w:hint="default"/>
      </w:rPr>
    </w:lvl>
  </w:abstractNum>
  <w:abstractNum w:abstractNumId="24" w15:restartNumberingAfterBreak="0">
    <w:nsid w:val="739E3B8E"/>
    <w:multiLevelType w:val="multilevel"/>
    <w:tmpl w:val="87E60A6A"/>
    <w:lvl w:ilvl="0">
      <w:numFmt w:val="bullet"/>
      <w:lvlText w:val=""/>
      <w:legacy w:legacy="1" w:legacySpace="360" w:legacyIndent="283"/>
      <w:lvlJc w:val="left"/>
      <w:pPr>
        <w:ind w:left="1134" w:hanging="283"/>
      </w:pPr>
      <w:rPr>
        <w:rFonts w:ascii="Symbol"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7A4C7A93"/>
    <w:multiLevelType w:val="hybridMultilevel"/>
    <w:tmpl w:val="B60681B8"/>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num w:numId="1">
    <w:abstractNumId w:val="1"/>
  </w:num>
  <w:num w:numId="2">
    <w:abstractNumId w:val="6"/>
  </w:num>
  <w:num w:numId="3">
    <w:abstractNumId w:val="9"/>
  </w:num>
  <w:num w:numId="4">
    <w:abstractNumId w:val="0"/>
    <w:lvlOverride w:ilvl="0">
      <w:lvl w:ilvl="0">
        <w:numFmt w:val="bullet"/>
        <w:lvlText w:val=""/>
        <w:legacy w:legacy="1" w:legacySpace="0" w:legacyIndent="283"/>
        <w:lvlJc w:val="left"/>
        <w:pPr>
          <w:ind w:left="1183" w:hanging="283"/>
        </w:pPr>
        <w:rPr>
          <w:rFonts w:ascii="Symbol" w:hAnsi="Symbol" w:hint="default"/>
        </w:rPr>
      </w:lvl>
    </w:lvlOverride>
  </w:num>
  <w:num w:numId="5">
    <w:abstractNumId w:val="8"/>
  </w:num>
  <w:num w:numId="6">
    <w:abstractNumId w:val="12"/>
  </w:num>
  <w:num w:numId="7">
    <w:abstractNumId w:val="23"/>
  </w:num>
  <w:num w:numId="8">
    <w:abstractNumId w:val="11"/>
  </w:num>
  <w:num w:numId="9">
    <w:abstractNumId w:val="13"/>
  </w:num>
  <w:num w:numId="10">
    <w:abstractNumId w:val="3"/>
  </w:num>
  <w:num w:numId="11">
    <w:abstractNumId w:val="20"/>
  </w:num>
  <w:num w:numId="12">
    <w:abstractNumId w:val="25"/>
  </w:num>
  <w:num w:numId="13">
    <w:abstractNumId w:val="19"/>
  </w:num>
  <w:num w:numId="14">
    <w:abstractNumId w:val="7"/>
  </w:num>
  <w:num w:numId="15">
    <w:abstractNumId w:val="14"/>
  </w:num>
  <w:num w:numId="16">
    <w:abstractNumId w:val="21"/>
  </w:num>
  <w:num w:numId="17">
    <w:abstractNumId w:val="16"/>
  </w:num>
  <w:num w:numId="18">
    <w:abstractNumId w:val="5"/>
  </w:num>
  <w:num w:numId="19">
    <w:abstractNumId w:val="22"/>
  </w:num>
  <w:num w:numId="20">
    <w:abstractNumId w:val="15"/>
  </w:num>
  <w:num w:numId="21">
    <w:abstractNumId w:val="18"/>
  </w:num>
  <w:num w:numId="22">
    <w:abstractNumId w:val="4"/>
  </w:num>
  <w:num w:numId="23">
    <w:abstractNumId w:val="10"/>
  </w:num>
  <w:num w:numId="24">
    <w:abstractNumId w:val="24"/>
  </w:num>
  <w:num w:numId="25">
    <w:abstractNumId w:val="17"/>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BBC"/>
    <w:rsid w:val="00055659"/>
    <w:rsid w:val="000B2224"/>
    <w:rsid w:val="000E1740"/>
    <w:rsid w:val="00181B87"/>
    <w:rsid w:val="002E424C"/>
    <w:rsid w:val="00304BBC"/>
    <w:rsid w:val="0035456F"/>
    <w:rsid w:val="003575FE"/>
    <w:rsid w:val="00387583"/>
    <w:rsid w:val="00437E0B"/>
    <w:rsid w:val="004F37BF"/>
    <w:rsid w:val="005B35EA"/>
    <w:rsid w:val="0064749F"/>
    <w:rsid w:val="0065287D"/>
    <w:rsid w:val="00770298"/>
    <w:rsid w:val="008175BE"/>
    <w:rsid w:val="009353E5"/>
    <w:rsid w:val="009B6681"/>
    <w:rsid w:val="00A613B0"/>
    <w:rsid w:val="00A61B90"/>
    <w:rsid w:val="00AB3E3E"/>
    <w:rsid w:val="00B7285C"/>
    <w:rsid w:val="00B96488"/>
    <w:rsid w:val="00C0135C"/>
    <w:rsid w:val="00D5457E"/>
    <w:rsid w:val="00DE16E2"/>
    <w:rsid w:val="00FC1145"/>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69C0721"/>
  <w15:docId w15:val="{AA5940FF-9514-40B9-9823-BAD3CE82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1740"/>
    <w:pPr>
      <w:suppressAutoHyphens/>
    </w:pPr>
    <w:rPr>
      <w:rFonts w:ascii="Times New Roman" w:eastAsia="Times New Roman" w:hAnsi="Times New Roman"/>
      <w:lang w:val="fr-FR" w:eastAsia="ar-SA"/>
    </w:rPr>
  </w:style>
  <w:style w:type="paragraph" w:styleId="Titre1">
    <w:name w:val="heading 1"/>
    <w:basedOn w:val="Normal"/>
    <w:next w:val="Normal"/>
    <w:link w:val="Titre1Car"/>
    <w:uiPriority w:val="99"/>
    <w:qFormat/>
    <w:rsid w:val="000E1740"/>
    <w:pPr>
      <w:keepNext/>
      <w:widowControl w:val="0"/>
      <w:numPr>
        <w:numId w:val="1"/>
      </w:numPr>
      <w:jc w:val="both"/>
      <w:outlineLvl w:val="0"/>
    </w:pPr>
    <w:rPr>
      <w:sz w:val="24"/>
      <w:szCs w:val="24"/>
    </w:rPr>
  </w:style>
  <w:style w:type="paragraph" w:styleId="Titre2">
    <w:name w:val="heading 2"/>
    <w:basedOn w:val="Normal"/>
    <w:next w:val="Normal"/>
    <w:link w:val="Titre2Car"/>
    <w:uiPriority w:val="99"/>
    <w:qFormat/>
    <w:rsid w:val="000E1740"/>
    <w:pPr>
      <w:keepNext/>
      <w:numPr>
        <w:ilvl w:val="1"/>
        <w:numId w:val="1"/>
      </w:numPr>
      <w:jc w:val="center"/>
      <w:outlineLvl w:val="1"/>
    </w:pPr>
    <w:rPr>
      <w:b/>
      <w:bCs/>
      <w:sz w:val="22"/>
      <w:szCs w:val="22"/>
    </w:rPr>
  </w:style>
  <w:style w:type="paragraph" w:styleId="Titre3">
    <w:name w:val="heading 3"/>
    <w:basedOn w:val="Titre"/>
    <w:next w:val="Corpsdetexte"/>
    <w:link w:val="Titre3Car"/>
    <w:uiPriority w:val="99"/>
    <w:qFormat/>
    <w:rsid w:val="000E1740"/>
    <w:pPr>
      <w:keepNext/>
      <w:numPr>
        <w:ilvl w:val="2"/>
        <w:numId w:val="1"/>
      </w:numPr>
      <w:pBdr>
        <w:bottom w:val="none" w:sz="0" w:space="0" w:color="auto"/>
      </w:pBdr>
      <w:spacing w:before="240" w:after="120"/>
      <w:contextualSpacing w:val="0"/>
      <w:outlineLvl w:val="2"/>
    </w:pPr>
    <w:rPr>
      <w:rFonts w:ascii="Arial" w:eastAsia="MS Mincho" w:hAnsi="Arial" w:cs="Tahoma"/>
      <w:b/>
      <w:bCs/>
      <w:color w:val="auto"/>
      <w:spacing w:val="0"/>
      <w:kern w:val="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0E1740"/>
    <w:rPr>
      <w:rFonts w:ascii="Times New Roman" w:hAnsi="Times New Roman" w:cs="Times New Roman"/>
      <w:sz w:val="24"/>
      <w:szCs w:val="24"/>
      <w:lang w:eastAsia="ar-SA" w:bidi="ar-SA"/>
    </w:rPr>
  </w:style>
  <w:style w:type="character" w:customStyle="1" w:styleId="Titre2Car">
    <w:name w:val="Titre 2 Car"/>
    <w:link w:val="Titre2"/>
    <w:uiPriority w:val="99"/>
    <w:locked/>
    <w:rsid w:val="000E1740"/>
    <w:rPr>
      <w:rFonts w:ascii="Times New Roman" w:hAnsi="Times New Roman" w:cs="Times New Roman"/>
      <w:b/>
      <w:bCs/>
      <w:lang w:eastAsia="ar-SA" w:bidi="ar-SA"/>
    </w:rPr>
  </w:style>
  <w:style w:type="character" w:customStyle="1" w:styleId="Titre3Car">
    <w:name w:val="Titre 3 Car"/>
    <w:link w:val="Titre3"/>
    <w:uiPriority w:val="99"/>
    <w:locked/>
    <w:rsid w:val="000E1740"/>
    <w:rPr>
      <w:rFonts w:ascii="Arial" w:eastAsia="MS Mincho" w:hAnsi="Arial" w:cs="Tahoma"/>
      <w:b/>
      <w:bCs/>
      <w:sz w:val="28"/>
      <w:szCs w:val="28"/>
      <w:lang w:eastAsia="ar-SA" w:bidi="ar-SA"/>
    </w:rPr>
  </w:style>
  <w:style w:type="paragraph" w:customStyle="1" w:styleId="Texte">
    <w:name w:val="Texte"/>
    <w:basedOn w:val="Normal"/>
    <w:uiPriority w:val="99"/>
    <w:rsid w:val="000E1740"/>
    <w:pPr>
      <w:widowControl w:val="0"/>
    </w:pPr>
    <w:rPr>
      <w:rFonts w:ascii="MS Serif" w:hAnsi="MS Serif"/>
      <w:lang w:val="fr-BE"/>
    </w:rPr>
  </w:style>
  <w:style w:type="paragraph" w:styleId="En-tte">
    <w:name w:val="header"/>
    <w:basedOn w:val="Normal"/>
    <w:link w:val="En-tteCar"/>
    <w:uiPriority w:val="99"/>
    <w:rsid w:val="000E1740"/>
    <w:pPr>
      <w:tabs>
        <w:tab w:val="center" w:pos="4536"/>
        <w:tab w:val="right" w:pos="9072"/>
      </w:tabs>
    </w:pPr>
  </w:style>
  <w:style w:type="character" w:customStyle="1" w:styleId="En-tteCar">
    <w:name w:val="En-tête Car"/>
    <w:link w:val="En-tte"/>
    <w:uiPriority w:val="99"/>
    <w:locked/>
    <w:rsid w:val="000E1740"/>
    <w:rPr>
      <w:rFonts w:ascii="Times New Roman" w:hAnsi="Times New Roman" w:cs="Times New Roman"/>
      <w:sz w:val="20"/>
      <w:szCs w:val="20"/>
      <w:lang w:eastAsia="ar-SA" w:bidi="ar-SA"/>
    </w:rPr>
  </w:style>
  <w:style w:type="paragraph" w:styleId="NormalWeb">
    <w:name w:val="Normal (Web)"/>
    <w:basedOn w:val="Normal"/>
    <w:uiPriority w:val="99"/>
    <w:rsid w:val="000E1740"/>
    <w:pPr>
      <w:suppressAutoHyphens w:val="0"/>
      <w:spacing w:before="100" w:beforeAutospacing="1" w:after="100" w:afterAutospacing="1"/>
    </w:pPr>
    <w:rPr>
      <w:sz w:val="24"/>
      <w:szCs w:val="24"/>
      <w:lang w:val="fr-BE" w:eastAsia="fr-BE"/>
    </w:rPr>
  </w:style>
  <w:style w:type="paragraph" w:styleId="Paragraphedeliste">
    <w:name w:val="List Paragraph"/>
    <w:basedOn w:val="Normal"/>
    <w:uiPriority w:val="99"/>
    <w:qFormat/>
    <w:rsid w:val="000E1740"/>
    <w:pPr>
      <w:ind w:left="720"/>
      <w:contextualSpacing/>
    </w:pPr>
  </w:style>
  <w:style w:type="paragraph" w:styleId="Titre">
    <w:name w:val="Title"/>
    <w:basedOn w:val="Normal"/>
    <w:next w:val="Normal"/>
    <w:link w:val="TitreCar"/>
    <w:uiPriority w:val="99"/>
    <w:qFormat/>
    <w:rsid w:val="000E1740"/>
    <w:pPr>
      <w:pBdr>
        <w:bottom w:val="single" w:sz="8" w:space="4" w:color="4F81BD"/>
      </w:pBdr>
      <w:spacing w:after="300"/>
      <w:contextualSpacing/>
    </w:pPr>
    <w:rPr>
      <w:rFonts w:ascii="Cambria" w:eastAsia="MS ????" w:hAnsi="Cambria"/>
      <w:color w:val="17365D"/>
      <w:spacing w:val="5"/>
      <w:kern w:val="28"/>
      <w:sz w:val="52"/>
      <w:szCs w:val="52"/>
    </w:rPr>
  </w:style>
  <w:style w:type="character" w:customStyle="1" w:styleId="TitreCar">
    <w:name w:val="Titre Car"/>
    <w:link w:val="Titre"/>
    <w:uiPriority w:val="99"/>
    <w:locked/>
    <w:rsid w:val="000E1740"/>
    <w:rPr>
      <w:rFonts w:ascii="Cambria" w:eastAsia="MS ????" w:hAnsi="Cambria" w:cs="Times New Roman"/>
      <w:color w:val="17365D"/>
      <w:spacing w:val="5"/>
      <w:kern w:val="28"/>
      <w:sz w:val="52"/>
      <w:szCs w:val="52"/>
      <w:lang w:eastAsia="ar-SA" w:bidi="ar-SA"/>
    </w:rPr>
  </w:style>
  <w:style w:type="paragraph" w:styleId="Corpsdetexte">
    <w:name w:val="Body Text"/>
    <w:basedOn w:val="Normal"/>
    <w:link w:val="CorpsdetexteCar"/>
    <w:uiPriority w:val="99"/>
    <w:semiHidden/>
    <w:rsid w:val="000E1740"/>
    <w:pPr>
      <w:spacing w:after="120"/>
    </w:pPr>
  </w:style>
  <w:style w:type="character" w:customStyle="1" w:styleId="CorpsdetexteCar">
    <w:name w:val="Corps de texte Car"/>
    <w:link w:val="Corpsdetexte"/>
    <w:uiPriority w:val="99"/>
    <w:semiHidden/>
    <w:locked/>
    <w:rsid w:val="000E1740"/>
    <w:rPr>
      <w:rFonts w:ascii="Times New Roman" w:hAnsi="Times New Roman" w:cs="Times New Roman"/>
      <w:sz w:val="20"/>
      <w:szCs w:val="20"/>
      <w:lang w:eastAsia="ar-SA" w:bidi="ar-SA"/>
    </w:rPr>
  </w:style>
  <w:style w:type="paragraph" w:styleId="Textedebulles">
    <w:name w:val="Balloon Text"/>
    <w:basedOn w:val="Normal"/>
    <w:link w:val="TextedebullesCar"/>
    <w:uiPriority w:val="99"/>
    <w:semiHidden/>
    <w:rsid w:val="000E1740"/>
    <w:rPr>
      <w:rFonts w:ascii="Tahoma" w:hAnsi="Tahoma" w:cs="Tahoma"/>
      <w:sz w:val="16"/>
      <w:szCs w:val="16"/>
    </w:rPr>
  </w:style>
  <w:style w:type="character" w:customStyle="1" w:styleId="TextedebullesCar">
    <w:name w:val="Texte de bulles Car"/>
    <w:link w:val="Textedebulles"/>
    <w:uiPriority w:val="99"/>
    <w:semiHidden/>
    <w:locked/>
    <w:rsid w:val="000E1740"/>
    <w:rPr>
      <w:rFonts w:ascii="Tahoma" w:hAnsi="Tahoma" w:cs="Tahoma"/>
      <w:sz w:val="16"/>
      <w:szCs w:val="16"/>
      <w:lang w:eastAsia="ar-SA" w:bidi="ar-SA"/>
    </w:rPr>
  </w:style>
  <w:style w:type="character" w:styleId="Marquedecommentaire">
    <w:name w:val="annotation reference"/>
    <w:uiPriority w:val="99"/>
    <w:semiHidden/>
    <w:rsid w:val="000E1740"/>
    <w:rPr>
      <w:rFonts w:cs="Times New Roman"/>
      <w:sz w:val="18"/>
      <w:szCs w:val="18"/>
    </w:rPr>
  </w:style>
  <w:style w:type="paragraph" w:styleId="Commentaire">
    <w:name w:val="annotation text"/>
    <w:basedOn w:val="Normal"/>
    <w:link w:val="CommentaireCar"/>
    <w:uiPriority w:val="99"/>
    <w:semiHidden/>
    <w:rsid w:val="000E1740"/>
    <w:rPr>
      <w:sz w:val="24"/>
      <w:szCs w:val="24"/>
    </w:rPr>
  </w:style>
  <w:style w:type="character" w:customStyle="1" w:styleId="CommentaireCar">
    <w:name w:val="Commentaire Car"/>
    <w:link w:val="Commentaire"/>
    <w:uiPriority w:val="99"/>
    <w:semiHidden/>
    <w:locked/>
    <w:rsid w:val="000E1740"/>
    <w:rPr>
      <w:rFonts w:ascii="Times New Roman" w:hAnsi="Times New Roman" w:cs="Times New Roman"/>
      <w:sz w:val="24"/>
      <w:szCs w:val="24"/>
      <w:lang w:eastAsia="ar-SA" w:bidi="ar-SA"/>
    </w:rPr>
  </w:style>
  <w:style w:type="paragraph" w:styleId="Objetducommentaire">
    <w:name w:val="annotation subject"/>
    <w:basedOn w:val="Commentaire"/>
    <w:next w:val="Commentaire"/>
    <w:link w:val="ObjetducommentaireCar"/>
    <w:uiPriority w:val="99"/>
    <w:semiHidden/>
    <w:rsid w:val="000E1740"/>
    <w:rPr>
      <w:b/>
      <w:bCs/>
      <w:sz w:val="20"/>
      <w:szCs w:val="20"/>
    </w:rPr>
  </w:style>
  <w:style w:type="character" w:customStyle="1" w:styleId="ObjetducommentaireCar">
    <w:name w:val="Objet du commentaire Car"/>
    <w:link w:val="Objetducommentaire"/>
    <w:uiPriority w:val="99"/>
    <w:semiHidden/>
    <w:locked/>
    <w:rsid w:val="000E1740"/>
    <w:rPr>
      <w:rFonts w:ascii="Times New Roman" w:hAnsi="Times New Roman" w:cs="Times New Roman"/>
      <w:b/>
      <w:bCs/>
      <w:sz w:val="20"/>
      <w:szCs w:val="20"/>
      <w:lang w:eastAsia="ar-SA" w:bidi="ar-SA"/>
    </w:rPr>
  </w:style>
  <w:style w:type="paragraph" w:styleId="Pieddepage">
    <w:name w:val="footer"/>
    <w:basedOn w:val="Normal"/>
    <w:link w:val="PieddepageCar"/>
    <w:uiPriority w:val="99"/>
    <w:rsid w:val="000E1740"/>
    <w:pPr>
      <w:tabs>
        <w:tab w:val="center" w:pos="4536"/>
        <w:tab w:val="right" w:pos="9072"/>
      </w:tabs>
    </w:pPr>
  </w:style>
  <w:style w:type="character" w:customStyle="1" w:styleId="PieddepageCar">
    <w:name w:val="Pied de page Car"/>
    <w:link w:val="Pieddepage"/>
    <w:uiPriority w:val="99"/>
    <w:locked/>
    <w:rsid w:val="000E1740"/>
    <w:rPr>
      <w:rFonts w:ascii="Times New Roman" w:hAnsi="Times New Roman" w:cs="Times New Roman"/>
      <w:sz w:val="20"/>
      <w:szCs w:val="20"/>
      <w:lang w:val="fr-FR" w:eastAsia="ar-SA" w:bidi="ar-SA"/>
    </w:rPr>
  </w:style>
  <w:style w:type="paragraph" w:customStyle="1" w:styleId="PUC2">
    <w:name w:val="PUC2"/>
    <w:basedOn w:val="Normal"/>
    <w:uiPriority w:val="99"/>
    <w:rsid w:val="009B6681"/>
    <w:pPr>
      <w:numPr>
        <w:ilvl w:val="1"/>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46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MINISTERE DE LA COMMUNAUTE FRANCAISE</vt:lpstr>
    </vt:vector>
  </TitlesOfParts>
  <Company>Microsoft</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Marmotte</dc:creator>
  <cp:lastModifiedBy>Utilisateur Windows</cp:lastModifiedBy>
  <cp:revision>11</cp:revision>
  <dcterms:created xsi:type="dcterms:W3CDTF">2017-06-09T07:51:00Z</dcterms:created>
  <dcterms:modified xsi:type="dcterms:W3CDTF">2019-01-28T10:44:00Z</dcterms:modified>
</cp:coreProperties>
</file>