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1915B2" w:rsidRPr="00C34CE1" w:rsidRDefault="001915B2" w:rsidP="001915B2">
      <w:pPr>
        <w:pStyle w:val="Texte"/>
        <w:jc w:val="center"/>
        <w:rPr>
          <w:b/>
          <w:shadow w:val="0"/>
          <w:sz w:val="22"/>
        </w:rPr>
      </w:pPr>
      <w:r w:rsidRPr="00C34CE1">
        <w:rPr>
          <w:b/>
          <w:shadow w:val="0"/>
          <w:sz w:val="22"/>
        </w:rPr>
        <w:t>MINISTERE DE LA COMMUNAUTE FRANCAISE</w:t>
      </w:r>
    </w:p>
    <w:p w:rsidR="001915B2" w:rsidRPr="00C34CE1" w:rsidRDefault="001915B2" w:rsidP="001915B2">
      <w:pPr>
        <w:pStyle w:val="Texte"/>
        <w:jc w:val="center"/>
        <w:rPr>
          <w:b/>
          <w:shadow w:val="0"/>
          <w:sz w:val="18"/>
          <w:lang w:val="fr-FR"/>
        </w:rPr>
      </w:pPr>
    </w:p>
    <w:p w:rsidR="001915B2" w:rsidRPr="00C34CE1" w:rsidRDefault="001915B2" w:rsidP="001915B2">
      <w:pPr>
        <w:pStyle w:val="Texte"/>
        <w:jc w:val="center"/>
        <w:rPr>
          <w:b/>
          <w:shadow w:val="0"/>
          <w:sz w:val="18"/>
          <w:lang w:val="fr-FR"/>
        </w:rPr>
      </w:pPr>
      <w:r w:rsidRPr="00C34CE1">
        <w:rPr>
          <w:b/>
          <w:shadow w:val="0"/>
          <w:sz w:val="18"/>
          <w:lang w:val="fr-FR"/>
        </w:rPr>
        <w:t>ADMINISTRATION GENERALE DE L’ENSEIGNEMENT ET DE LA RECHERCHE SCIENTIFIQUE</w:t>
      </w:r>
    </w:p>
    <w:p w:rsidR="001915B2" w:rsidRPr="00C34CE1" w:rsidRDefault="001915B2" w:rsidP="001915B2">
      <w:pPr>
        <w:pStyle w:val="Texte"/>
        <w:jc w:val="center"/>
        <w:rPr>
          <w:shadow w:val="0"/>
          <w:sz w:val="22"/>
          <w:lang w:val="fr-FR"/>
        </w:rPr>
      </w:pPr>
    </w:p>
    <w:p w:rsidR="001915B2" w:rsidRPr="00C34CE1" w:rsidRDefault="001915B2" w:rsidP="001915B2">
      <w:pPr>
        <w:pStyle w:val="Texte"/>
        <w:jc w:val="center"/>
        <w:rPr>
          <w:b/>
          <w:shadow w:val="0"/>
          <w:sz w:val="22"/>
          <w:lang w:val="fr-FR"/>
        </w:rPr>
      </w:pPr>
      <w:r w:rsidRPr="00C34CE1">
        <w:rPr>
          <w:b/>
          <w:shadow w:val="0"/>
          <w:sz w:val="22"/>
          <w:lang w:val="fr-FR"/>
        </w:rPr>
        <w:t>ENSEIGNEMENT DE PROMOTION SOCIALE DE REGIME 1</w:t>
      </w:r>
    </w:p>
    <w:p w:rsidR="001915B2" w:rsidRPr="00C34CE1" w:rsidRDefault="001915B2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34CE1" w:rsidRPr="00C34CE1" w:rsidRDefault="00C34CE1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34CE1" w:rsidRPr="00C34CE1" w:rsidRDefault="00C34CE1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34CE1" w:rsidRPr="00C34CE1" w:rsidRDefault="00C34CE1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exte"/>
        <w:jc w:val="center"/>
        <w:rPr>
          <w:b/>
          <w:shadow w:val="0"/>
          <w:sz w:val="28"/>
          <w:lang w:val="fr-FR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CE0DA6" w:rsidRPr="00C34CE1" w:rsidRDefault="00CE0DA6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</w:p>
    <w:p w:rsidR="001915B2" w:rsidRPr="00C34CE1" w:rsidRDefault="001915B2" w:rsidP="001915B2">
      <w:pPr>
        <w:pStyle w:val="Titre2"/>
        <w:keepNext/>
        <w:numPr>
          <w:ilvl w:val="1"/>
          <w:numId w:val="0"/>
        </w:numPr>
        <w:tabs>
          <w:tab w:val="left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28"/>
        </w:rPr>
      </w:pPr>
      <w:r w:rsidRPr="00C34CE1">
        <w:rPr>
          <w:rFonts w:ascii="Times New Roman" w:hAnsi="Times New Roman"/>
          <w:shadow w:val="0"/>
          <w:sz w:val="28"/>
        </w:rPr>
        <w:t>DOSSIER PEDAGOGIQUE</w:t>
      </w:r>
    </w:p>
    <w:p w:rsidR="001915B2" w:rsidRPr="00C34CE1" w:rsidRDefault="001915B2" w:rsidP="001915B2">
      <w:pPr>
        <w:pStyle w:val="Titre1"/>
        <w:keepNext/>
        <w:widowControl w:val="0"/>
        <w:tabs>
          <w:tab w:val="num" w:pos="0"/>
        </w:tabs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/>
          <w:shadow w:val="0"/>
          <w:sz w:val="22"/>
        </w:rPr>
      </w:pPr>
    </w:p>
    <w:p w:rsidR="001915B2" w:rsidRPr="00C34CE1" w:rsidRDefault="001915B2" w:rsidP="001915B2">
      <w:pPr>
        <w:rPr>
          <w:shadow w:val="0"/>
        </w:rPr>
      </w:pPr>
    </w:p>
    <w:p w:rsidR="001915B2" w:rsidRPr="00C34CE1" w:rsidRDefault="001915B2" w:rsidP="001915B2">
      <w:pPr>
        <w:pStyle w:val="Titre2"/>
        <w:keepNext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caps/>
          <w:shadow w:val="0"/>
          <w:sz w:val="28"/>
          <w:szCs w:val="28"/>
        </w:rPr>
      </w:pPr>
      <w:r w:rsidRPr="00C34CE1">
        <w:rPr>
          <w:rFonts w:ascii="Times New Roman" w:hAnsi="Times New Roman"/>
          <w:shadow w:val="0"/>
          <w:szCs w:val="24"/>
        </w:rPr>
        <w:t>UNITE D’ENSEIGNEMENT</w:t>
      </w:r>
    </w:p>
    <w:p w:rsidR="001915B2" w:rsidRPr="00C34CE1" w:rsidRDefault="001915B2" w:rsidP="001915B2">
      <w:pPr>
        <w:pStyle w:val="Titre2"/>
        <w:keepNext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caps/>
          <w:shadow w:val="0"/>
          <w:sz w:val="32"/>
          <w:szCs w:val="28"/>
        </w:rPr>
      </w:pPr>
    </w:p>
    <w:p w:rsidR="001915B2" w:rsidRPr="00C34CE1" w:rsidRDefault="001915B2" w:rsidP="001915B2">
      <w:pPr>
        <w:pStyle w:val="Titre2"/>
        <w:keepNext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caps/>
          <w:shadow w:val="0"/>
          <w:sz w:val="28"/>
          <w:szCs w:val="28"/>
        </w:rPr>
      </w:pPr>
    </w:p>
    <w:p w:rsidR="001915B2" w:rsidRPr="00C34CE1" w:rsidRDefault="00DA5648" w:rsidP="001915B2">
      <w:pPr>
        <w:pStyle w:val="Titre2"/>
        <w:keepNext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hadow w:val="0"/>
          <w:sz w:val="32"/>
          <w:szCs w:val="32"/>
        </w:rPr>
      </w:pPr>
      <w:r>
        <w:rPr>
          <w:rFonts w:ascii="Times New Roman" w:hAnsi="Times New Roman"/>
          <w:shadow w:val="0"/>
          <w:sz w:val="32"/>
          <w:szCs w:val="32"/>
        </w:rPr>
        <w:t xml:space="preserve">ESS – SOCIETE </w:t>
      </w:r>
      <w:r w:rsidR="001915B2" w:rsidRPr="00C34CE1">
        <w:rPr>
          <w:rFonts w:ascii="Times New Roman" w:hAnsi="Times New Roman"/>
          <w:shadow w:val="0"/>
          <w:sz w:val="32"/>
          <w:szCs w:val="32"/>
        </w:rPr>
        <w:t>1</w:t>
      </w:r>
    </w:p>
    <w:p w:rsidR="001915B2" w:rsidRPr="00C34CE1" w:rsidRDefault="001915B2" w:rsidP="001915B2">
      <w:pPr>
        <w:jc w:val="center"/>
        <w:rPr>
          <w:shadow w:val="0"/>
          <w:sz w:val="32"/>
          <w:szCs w:val="28"/>
        </w:rPr>
      </w:pPr>
    </w:p>
    <w:p w:rsidR="001915B2" w:rsidRPr="00C34CE1" w:rsidRDefault="001915B2" w:rsidP="001915B2">
      <w:pPr>
        <w:jc w:val="center"/>
        <w:rPr>
          <w:b/>
          <w:bCs/>
          <w:shadow w:val="0"/>
          <w:sz w:val="32"/>
          <w:szCs w:val="32"/>
        </w:rPr>
      </w:pPr>
    </w:p>
    <w:p w:rsidR="001915B2" w:rsidRPr="00C34CE1" w:rsidRDefault="001915B2" w:rsidP="001915B2">
      <w:pPr>
        <w:jc w:val="center"/>
        <w:rPr>
          <w:b/>
          <w:bCs/>
          <w:shadow w:val="0"/>
          <w:sz w:val="24"/>
          <w:szCs w:val="24"/>
        </w:rPr>
      </w:pPr>
      <w:r w:rsidRPr="00C34CE1">
        <w:rPr>
          <w:b/>
          <w:bCs/>
          <w:shadow w:val="0"/>
          <w:sz w:val="24"/>
          <w:szCs w:val="24"/>
        </w:rPr>
        <w:t>ENSEIGNEMENT SECONDAIRE SUPERIEUR DE TRANSITION</w:t>
      </w: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CE0DA6" w:rsidRPr="00C34CE1" w:rsidRDefault="00CE0DA6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 w:rsidP="00CE0DA6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tbl>
      <w:tblPr>
        <w:tblpPr w:leftFromText="141" w:rightFromText="141" w:vertAnchor="text" w:tblpX="78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1915B2" w:rsidRPr="00C34CE1" w:rsidTr="00570B98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5B2" w:rsidRPr="00C34CE1" w:rsidRDefault="001915B2" w:rsidP="00570B98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C34CE1">
              <w:rPr>
                <w:b/>
                <w:shadow w:val="0"/>
                <w:sz w:val="22"/>
                <w:lang w:val="fr-FR"/>
              </w:rPr>
              <w:t xml:space="preserve">CODE : </w:t>
            </w:r>
            <w:r w:rsidR="0079017A" w:rsidRPr="00C34CE1">
              <w:rPr>
                <w:b/>
                <w:shadow w:val="0"/>
                <w:noProof w:val="0"/>
                <w:sz w:val="24"/>
                <w:lang w:val="fr-FR"/>
              </w:rPr>
              <w:t>05 02 01 U</w:t>
            </w:r>
            <w:r w:rsidRPr="00C34CE1">
              <w:rPr>
                <w:b/>
                <w:shadow w:val="0"/>
                <w:noProof w:val="0"/>
                <w:sz w:val="24"/>
                <w:lang w:val="fr-FR"/>
              </w:rPr>
              <w:t>21 D1</w:t>
            </w:r>
          </w:p>
          <w:p w:rsidR="001915B2" w:rsidRPr="00C34CE1" w:rsidRDefault="001915B2" w:rsidP="00570B98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</w:p>
        </w:tc>
      </w:tr>
      <w:tr w:rsidR="001915B2" w:rsidRPr="00C34CE1" w:rsidTr="00570B98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1915B2" w:rsidRPr="00C34CE1" w:rsidRDefault="001915B2" w:rsidP="00570B98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C34CE1">
              <w:rPr>
                <w:b/>
                <w:shadow w:val="0"/>
                <w:sz w:val="22"/>
                <w:lang w:val="fr-FR"/>
              </w:rPr>
              <w:t>CODE DU DOMAINE DE FORMATION : 903</w:t>
            </w:r>
          </w:p>
          <w:p w:rsidR="001915B2" w:rsidRPr="00C34CE1" w:rsidRDefault="001915B2" w:rsidP="00570B98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</w:p>
        </w:tc>
      </w:tr>
      <w:tr w:rsidR="001915B2" w:rsidRPr="00C34CE1" w:rsidTr="00570B98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B2" w:rsidRPr="00C34CE1" w:rsidRDefault="001915B2" w:rsidP="00570B98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C34CE1">
              <w:rPr>
                <w:b/>
                <w:shadow w:val="0"/>
                <w:sz w:val="22"/>
                <w:lang w:val="fr-FR"/>
              </w:rPr>
              <w:t>DOCUMENT DE REFERENCE INTER-RESEAUX</w:t>
            </w:r>
          </w:p>
          <w:p w:rsidR="001915B2" w:rsidRPr="00C34CE1" w:rsidRDefault="001915B2" w:rsidP="00570B98">
            <w:pPr>
              <w:pStyle w:val="Texte"/>
              <w:rPr>
                <w:shadow w:val="0"/>
                <w:sz w:val="22"/>
                <w:lang w:val="fr-FR"/>
              </w:rPr>
            </w:pPr>
          </w:p>
        </w:tc>
      </w:tr>
    </w:tbl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7E3498" w:rsidRPr="00C34CE1" w:rsidRDefault="007E3498">
      <w:pPr>
        <w:pStyle w:val="Texte"/>
        <w:rPr>
          <w:shadow w:val="0"/>
          <w:noProof w:val="0"/>
          <w:lang w:val="fr-FR"/>
        </w:rPr>
      </w:pPr>
    </w:p>
    <w:p w:rsidR="007E3498" w:rsidRPr="00C34CE1" w:rsidRDefault="007E3498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1915B2" w:rsidRPr="00C34CE1" w:rsidRDefault="001915B2">
      <w:pPr>
        <w:pStyle w:val="Texte"/>
        <w:rPr>
          <w:shadow w:val="0"/>
          <w:noProof w:val="0"/>
          <w:lang w:val="fr-FR"/>
        </w:rPr>
      </w:pPr>
    </w:p>
    <w:p w:rsidR="001915B2" w:rsidRPr="00C34CE1" w:rsidRDefault="001915B2">
      <w:pPr>
        <w:pStyle w:val="Texte"/>
        <w:rPr>
          <w:shadow w:val="0"/>
          <w:noProof w:val="0"/>
          <w:lang w:val="fr-FR"/>
        </w:rPr>
      </w:pPr>
    </w:p>
    <w:p w:rsidR="001915B2" w:rsidRPr="00C34CE1" w:rsidRDefault="001915B2" w:rsidP="001915B2">
      <w:pPr>
        <w:jc w:val="center"/>
        <w:rPr>
          <w:b/>
          <w:shadow w:val="0"/>
        </w:rPr>
      </w:pPr>
      <w:r w:rsidRPr="00C34CE1">
        <w:rPr>
          <w:b/>
          <w:shadow w:val="0"/>
        </w:rPr>
        <w:t>Approbation du Gouvernement de la Communauté française du 18 juillet 1994,</w:t>
      </w:r>
    </w:p>
    <w:p w:rsidR="001915B2" w:rsidRPr="00C34CE1" w:rsidRDefault="001915B2" w:rsidP="001915B2">
      <w:pPr>
        <w:jc w:val="center"/>
        <w:rPr>
          <w:b/>
          <w:shadow w:val="0"/>
        </w:rPr>
      </w:pPr>
      <w:r w:rsidRPr="00C34CE1">
        <w:rPr>
          <w:b/>
          <w:shadow w:val="0"/>
        </w:rPr>
        <w:t>sur avis conforme de la Commission de concertation</w:t>
      </w:r>
    </w:p>
    <w:p w:rsidR="001915B2" w:rsidRPr="00C34CE1" w:rsidRDefault="001915B2" w:rsidP="001915B2">
      <w:pPr>
        <w:snapToGrid w:val="0"/>
        <w:jc w:val="center"/>
        <w:rPr>
          <w:b/>
          <w:shadow w:val="0"/>
          <w:sz w:val="28"/>
        </w:rPr>
      </w:pPr>
    </w:p>
    <w:p w:rsidR="00CE0DA6" w:rsidRPr="00C34CE1" w:rsidRDefault="00CE0DA6" w:rsidP="0019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hadow w:val="0"/>
          <w:sz w:val="28"/>
          <w:szCs w:val="28"/>
        </w:rPr>
      </w:pPr>
    </w:p>
    <w:p w:rsidR="001915B2" w:rsidRPr="00C34CE1" w:rsidRDefault="001915B2" w:rsidP="0019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hadow w:val="0"/>
          <w:sz w:val="28"/>
          <w:szCs w:val="28"/>
        </w:rPr>
      </w:pPr>
      <w:r w:rsidRPr="00C34CE1">
        <w:rPr>
          <w:b/>
          <w:bCs/>
          <w:shadow w:val="0"/>
          <w:sz w:val="28"/>
          <w:szCs w:val="28"/>
        </w:rPr>
        <w:t>ESS – SOCIETE 1</w:t>
      </w:r>
    </w:p>
    <w:p w:rsidR="001915B2" w:rsidRPr="00C34CE1" w:rsidRDefault="001915B2" w:rsidP="0019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hadow w:val="0"/>
          <w:sz w:val="28"/>
        </w:rPr>
      </w:pPr>
    </w:p>
    <w:p w:rsidR="001915B2" w:rsidRPr="00C34CE1" w:rsidRDefault="001915B2" w:rsidP="0019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hadow w:val="0"/>
        </w:rPr>
      </w:pPr>
      <w:r w:rsidRPr="00C34CE1">
        <w:rPr>
          <w:b/>
          <w:caps/>
          <w:shadow w:val="0"/>
        </w:rPr>
        <w:t>enseignement secondaire superieur de transition</w:t>
      </w:r>
    </w:p>
    <w:p w:rsidR="00CE0DA6" w:rsidRPr="00C34CE1" w:rsidRDefault="00CE0DA6" w:rsidP="0019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hadow w:val="0"/>
        </w:rPr>
      </w:pPr>
    </w:p>
    <w:p w:rsidR="001915B2" w:rsidRPr="00C34CE1" w:rsidRDefault="001915B2">
      <w:pPr>
        <w:pStyle w:val="Texte"/>
        <w:ind w:left="360" w:hanging="360"/>
        <w:rPr>
          <w:b/>
          <w:shadow w:val="0"/>
          <w:noProof w:val="0"/>
          <w:lang w:val="fr-FR"/>
        </w:rPr>
      </w:pPr>
    </w:p>
    <w:p w:rsidR="001915B2" w:rsidRPr="00C34CE1" w:rsidRDefault="001915B2">
      <w:pPr>
        <w:pStyle w:val="Texte"/>
        <w:ind w:left="360" w:hanging="360"/>
        <w:rPr>
          <w:b/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360" w:hanging="360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1.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>FINALITES</w:t>
      </w:r>
      <w:r w:rsidR="001915B2" w:rsidRPr="00C34CE1">
        <w:rPr>
          <w:b/>
          <w:shadow w:val="0"/>
          <w:noProof w:val="0"/>
          <w:sz w:val="22"/>
          <w:szCs w:val="22"/>
          <w:lang w:val="fr-FR"/>
        </w:rPr>
        <w:t xml:space="preserve"> DE L’UNITE D’ENSEIGNEMENT</w:t>
      </w: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CE0DA6" w:rsidRPr="00C34CE1" w:rsidRDefault="00CE0DA6" w:rsidP="00CE0DA6">
      <w:pPr>
        <w:numPr>
          <w:ilvl w:val="1"/>
          <w:numId w:val="13"/>
        </w:numPr>
        <w:tabs>
          <w:tab w:val="left" w:pos="425"/>
          <w:tab w:val="left" w:pos="860"/>
        </w:tabs>
        <w:suppressAutoHyphens/>
        <w:overflowPunct/>
        <w:autoSpaceDE/>
        <w:autoSpaceDN/>
        <w:adjustRightInd/>
        <w:textAlignment w:val="auto"/>
        <w:rPr>
          <w:b/>
          <w:shadow w:val="0"/>
          <w:sz w:val="22"/>
        </w:rPr>
      </w:pPr>
      <w:r w:rsidRPr="00C34CE1">
        <w:rPr>
          <w:b/>
          <w:shadow w:val="0"/>
          <w:sz w:val="22"/>
        </w:rPr>
        <w:t>Finalités</w:t>
      </w:r>
      <w:r w:rsidRPr="00C34CE1">
        <w:rPr>
          <w:b/>
          <w:shadow w:val="0"/>
          <w:noProof w:val="0"/>
          <w:sz w:val="22"/>
          <w:lang w:val="fr-FR"/>
        </w:rPr>
        <w:t xml:space="preserve"> </w:t>
      </w:r>
      <w:r w:rsidRPr="00C34CE1">
        <w:rPr>
          <w:b/>
          <w:shadow w:val="0"/>
          <w:sz w:val="22"/>
        </w:rPr>
        <w:t>générales</w:t>
      </w:r>
    </w:p>
    <w:p w:rsidR="00CE0DA6" w:rsidRPr="00C34CE1" w:rsidRDefault="00CE0DA6" w:rsidP="00CE0DA6">
      <w:pPr>
        <w:ind w:left="425"/>
        <w:rPr>
          <w:b/>
          <w:shadow w:val="0"/>
          <w:sz w:val="22"/>
        </w:rPr>
      </w:pPr>
    </w:p>
    <w:p w:rsidR="00CE0DA6" w:rsidRPr="00C34CE1" w:rsidRDefault="00CE0DA6" w:rsidP="00CE0DA6">
      <w:pPr>
        <w:spacing w:after="120"/>
        <w:ind w:left="851"/>
        <w:jc w:val="both"/>
        <w:rPr>
          <w:shadow w:val="0"/>
          <w:sz w:val="22"/>
        </w:rPr>
      </w:pPr>
      <w:r w:rsidRPr="00C34CE1">
        <w:rPr>
          <w:shadow w:val="0"/>
          <w:sz w:val="22"/>
        </w:rPr>
        <w:t>Conformément à l’article 7 du décret de la Communauté française du 16 avril 1991 organisant l'enseignement de promotion sociale, cette unité d’enseignement doit :</w:t>
      </w:r>
    </w:p>
    <w:p w:rsidR="00CE0DA6" w:rsidRPr="00C34CE1" w:rsidRDefault="00CE0DA6" w:rsidP="00CE0DA6">
      <w:pPr>
        <w:numPr>
          <w:ilvl w:val="0"/>
          <w:numId w:val="14"/>
        </w:numPr>
        <w:overflowPunct/>
        <w:autoSpaceDE/>
        <w:autoSpaceDN/>
        <w:adjustRightInd/>
        <w:spacing w:after="120"/>
        <w:ind w:left="1134" w:hanging="295"/>
        <w:jc w:val="both"/>
        <w:textAlignment w:val="auto"/>
        <w:rPr>
          <w:shadow w:val="0"/>
          <w:sz w:val="22"/>
        </w:rPr>
      </w:pPr>
      <w:r w:rsidRPr="00C34CE1">
        <w:rPr>
          <w:shadow w:val="0"/>
          <w:sz w:val="22"/>
          <w:szCs w:val="22"/>
        </w:rPr>
        <w:t>concourir</w:t>
      </w:r>
      <w:r w:rsidRPr="00C34CE1">
        <w:rPr>
          <w:shadow w:val="0"/>
          <w:sz w:val="22"/>
        </w:rPr>
        <w:t xml:space="preserve"> à l’épanouissement individuel en promouvant une meilleure insertion professionnelle, sociale, culturelle et scolaire ;</w:t>
      </w:r>
    </w:p>
    <w:p w:rsidR="00CE0DA6" w:rsidRPr="00C34CE1" w:rsidRDefault="00CE0DA6" w:rsidP="00CE0DA6">
      <w:pPr>
        <w:numPr>
          <w:ilvl w:val="0"/>
          <w:numId w:val="14"/>
        </w:numPr>
        <w:overflowPunct/>
        <w:autoSpaceDE/>
        <w:autoSpaceDN/>
        <w:adjustRightInd/>
        <w:ind w:left="1134" w:hanging="294"/>
        <w:jc w:val="both"/>
        <w:textAlignment w:val="auto"/>
        <w:rPr>
          <w:shadow w:val="0"/>
          <w:sz w:val="22"/>
        </w:rPr>
      </w:pPr>
      <w:r w:rsidRPr="00C34CE1">
        <w:rPr>
          <w:shadow w:val="0"/>
          <w:sz w:val="22"/>
          <w:szCs w:val="22"/>
        </w:rPr>
        <w:t>répondre</w:t>
      </w:r>
      <w:r w:rsidRPr="00C34CE1">
        <w:rPr>
          <w:shadow w:val="0"/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CE0DA6" w:rsidRPr="00C34CE1" w:rsidRDefault="00CE0DA6" w:rsidP="00CE0DA6">
      <w:pPr>
        <w:pStyle w:val="Texte"/>
        <w:ind w:left="1065" w:hanging="357"/>
        <w:rPr>
          <w:shadow w:val="0"/>
          <w:noProof w:val="0"/>
          <w:lang w:val="fr-FR"/>
        </w:rPr>
      </w:pPr>
    </w:p>
    <w:p w:rsidR="00CE0DA6" w:rsidRPr="00C34CE1" w:rsidRDefault="00CE0DA6" w:rsidP="00CE0DA6">
      <w:pPr>
        <w:pStyle w:val="Texte"/>
        <w:ind w:left="709" w:hanging="357"/>
        <w:rPr>
          <w:b/>
          <w:shadow w:val="0"/>
          <w:noProof w:val="0"/>
          <w:sz w:val="22"/>
          <w:lang w:val="fr-FR"/>
        </w:rPr>
      </w:pPr>
      <w:r w:rsidRPr="00C34CE1">
        <w:rPr>
          <w:b/>
          <w:shadow w:val="0"/>
          <w:noProof w:val="0"/>
          <w:sz w:val="22"/>
          <w:lang w:val="fr-FR"/>
        </w:rPr>
        <w:t>1.2.</w:t>
      </w:r>
      <w:r w:rsidRPr="00C34CE1">
        <w:rPr>
          <w:b/>
          <w:shadow w:val="0"/>
          <w:noProof w:val="0"/>
          <w:sz w:val="22"/>
          <w:lang w:val="fr-FR"/>
        </w:rPr>
        <w:tab/>
      </w:r>
      <w:r w:rsidRPr="00C34CE1">
        <w:rPr>
          <w:b/>
          <w:shadow w:val="0"/>
          <w:sz w:val="22"/>
        </w:rPr>
        <w:t>Finalités</w:t>
      </w:r>
      <w:r w:rsidRPr="00C34CE1">
        <w:rPr>
          <w:b/>
          <w:shadow w:val="0"/>
          <w:noProof w:val="0"/>
          <w:sz w:val="22"/>
          <w:lang w:val="fr-FR"/>
        </w:rPr>
        <w:t xml:space="preserve"> </w:t>
      </w:r>
      <w:r w:rsidR="00C34CE1">
        <w:rPr>
          <w:b/>
          <w:shadow w:val="0"/>
          <w:noProof w:val="0"/>
          <w:sz w:val="22"/>
          <w:lang w:val="fr-FR"/>
        </w:rPr>
        <w:t>particulières</w:t>
      </w:r>
    </w:p>
    <w:p w:rsidR="00CE0DA6" w:rsidRPr="00C34CE1" w:rsidRDefault="00CE0DA6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</w:p>
    <w:p w:rsidR="00B31B5D" w:rsidRPr="00C34CE1" w:rsidRDefault="00B31B5D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C34CE1">
        <w:rPr>
          <w:rFonts w:ascii="Times New Roman" w:hAnsi="Times New Roman"/>
          <w:b/>
          <w:sz w:val="22"/>
        </w:rPr>
        <w:t>Participer au développement des capacités d'autonomie et de liberté :</w:t>
      </w:r>
    </w:p>
    <w:p w:rsidR="00B31B5D" w:rsidRPr="00C34CE1" w:rsidRDefault="003E73FD" w:rsidP="00CE0DA6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apprendre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à se situer par rapport au milieu, y découvrir les autres et intégrer leurs apports;</w:t>
      </w:r>
    </w:p>
    <w:p w:rsidR="00B31B5D" w:rsidRPr="00C34CE1" w:rsidRDefault="003E73FD">
      <w:pPr>
        <w:pStyle w:val="p4"/>
        <w:ind w:left="1134" w:firstLine="0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aider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à constater la pluralité des systèmes de référence, des modes de pensée, de vie;</w:t>
      </w:r>
    </w:p>
    <w:p w:rsidR="00B31B5D" w:rsidRPr="00C34CE1" w:rsidRDefault="003E73FD" w:rsidP="00CE0DA6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préparer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à faire des choix, résoudre des problèmes, poser des actes en harmonie avec ces choix;</w:t>
      </w:r>
    </w:p>
    <w:p w:rsidR="00B31B5D" w:rsidRPr="00C34CE1" w:rsidRDefault="003E73FD">
      <w:pPr>
        <w:pStyle w:val="p4"/>
        <w:ind w:left="1134" w:firstLine="0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favoriser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une attitude d'engagement.</w:t>
      </w:r>
    </w:p>
    <w:p w:rsidR="00B31B5D" w:rsidRPr="00C34CE1" w:rsidRDefault="00B31B5D">
      <w:pPr>
        <w:pStyle w:val="p4"/>
        <w:ind w:left="1134" w:firstLine="0"/>
        <w:jc w:val="both"/>
        <w:rPr>
          <w:rFonts w:ascii="Times New Roman" w:hAnsi="Times New Roman"/>
          <w:sz w:val="22"/>
        </w:rPr>
      </w:pPr>
    </w:p>
    <w:p w:rsidR="00B31B5D" w:rsidRPr="00C34CE1" w:rsidRDefault="00B31B5D">
      <w:pPr>
        <w:pStyle w:val="p3"/>
        <w:ind w:left="709" w:firstLine="0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b/>
          <w:sz w:val="22"/>
        </w:rPr>
        <w:t>Développer l'esprit critique, l'efficacité, la créativité, la tolérance :</w:t>
      </w:r>
    </w:p>
    <w:p w:rsidR="00B31B5D" w:rsidRPr="00C34CE1" w:rsidRDefault="003E73FD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favoriser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le développement d'une approche de la réalité, par les méthodes des sciences humaines;</w:t>
      </w:r>
    </w:p>
    <w:p w:rsidR="00B31B5D" w:rsidRPr="00C34CE1" w:rsidRDefault="003E73FD">
      <w:pPr>
        <w:pStyle w:val="p4"/>
        <w:ind w:left="1134" w:firstLine="0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développer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des aptitudes à la réceptivité;</w:t>
      </w:r>
    </w:p>
    <w:p w:rsidR="00B31B5D" w:rsidRPr="00C34CE1" w:rsidRDefault="003E73FD">
      <w:pPr>
        <w:pStyle w:val="p4"/>
        <w:ind w:left="1134" w:firstLine="0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développer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le souci de la précision dans l'observation et de l'objectivité dans la relation des faits;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développer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l'habitude de recourir à des sources d'information appropriées.</w:t>
      </w:r>
    </w:p>
    <w:p w:rsidR="00B31B5D" w:rsidRPr="00C34CE1" w:rsidRDefault="00B31B5D">
      <w:pPr>
        <w:ind w:left="1134"/>
        <w:rPr>
          <w:shadow w:val="0"/>
          <w:noProof w:val="0"/>
          <w:sz w:val="22"/>
          <w:lang w:val="fr-FR"/>
        </w:rPr>
      </w:pPr>
    </w:p>
    <w:p w:rsidR="00B31B5D" w:rsidRPr="00C34CE1" w:rsidRDefault="00B31B5D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C34CE1">
        <w:rPr>
          <w:rFonts w:ascii="Times New Roman" w:hAnsi="Times New Roman"/>
          <w:b/>
          <w:sz w:val="22"/>
        </w:rPr>
        <w:t>Participer à l'épanouissement de qualités personnelles permettant d'assurer son rôle dans la société présente et future :</w:t>
      </w:r>
    </w:p>
    <w:p w:rsidR="00B31B5D" w:rsidRPr="00C34CE1" w:rsidRDefault="003E73FD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faire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prendre conscience de ses possibilités, de son rôle de citoyen et renforcer la confiance en soi;</w:t>
      </w:r>
    </w:p>
    <w:p w:rsidR="00B31B5D" w:rsidRPr="00C34CE1" w:rsidRDefault="003E73FD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développer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des aptitudes à l'application de méthodes de travail efficaces (ordre, clarté, précision);</w:t>
      </w:r>
    </w:p>
    <w:p w:rsidR="00B31B5D" w:rsidRPr="00C34CE1" w:rsidRDefault="003E73FD">
      <w:pPr>
        <w:pStyle w:val="p4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faciliter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l'intégration des connaissances dans un système cohérent;</w:t>
      </w:r>
    </w:p>
    <w:p w:rsidR="00B31B5D" w:rsidRPr="00C34CE1" w:rsidRDefault="003E73FD">
      <w:pPr>
        <w:pStyle w:val="p3"/>
        <w:ind w:left="1418" w:hanging="28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fldChar w:fldCharType="begin"/>
      </w:r>
      <w:r w:rsidR="00B31B5D" w:rsidRPr="00C34CE1">
        <w:rPr>
          <w:rFonts w:ascii="Times New Roman" w:hAnsi="Times New Roman"/>
          <w:sz w:val="22"/>
        </w:rPr>
        <w:instrText>SYMBOL 119 \f "Wingdings" \s 10 \h</w:instrText>
      </w:r>
      <w:r w:rsidRPr="00C34CE1">
        <w:rPr>
          <w:rFonts w:ascii="Times New Roman" w:hAnsi="Times New Roman"/>
          <w:sz w:val="22"/>
        </w:rPr>
        <w:fldChar w:fldCharType="end"/>
      </w:r>
      <w:r w:rsidR="00B31B5D" w:rsidRPr="00C34CE1">
        <w:rPr>
          <w:rFonts w:ascii="Times New Roman" w:hAnsi="Times New Roman"/>
          <w:sz w:val="22"/>
        </w:rPr>
        <w:tab/>
      </w:r>
      <w:proofErr w:type="gramStart"/>
      <w:r w:rsidR="00B31B5D" w:rsidRPr="00C34CE1">
        <w:rPr>
          <w:rFonts w:ascii="Times New Roman" w:hAnsi="Times New Roman"/>
          <w:sz w:val="22"/>
        </w:rPr>
        <w:t>développer</w:t>
      </w:r>
      <w:proofErr w:type="gramEnd"/>
      <w:r w:rsidR="00B31B5D" w:rsidRPr="00C34CE1">
        <w:rPr>
          <w:rFonts w:ascii="Times New Roman" w:hAnsi="Times New Roman"/>
          <w:sz w:val="22"/>
        </w:rPr>
        <w:t xml:space="preserve"> le goût du savoir.</w:t>
      </w:r>
    </w:p>
    <w:p w:rsidR="00B31B5D" w:rsidRPr="00C34CE1" w:rsidRDefault="00B31B5D">
      <w:pPr>
        <w:pStyle w:val="p3"/>
        <w:ind w:left="1418" w:hanging="284"/>
        <w:jc w:val="both"/>
        <w:rPr>
          <w:rFonts w:ascii="Times New Roman" w:hAnsi="Times New Roman"/>
          <w:sz w:val="22"/>
        </w:rPr>
      </w:pPr>
    </w:p>
    <w:p w:rsidR="00B31B5D" w:rsidRPr="00C34CE1" w:rsidRDefault="00B31B5D">
      <w:pPr>
        <w:ind w:left="709"/>
        <w:rPr>
          <w:b/>
          <w:shadow w:val="0"/>
          <w:noProof w:val="0"/>
          <w:sz w:val="22"/>
          <w:lang w:val="fr-FR"/>
        </w:rPr>
      </w:pPr>
      <w:r w:rsidRPr="00C34CE1">
        <w:rPr>
          <w:b/>
          <w:shadow w:val="0"/>
          <w:noProof w:val="0"/>
          <w:sz w:val="22"/>
          <w:lang w:val="fr-FR"/>
        </w:rPr>
        <w:t>Adopter et appliquer  une méthode de travail et de résolution de problèmes rigoureuse cohérente :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analyser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les composants d'une situation, la modéliser;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restituer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des connaissances;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se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référer à des connaissances pour les intégrer au traitement de la situation;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lastRenderedPageBreak/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organiser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un nouvel ensemble d'informations;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appliquer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cet ensemble à la résolution de problèmes;</w:t>
      </w:r>
    </w:p>
    <w:p w:rsidR="00B31B5D" w:rsidRPr="00C34CE1" w:rsidRDefault="003E73FD">
      <w:pPr>
        <w:ind w:left="1134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fldChar w:fldCharType="begin"/>
      </w:r>
      <w:r w:rsidR="00B31B5D" w:rsidRPr="00C34CE1">
        <w:rPr>
          <w:shadow w:val="0"/>
          <w:noProof w:val="0"/>
          <w:sz w:val="22"/>
          <w:lang w:val="fr-FR"/>
        </w:rPr>
        <w:instrText>SYMBOL 119 \f "Wingdings" \s 10 \h</w:instrText>
      </w:r>
      <w:r w:rsidRPr="00C34CE1">
        <w:rPr>
          <w:shadow w:val="0"/>
          <w:noProof w:val="0"/>
          <w:sz w:val="22"/>
          <w:lang w:val="fr-FR"/>
        </w:rPr>
        <w:fldChar w:fldCharType="end"/>
      </w:r>
      <w:r w:rsidR="00B31B5D" w:rsidRPr="00C34CE1">
        <w:rPr>
          <w:shadow w:val="0"/>
          <w:noProof w:val="0"/>
          <w:sz w:val="22"/>
          <w:lang w:val="fr-FR"/>
        </w:rPr>
        <w:tab/>
      </w:r>
      <w:proofErr w:type="gramStart"/>
      <w:r w:rsidR="00B31B5D" w:rsidRPr="00C34CE1">
        <w:rPr>
          <w:shadow w:val="0"/>
          <w:noProof w:val="0"/>
          <w:sz w:val="22"/>
          <w:lang w:val="fr-FR"/>
        </w:rPr>
        <w:t>interpréter</w:t>
      </w:r>
      <w:proofErr w:type="gramEnd"/>
      <w:r w:rsidR="00B31B5D" w:rsidRPr="00C34CE1">
        <w:rPr>
          <w:shadow w:val="0"/>
          <w:noProof w:val="0"/>
          <w:sz w:val="22"/>
          <w:lang w:val="fr-FR"/>
        </w:rPr>
        <w:t xml:space="preserve"> les résultats et donner si nécessaire la solution.</w:t>
      </w:r>
    </w:p>
    <w:p w:rsidR="001915B2" w:rsidRPr="00C34CE1" w:rsidRDefault="001915B2">
      <w:pPr>
        <w:pStyle w:val="Texte"/>
        <w:ind w:left="1065" w:hanging="357"/>
        <w:jc w:val="both"/>
        <w:rPr>
          <w:shadow w:val="0"/>
          <w:noProof w:val="0"/>
          <w:lang w:val="fr-FR"/>
        </w:rPr>
      </w:pPr>
    </w:p>
    <w:p w:rsidR="001915B2" w:rsidRPr="00C34CE1" w:rsidRDefault="001915B2">
      <w:pPr>
        <w:pStyle w:val="Texte"/>
        <w:ind w:left="1065" w:hanging="357"/>
        <w:jc w:val="both"/>
        <w:rPr>
          <w:shadow w:val="0"/>
          <w:noProof w:val="0"/>
          <w:lang w:val="fr-FR"/>
        </w:rPr>
      </w:pPr>
    </w:p>
    <w:p w:rsidR="001915B2" w:rsidRPr="00C34CE1" w:rsidRDefault="001915B2">
      <w:pPr>
        <w:pStyle w:val="Texte"/>
        <w:ind w:left="1065" w:hanging="357"/>
        <w:jc w:val="both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357" w:hanging="357"/>
        <w:jc w:val="both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2.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>CAPACITES PREALABLES REQUISES</w:t>
      </w:r>
    </w:p>
    <w:p w:rsidR="00B31B5D" w:rsidRPr="00C34CE1" w:rsidRDefault="00B31B5D">
      <w:pPr>
        <w:pStyle w:val="Texte"/>
        <w:ind w:left="357" w:hanging="357"/>
        <w:jc w:val="both"/>
        <w:rPr>
          <w:b/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  <w:r w:rsidRPr="00C34CE1">
        <w:rPr>
          <w:b/>
          <w:shadow w:val="0"/>
          <w:noProof w:val="0"/>
          <w:lang w:val="fr-FR"/>
        </w:rPr>
        <w:t>2</w:t>
      </w:r>
      <w:r w:rsidRPr="00C34CE1">
        <w:rPr>
          <w:b/>
          <w:shadow w:val="0"/>
          <w:noProof w:val="0"/>
          <w:sz w:val="22"/>
          <w:lang w:val="fr-FR"/>
        </w:rPr>
        <w:t>.1.</w:t>
      </w:r>
      <w:r w:rsidRPr="00C34CE1">
        <w:rPr>
          <w:b/>
          <w:shadow w:val="0"/>
          <w:noProof w:val="0"/>
          <w:sz w:val="22"/>
          <w:lang w:val="fr-FR"/>
        </w:rPr>
        <w:tab/>
        <w:t>Capacités</w:t>
      </w:r>
    </w:p>
    <w:p w:rsidR="00B31B5D" w:rsidRPr="00C34CE1" w:rsidRDefault="00B31B5D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C34CE1">
        <w:rPr>
          <w:b w:val="0"/>
          <w:sz w:val="22"/>
        </w:rPr>
        <w:tab/>
        <w:t>Manier la langue française (</w:t>
      </w:r>
      <w:r w:rsidR="00B31B5D" w:rsidRPr="00C34CE1">
        <w:rPr>
          <w:b w:val="0"/>
          <w:sz w:val="22"/>
        </w:rPr>
        <w:t>vocabulaire de base)</w:t>
      </w:r>
      <w:r w:rsidR="00B31B5D" w:rsidRPr="00C34CE1">
        <w:rPr>
          <w:b w:val="0"/>
          <w:i/>
          <w:sz w:val="22"/>
        </w:rPr>
        <w:t>.</w:t>
      </w: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C34CE1">
        <w:rPr>
          <w:b w:val="0"/>
          <w:sz w:val="22"/>
        </w:rPr>
        <w:tab/>
        <w:t>Rechercher des documents (bibliothèque, revues</w:t>
      </w:r>
      <w:r w:rsidR="00B31B5D" w:rsidRPr="00C34CE1">
        <w:rPr>
          <w:b w:val="0"/>
          <w:sz w:val="22"/>
        </w:rPr>
        <w:t xml:space="preserve"> </w:t>
      </w:r>
      <w:r w:rsidR="00C34CE1">
        <w:rPr>
          <w:b w:val="0"/>
          <w:i/>
          <w:sz w:val="22"/>
        </w:rPr>
        <w:t>…</w:t>
      </w:r>
      <w:r w:rsidR="00B31B5D" w:rsidRPr="00C34CE1">
        <w:rPr>
          <w:b w:val="0"/>
          <w:sz w:val="22"/>
        </w:rPr>
        <w:t>)</w:t>
      </w:r>
      <w:r w:rsidR="00B31B5D" w:rsidRPr="00C34CE1">
        <w:rPr>
          <w:b w:val="0"/>
          <w:i/>
          <w:sz w:val="22"/>
        </w:rPr>
        <w:t>.</w:t>
      </w: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B31B5D" w:rsidRPr="00C34CE1">
        <w:rPr>
          <w:b w:val="0"/>
          <w:sz w:val="22"/>
        </w:rPr>
        <w:tab/>
        <w:t>Identifier la nature d'un document simple</w:t>
      </w:r>
      <w:r w:rsidR="00B31B5D" w:rsidRPr="00C34CE1">
        <w:rPr>
          <w:b w:val="0"/>
          <w:i/>
          <w:sz w:val="22"/>
        </w:rPr>
        <w:t>.</w:t>
      </w: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C34CE1">
        <w:rPr>
          <w:b w:val="0"/>
          <w:sz w:val="22"/>
        </w:rPr>
        <w:tab/>
        <w:t>Utiliser des documents (</w:t>
      </w:r>
      <w:r w:rsidR="00B31B5D" w:rsidRPr="00C34CE1">
        <w:rPr>
          <w:b w:val="0"/>
          <w:sz w:val="22"/>
        </w:rPr>
        <w:t xml:space="preserve">Atlas, index, </w:t>
      </w:r>
      <w:proofErr w:type="gramStart"/>
      <w:r w:rsidR="00B31B5D" w:rsidRPr="00C34CE1">
        <w:rPr>
          <w:b w:val="0"/>
          <w:i/>
          <w:sz w:val="22"/>
        </w:rPr>
        <w:t>...</w:t>
      </w:r>
      <w:r w:rsidR="00B31B5D" w:rsidRPr="00C34CE1">
        <w:rPr>
          <w:b w:val="0"/>
          <w:sz w:val="22"/>
        </w:rPr>
        <w:t xml:space="preserve"> )</w:t>
      </w:r>
      <w:proofErr w:type="gramEnd"/>
      <w:r w:rsidR="00B31B5D" w:rsidRPr="00C34CE1">
        <w:rPr>
          <w:b w:val="0"/>
          <w:sz w:val="22"/>
        </w:rPr>
        <w:t>.</w:t>
      </w: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B31B5D" w:rsidRPr="00C34CE1">
        <w:rPr>
          <w:b w:val="0"/>
          <w:sz w:val="22"/>
        </w:rPr>
        <w:tab/>
        <w:t>Reconnaître les éléments d'une information</w:t>
      </w:r>
      <w:r w:rsidR="00B31B5D" w:rsidRPr="00C34CE1">
        <w:rPr>
          <w:b w:val="0"/>
          <w:i/>
          <w:sz w:val="22"/>
        </w:rPr>
        <w:t>.</w:t>
      </w:r>
    </w:p>
    <w:p w:rsidR="00B31B5D" w:rsidRPr="00C34CE1" w:rsidRDefault="003E73FD">
      <w:pPr>
        <w:pStyle w:val="Annexe"/>
        <w:ind w:left="113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B31B5D" w:rsidRPr="00C34CE1">
        <w:rPr>
          <w:b w:val="0"/>
          <w:sz w:val="22"/>
        </w:rPr>
        <w:tab/>
        <w:t>Isoler les éléments d'un document en relation avec un problème d'actualité donné</w:t>
      </w:r>
      <w:r w:rsidR="00B31B5D" w:rsidRPr="00C34CE1">
        <w:rPr>
          <w:b w:val="0"/>
          <w:i/>
          <w:sz w:val="22"/>
        </w:rPr>
        <w:t>.</w:t>
      </w:r>
    </w:p>
    <w:p w:rsidR="00B31B5D" w:rsidRPr="00C34CE1" w:rsidRDefault="003E73FD" w:rsidP="0079017A">
      <w:pPr>
        <w:pStyle w:val="Annexe"/>
        <w:ind w:left="1418" w:hanging="284"/>
        <w:rPr>
          <w:b w:val="0"/>
          <w:sz w:val="22"/>
        </w:rPr>
      </w:pPr>
      <w:r w:rsidRPr="00C34CE1">
        <w:rPr>
          <w:b w:val="0"/>
          <w:sz w:val="22"/>
        </w:rPr>
        <w:fldChar w:fldCharType="begin"/>
      </w:r>
      <w:r w:rsidR="00B31B5D" w:rsidRPr="00C34CE1">
        <w:rPr>
          <w:b w:val="0"/>
          <w:sz w:val="22"/>
        </w:rPr>
        <w:instrText>SYMBOL 119 \f "Wingdings" \s 10 \h</w:instrText>
      </w:r>
      <w:r w:rsidRPr="00C34CE1">
        <w:rPr>
          <w:b w:val="0"/>
          <w:sz w:val="22"/>
        </w:rPr>
        <w:fldChar w:fldCharType="end"/>
      </w:r>
      <w:r w:rsidR="00B31B5D" w:rsidRPr="00C34CE1">
        <w:rPr>
          <w:b w:val="0"/>
          <w:sz w:val="22"/>
        </w:rPr>
        <w:tab/>
        <w:t>Comprendre le sens d'une information explicite simple et la transposer dans un autre langage</w:t>
      </w:r>
      <w:r w:rsidR="00B31B5D" w:rsidRPr="00C34CE1">
        <w:rPr>
          <w:b w:val="0"/>
          <w:i/>
          <w:sz w:val="22"/>
        </w:rPr>
        <w:t>.</w:t>
      </w:r>
    </w:p>
    <w:p w:rsidR="001915B2" w:rsidRPr="00C34CE1" w:rsidRDefault="001915B2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</w:p>
    <w:p w:rsidR="00B31B5D" w:rsidRPr="00C34CE1" w:rsidRDefault="00B31B5D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  <w:r w:rsidRPr="00C34CE1">
        <w:rPr>
          <w:b/>
          <w:shadow w:val="0"/>
          <w:noProof w:val="0"/>
          <w:sz w:val="22"/>
          <w:lang w:val="fr-FR"/>
        </w:rPr>
        <w:t>2.2.</w:t>
      </w:r>
      <w:r w:rsidRPr="00C34CE1">
        <w:rPr>
          <w:b/>
          <w:shadow w:val="0"/>
          <w:noProof w:val="0"/>
          <w:sz w:val="22"/>
          <w:lang w:val="fr-FR"/>
        </w:rPr>
        <w:tab/>
        <w:t>Titre(s) pouvant en tenir lieu</w:t>
      </w:r>
    </w:p>
    <w:p w:rsidR="00B31B5D" w:rsidRPr="00C34CE1" w:rsidRDefault="00B31B5D">
      <w:pPr>
        <w:pStyle w:val="Texte"/>
        <w:ind w:left="1065" w:hanging="357"/>
        <w:jc w:val="both"/>
        <w:rPr>
          <w:shadow w:val="0"/>
          <w:noProof w:val="0"/>
          <w:sz w:val="22"/>
          <w:lang w:val="fr-FR"/>
        </w:rPr>
      </w:pPr>
    </w:p>
    <w:p w:rsidR="00B31B5D" w:rsidRPr="00C34CE1" w:rsidRDefault="00B31B5D">
      <w:pPr>
        <w:pStyle w:val="p1"/>
        <w:tabs>
          <w:tab w:val="clear" w:pos="1134"/>
          <w:tab w:val="clear" w:pos="4537"/>
          <w:tab w:val="left" w:pos="5670"/>
        </w:tabs>
        <w:ind w:left="1134"/>
        <w:jc w:val="both"/>
        <w:rPr>
          <w:rFonts w:ascii="Times New Roman" w:hAnsi="Times New Roman"/>
          <w:sz w:val="22"/>
        </w:rPr>
      </w:pPr>
      <w:r w:rsidRPr="00C34CE1">
        <w:rPr>
          <w:rFonts w:ascii="Times New Roman" w:hAnsi="Times New Roman"/>
          <w:sz w:val="22"/>
        </w:rPr>
        <w:t>CERTIFICAT D'ENSEIGNEMENT SECONDAIRE INFERIEUR délivré soit par l'enseignement général, soit par l'enseignement technique, soit par l'enseignement de promotion sociale, soit par le Jury de la Communauté française.</w:t>
      </w:r>
    </w:p>
    <w:p w:rsidR="00B31B5D" w:rsidRPr="00C34CE1" w:rsidRDefault="00B31B5D">
      <w:pPr>
        <w:pStyle w:val="p1"/>
        <w:tabs>
          <w:tab w:val="clear" w:pos="1134"/>
          <w:tab w:val="clear" w:pos="4537"/>
          <w:tab w:val="left" w:pos="5670"/>
        </w:tabs>
        <w:ind w:left="993"/>
        <w:jc w:val="both"/>
        <w:rPr>
          <w:rFonts w:ascii="Times New Roman" w:hAnsi="Times New Roman"/>
        </w:rPr>
      </w:pPr>
    </w:p>
    <w:p w:rsidR="00B31B5D" w:rsidRPr="00C34CE1" w:rsidRDefault="00B31B5D">
      <w:pPr>
        <w:pStyle w:val="Texte"/>
        <w:rPr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3.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>HORAIRE MINIMUM</w:t>
      </w:r>
      <w:r w:rsidR="00CE0DA6" w:rsidRPr="00C34CE1">
        <w:rPr>
          <w:b/>
          <w:shadow w:val="0"/>
          <w:noProof w:val="0"/>
          <w:sz w:val="22"/>
          <w:szCs w:val="22"/>
          <w:lang w:val="fr-FR"/>
        </w:rPr>
        <w:t xml:space="preserve"> </w:t>
      </w:r>
      <w:r w:rsidR="00CE0DA6" w:rsidRPr="00C34CE1">
        <w:rPr>
          <w:b/>
          <w:shadow w:val="0"/>
          <w:noProof w:val="0"/>
          <w:sz w:val="22"/>
          <w:lang w:val="fr-FR"/>
        </w:rPr>
        <w:t>DE L'UNITE D'ENSEIGNEMENT</w:t>
      </w:r>
    </w:p>
    <w:p w:rsidR="00B31B5D" w:rsidRPr="00C34CE1" w:rsidRDefault="00B31B5D">
      <w:pPr>
        <w:pStyle w:val="Texte"/>
        <w:ind w:left="1065" w:hanging="357"/>
        <w:rPr>
          <w:b/>
          <w:shadow w:val="0"/>
          <w:noProof w:val="0"/>
          <w:lang w:val="fr-FR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3"/>
        <w:gridCol w:w="1448"/>
        <w:gridCol w:w="1298"/>
        <w:gridCol w:w="1898"/>
      </w:tblGrid>
      <w:tr w:rsidR="00B31B5D" w:rsidRPr="00C34CE1" w:rsidTr="001915B2">
        <w:trPr>
          <w:cantSplit/>
        </w:trPr>
        <w:tc>
          <w:tcPr>
            <w:tcW w:w="4133" w:type="dxa"/>
          </w:tcPr>
          <w:p w:rsidR="00B31B5D" w:rsidRPr="00C34CE1" w:rsidRDefault="00B31B5D">
            <w:pPr>
              <w:ind w:left="284"/>
              <w:rPr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3.1. Dénomination des cours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Classement</w:t>
            </w:r>
            <w:r w:rsidR="001915B2" w:rsidRPr="00C34CE1">
              <w:rPr>
                <w:b/>
                <w:shadow w:val="0"/>
                <w:sz w:val="22"/>
              </w:rPr>
              <w:t xml:space="preserve"> des cours</w:t>
            </w: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Code U</w:t>
            </w:r>
          </w:p>
        </w:tc>
        <w:tc>
          <w:tcPr>
            <w:tcW w:w="18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Nombre de périodes</w:t>
            </w:r>
          </w:p>
        </w:tc>
      </w:tr>
      <w:tr w:rsidR="00B31B5D" w:rsidRPr="00C34CE1" w:rsidTr="001915B2">
        <w:trPr>
          <w:cantSplit/>
        </w:trPr>
        <w:tc>
          <w:tcPr>
            <w:tcW w:w="4133" w:type="dxa"/>
          </w:tcPr>
          <w:p w:rsidR="00B31B5D" w:rsidRPr="00C34CE1" w:rsidRDefault="00B31B5D">
            <w:pPr>
              <w:ind w:left="567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Histoire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CG</w:t>
            </w: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A</w:t>
            </w:r>
          </w:p>
        </w:tc>
        <w:tc>
          <w:tcPr>
            <w:tcW w:w="18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64</w:t>
            </w:r>
          </w:p>
        </w:tc>
      </w:tr>
      <w:tr w:rsidR="00B31B5D" w:rsidRPr="00C34CE1" w:rsidTr="001915B2">
        <w:trPr>
          <w:cantSplit/>
        </w:trPr>
        <w:tc>
          <w:tcPr>
            <w:tcW w:w="4133" w:type="dxa"/>
          </w:tcPr>
          <w:p w:rsidR="00B31B5D" w:rsidRPr="00C34CE1" w:rsidRDefault="00B31B5D">
            <w:pPr>
              <w:ind w:left="567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Géographie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CG</w:t>
            </w: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A</w:t>
            </w:r>
          </w:p>
        </w:tc>
        <w:tc>
          <w:tcPr>
            <w:tcW w:w="18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48</w:t>
            </w:r>
          </w:p>
        </w:tc>
      </w:tr>
      <w:tr w:rsidR="00B31B5D" w:rsidRPr="00C34CE1" w:rsidTr="001915B2">
        <w:trPr>
          <w:cantSplit/>
          <w:trHeight w:val="323"/>
        </w:trPr>
        <w:tc>
          <w:tcPr>
            <w:tcW w:w="4133" w:type="dxa"/>
          </w:tcPr>
          <w:p w:rsidR="00B31B5D" w:rsidRPr="00C34CE1" w:rsidRDefault="00B31B5D">
            <w:pPr>
              <w:ind w:left="567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Actualité et institutions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GC</w:t>
            </w: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A</w:t>
            </w:r>
          </w:p>
        </w:tc>
        <w:tc>
          <w:tcPr>
            <w:tcW w:w="1898" w:type="dxa"/>
          </w:tcPr>
          <w:p w:rsidR="00B31B5D" w:rsidRPr="00C34CE1" w:rsidRDefault="00B31B5D" w:rsidP="001915B2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32</w:t>
            </w:r>
          </w:p>
        </w:tc>
      </w:tr>
      <w:tr w:rsidR="00B31B5D" w:rsidRPr="00C34CE1" w:rsidTr="001915B2">
        <w:trPr>
          <w:cantSplit/>
        </w:trPr>
        <w:tc>
          <w:tcPr>
            <w:tcW w:w="4133" w:type="dxa"/>
          </w:tcPr>
          <w:p w:rsidR="00B31B5D" w:rsidRPr="00C34CE1" w:rsidRDefault="00B31B5D">
            <w:pPr>
              <w:ind w:left="284"/>
              <w:rPr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3.2. Part d'autonomie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</w:p>
        </w:tc>
        <w:tc>
          <w:tcPr>
            <w:tcW w:w="18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36</w:t>
            </w:r>
          </w:p>
        </w:tc>
      </w:tr>
      <w:tr w:rsidR="00B31B5D" w:rsidRPr="00C34CE1" w:rsidTr="001915B2">
        <w:trPr>
          <w:cantSplit/>
        </w:trPr>
        <w:tc>
          <w:tcPr>
            <w:tcW w:w="4133" w:type="dxa"/>
          </w:tcPr>
          <w:p w:rsidR="00B31B5D" w:rsidRPr="00C34CE1" w:rsidRDefault="00B31B5D" w:rsidP="001915B2">
            <w:pPr>
              <w:ind w:left="567"/>
              <w:rPr>
                <w:shadow w:val="0"/>
                <w:sz w:val="22"/>
              </w:rPr>
            </w:pPr>
            <w:r w:rsidRPr="00C34CE1">
              <w:rPr>
                <w:shadow w:val="0"/>
                <w:sz w:val="22"/>
              </w:rPr>
              <w:t>Total des périodes</w:t>
            </w:r>
          </w:p>
        </w:tc>
        <w:tc>
          <w:tcPr>
            <w:tcW w:w="144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</w:p>
        </w:tc>
        <w:tc>
          <w:tcPr>
            <w:tcW w:w="1298" w:type="dxa"/>
          </w:tcPr>
          <w:p w:rsidR="00B31B5D" w:rsidRPr="00C34CE1" w:rsidRDefault="00B31B5D">
            <w:pPr>
              <w:ind w:left="284"/>
              <w:jc w:val="center"/>
              <w:rPr>
                <w:shadow w:val="0"/>
                <w:sz w:val="22"/>
              </w:rPr>
            </w:pPr>
          </w:p>
        </w:tc>
        <w:tc>
          <w:tcPr>
            <w:tcW w:w="1898" w:type="dxa"/>
          </w:tcPr>
          <w:p w:rsidR="00B31B5D" w:rsidRPr="00C34CE1" w:rsidRDefault="00B31B5D">
            <w:pPr>
              <w:ind w:left="284"/>
              <w:jc w:val="center"/>
              <w:rPr>
                <w:b/>
                <w:shadow w:val="0"/>
                <w:sz w:val="22"/>
              </w:rPr>
            </w:pPr>
            <w:r w:rsidRPr="00C34CE1">
              <w:rPr>
                <w:b/>
                <w:shadow w:val="0"/>
                <w:sz w:val="22"/>
              </w:rPr>
              <w:t>180</w:t>
            </w:r>
          </w:p>
        </w:tc>
      </w:tr>
    </w:tbl>
    <w:p w:rsidR="00B31B5D" w:rsidRPr="00C34CE1" w:rsidRDefault="00B31B5D">
      <w:pPr>
        <w:pStyle w:val="Texte"/>
        <w:ind w:left="1065" w:hanging="357"/>
        <w:rPr>
          <w:b/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79017A" w:rsidRPr="00C34CE1" w:rsidRDefault="0079017A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C27BC9" w:rsidRPr="00C34CE1" w:rsidRDefault="00C27BC9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4.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>PROGRAMME</w:t>
      </w:r>
    </w:p>
    <w:p w:rsidR="00B31B5D" w:rsidRPr="00C34CE1" w:rsidRDefault="00B31B5D">
      <w:pPr>
        <w:ind w:left="426"/>
        <w:rPr>
          <w:b/>
          <w:shadow w:val="0"/>
          <w:noProof w:val="0"/>
          <w:sz w:val="22"/>
          <w:lang w:val="fr-FR"/>
        </w:rPr>
      </w:pPr>
    </w:p>
    <w:p w:rsidR="00B31B5D" w:rsidRPr="00C34CE1" w:rsidRDefault="00B31B5D" w:rsidP="00CE0DA6">
      <w:pPr>
        <w:rPr>
          <w:b/>
          <w:shadow w:val="0"/>
          <w:noProof w:val="0"/>
          <w:sz w:val="22"/>
          <w:lang w:val="fr-FR"/>
        </w:rPr>
      </w:pPr>
      <w:r w:rsidRPr="00C34CE1">
        <w:rPr>
          <w:b/>
          <w:shadow w:val="0"/>
          <w:noProof w:val="0"/>
          <w:sz w:val="22"/>
          <w:lang w:val="fr-FR"/>
        </w:rPr>
        <w:t>Histoire</w:t>
      </w:r>
    </w:p>
    <w:p w:rsidR="00B31B5D" w:rsidRPr="00C34CE1" w:rsidRDefault="00B31B5D">
      <w:pPr>
        <w:ind w:left="426"/>
        <w:rPr>
          <w:b/>
          <w:shadow w:val="0"/>
          <w:noProof w:val="0"/>
          <w:lang w:val="fr-FR"/>
        </w:rPr>
      </w:pPr>
    </w:p>
    <w:p w:rsidR="00B31B5D" w:rsidRPr="00C34CE1" w:rsidRDefault="00B31B5D">
      <w:pPr>
        <w:ind w:left="426"/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 xml:space="preserve">L'élève </w:t>
      </w:r>
      <w:r w:rsidR="00CE0DA6" w:rsidRPr="00C34CE1">
        <w:rPr>
          <w:shadow w:val="0"/>
          <w:noProof w:val="0"/>
          <w:sz w:val="22"/>
          <w:lang w:val="fr-FR"/>
        </w:rPr>
        <w:t>doit être</w:t>
      </w:r>
      <w:r w:rsidRPr="00C34CE1">
        <w:rPr>
          <w:shadow w:val="0"/>
          <w:noProof w:val="0"/>
          <w:sz w:val="22"/>
          <w:lang w:val="fr-FR"/>
        </w:rPr>
        <w:t xml:space="preserve"> capable de :</w:t>
      </w:r>
    </w:p>
    <w:p w:rsidR="00B31B5D" w:rsidRPr="00C34CE1" w:rsidRDefault="00B31B5D">
      <w:pPr>
        <w:ind w:left="284" w:hanging="284"/>
        <w:rPr>
          <w:i/>
          <w:shadow w:val="0"/>
          <w:noProof w:val="0"/>
          <w:sz w:val="22"/>
          <w:lang w:val="fr-FR"/>
        </w:rPr>
      </w:pPr>
    </w:p>
    <w:p w:rsidR="00B31B5D" w:rsidRPr="00C34CE1" w:rsidRDefault="00B31B5D" w:rsidP="007E3498">
      <w:pPr>
        <w:numPr>
          <w:ilvl w:val="0"/>
          <w:numId w:val="5"/>
        </w:numPr>
        <w:rPr>
          <w:i/>
          <w:shadow w:val="0"/>
          <w:noProof w:val="0"/>
          <w:sz w:val="22"/>
          <w:lang w:val="fr-FR"/>
        </w:rPr>
      </w:pPr>
      <w:r w:rsidRPr="00C34CE1">
        <w:rPr>
          <w:i/>
          <w:shadow w:val="0"/>
          <w:noProof w:val="0"/>
          <w:sz w:val="22"/>
          <w:lang w:val="fr-FR"/>
        </w:rPr>
        <w:t>Prendre conscience de l'évolution historique pour percevoir concrètement les notions de temps et d'espace:</w:t>
      </w:r>
    </w:p>
    <w:p w:rsidR="00B31B5D" w:rsidRPr="00C34CE1" w:rsidRDefault="00B31B5D">
      <w:pPr>
        <w:ind w:left="708"/>
        <w:rPr>
          <w:shadow w:val="0"/>
          <w:noProof w:val="0"/>
          <w:sz w:val="22"/>
          <w:lang w:val="fr-FR"/>
        </w:rPr>
      </w:pPr>
      <w:proofErr w:type="gramStart"/>
      <w:r w:rsidRPr="00C34CE1">
        <w:rPr>
          <w:shadow w:val="0"/>
          <w:noProof w:val="0"/>
          <w:sz w:val="22"/>
          <w:lang w:val="fr-FR"/>
        </w:rPr>
        <w:t>présentation</w:t>
      </w:r>
      <w:proofErr w:type="gramEnd"/>
      <w:r w:rsidRPr="00C34CE1">
        <w:rPr>
          <w:shadow w:val="0"/>
          <w:noProof w:val="0"/>
          <w:sz w:val="22"/>
          <w:lang w:val="fr-FR"/>
        </w:rPr>
        <w:t xml:space="preserve"> synthétique des grandes périodes selon l'échelle chronologique:</w:t>
      </w:r>
    </w:p>
    <w:p w:rsidR="00B31B5D" w:rsidRPr="00C34CE1" w:rsidRDefault="00B31B5D" w:rsidP="007E3498">
      <w:pPr>
        <w:numPr>
          <w:ilvl w:val="0"/>
          <w:numId w:val="1"/>
        </w:numPr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>Préhistoire;</w:t>
      </w:r>
    </w:p>
    <w:p w:rsidR="00B31B5D" w:rsidRPr="00C34CE1" w:rsidRDefault="00B31B5D" w:rsidP="007E3498">
      <w:pPr>
        <w:numPr>
          <w:ilvl w:val="0"/>
          <w:numId w:val="1"/>
        </w:numPr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>Antiquité gréco-romaine;</w:t>
      </w:r>
    </w:p>
    <w:p w:rsidR="00B31B5D" w:rsidRPr="00C34CE1" w:rsidRDefault="00B31B5D" w:rsidP="007E3498">
      <w:pPr>
        <w:numPr>
          <w:ilvl w:val="0"/>
          <w:numId w:val="1"/>
        </w:numPr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>Moyen - Age;</w:t>
      </w:r>
    </w:p>
    <w:p w:rsidR="00B31B5D" w:rsidRPr="00C34CE1" w:rsidRDefault="00B31B5D" w:rsidP="007E3498">
      <w:pPr>
        <w:numPr>
          <w:ilvl w:val="0"/>
          <w:numId w:val="1"/>
        </w:numPr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>Temps modernes;</w:t>
      </w:r>
    </w:p>
    <w:p w:rsidR="00B31B5D" w:rsidRPr="00C34CE1" w:rsidRDefault="00B31B5D" w:rsidP="007E3498">
      <w:pPr>
        <w:numPr>
          <w:ilvl w:val="0"/>
          <w:numId w:val="1"/>
        </w:numPr>
        <w:rPr>
          <w:shadow w:val="0"/>
          <w:noProof w:val="0"/>
          <w:sz w:val="22"/>
          <w:lang w:val="fr-FR"/>
        </w:rPr>
      </w:pPr>
      <w:r w:rsidRPr="00C34CE1">
        <w:rPr>
          <w:shadow w:val="0"/>
          <w:noProof w:val="0"/>
          <w:sz w:val="22"/>
          <w:lang w:val="fr-FR"/>
        </w:rPr>
        <w:t>Epoque contemporaine.</w:t>
      </w:r>
    </w:p>
    <w:p w:rsidR="00B31B5D" w:rsidRPr="00C34CE1" w:rsidRDefault="00B31B5D">
      <w:pPr>
        <w:rPr>
          <w:shadow w:val="0"/>
          <w:noProof w:val="0"/>
          <w:sz w:val="22"/>
          <w:lang w:val="fr-FR"/>
        </w:rPr>
      </w:pPr>
    </w:p>
    <w:p w:rsidR="0079017A" w:rsidRPr="00C34CE1" w:rsidRDefault="0079017A">
      <w:pPr>
        <w:rPr>
          <w:shadow w:val="0"/>
          <w:noProof w:val="0"/>
          <w:sz w:val="22"/>
          <w:lang w:val="fr-FR"/>
        </w:rPr>
      </w:pPr>
    </w:p>
    <w:p w:rsidR="0079017A" w:rsidRPr="00C34CE1" w:rsidRDefault="0079017A">
      <w:pPr>
        <w:rPr>
          <w:shadow w:val="0"/>
          <w:noProof w:val="0"/>
          <w:sz w:val="22"/>
          <w:lang w:val="fr-FR"/>
        </w:rPr>
      </w:pPr>
    </w:p>
    <w:p w:rsidR="00B31B5D" w:rsidRPr="00C34CE1" w:rsidRDefault="00B31B5D" w:rsidP="007E3498">
      <w:pPr>
        <w:numPr>
          <w:ilvl w:val="0"/>
          <w:numId w:val="5"/>
        </w:numPr>
        <w:rPr>
          <w:i/>
          <w:shadow w:val="0"/>
          <w:noProof w:val="0"/>
          <w:sz w:val="22"/>
          <w:lang w:val="fr-FR"/>
        </w:rPr>
      </w:pPr>
      <w:r w:rsidRPr="00C34CE1">
        <w:rPr>
          <w:i/>
          <w:shadow w:val="0"/>
          <w:noProof w:val="0"/>
          <w:sz w:val="22"/>
          <w:lang w:val="fr-FR"/>
        </w:rPr>
        <w:t>Décoder un phénomène historique par le détail de ses diverses composantes :</w:t>
      </w:r>
    </w:p>
    <w:p w:rsidR="00B31B5D" w:rsidRPr="00C34CE1" w:rsidRDefault="00B31B5D">
      <w:pPr>
        <w:ind w:left="708"/>
        <w:rPr>
          <w:shadow w:val="0"/>
          <w:noProof w:val="0"/>
          <w:sz w:val="22"/>
          <w:lang w:val="fr-FR"/>
        </w:rPr>
      </w:pPr>
      <w:proofErr w:type="gramStart"/>
      <w:r w:rsidRPr="00C34CE1">
        <w:rPr>
          <w:shadow w:val="0"/>
          <w:noProof w:val="0"/>
          <w:sz w:val="22"/>
          <w:lang w:val="fr-FR"/>
        </w:rPr>
        <w:t>mise</w:t>
      </w:r>
      <w:proofErr w:type="gramEnd"/>
      <w:r w:rsidRPr="00C34CE1">
        <w:rPr>
          <w:shadow w:val="0"/>
          <w:noProof w:val="0"/>
          <w:sz w:val="22"/>
          <w:lang w:val="fr-FR"/>
        </w:rPr>
        <w:t xml:space="preserve"> en évidence de l'aspect politique, économique, social, culturel d'un phénomène historique.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 titre d'exemple :</w:t>
      </w:r>
    </w:p>
    <w:p w:rsidR="00B31B5D" w:rsidRPr="00C34CE1" w:rsidRDefault="00CE0DA6" w:rsidP="007E3498">
      <w:pPr>
        <w:numPr>
          <w:ilvl w:val="2"/>
          <w:numId w:val="4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la révolution russe (</w:t>
      </w:r>
      <w:r w:rsidR="00B31B5D" w:rsidRPr="00C34CE1">
        <w:rPr>
          <w:shadow w:val="0"/>
          <w:noProof w:val="0"/>
          <w:sz w:val="22"/>
          <w:szCs w:val="22"/>
          <w:lang w:val="fr-FR"/>
        </w:rPr>
        <w:t>modification du système politique de l'Ancien Régime à l'avènement du communisme; système féodal en Russie jusqu'en 1917; statut noblesse / paysannerie; naissance d'une intelligentsia révolutionnaire au XIXe siècle);</w:t>
      </w:r>
    </w:p>
    <w:p w:rsidR="00B31B5D" w:rsidRPr="00C34CE1" w:rsidRDefault="00B31B5D" w:rsidP="007E3498">
      <w:pPr>
        <w:numPr>
          <w:ilvl w:val="2"/>
          <w:numId w:val="4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la révolution anglaise;</w:t>
      </w:r>
    </w:p>
    <w:p w:rsidR="00B31B5D" w:rsidRPr="00C34CE1" w:rsidRDefault="00B31B5D" w:rsidP="007E3498">
      <w:pPr>
        <w:numPr>
          <w:ilvl w:val="2"/>
          <w:numId w:val="4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les grandes découvertes;</w:t>
      </w:r>
    </w:p>
    <w:p w:rsidR="00CE0DA6" w:rsidRPr="00C34CE1" w:rsidRDefault="00CE0DA6" w:rsidP="007E3498">
      <w:pPr>
        <w:numPr>
          <w:ilvl w:val="2"/>
          <w:numId w:val="4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…</w:t>
      </w:r>
    </w:p>
    <w:p w:rsidR="00B31B5D" w:rsidRPr="00C34CE1" w:rsidRDefault="00B31B5D">
      <w:pPr>
        <w:ind w:left="426"/>
        <w:rPr>
          <w:i/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7E3498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 xml:space="preserve">Saisir le sens de la relativité et de la tolérance en classant et en hiérarchisant des valeurs dans le contexte qui leur est propre : 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explication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de faits de société sociologiquement étrangers aux étudiants, par la confrontation avec leurs expériences. 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 titre d'exemple :</w:t>
      </w:r>
    </w:p>
    <w:p w:rsidR="00B31B5D" w:rsidRPr="00C34CE1" w:rsidRDefault="00B31B5D" w:rsidP="007E3498">
      <w:pPr>
        <w:numPr>
          <w:ilvl w:val="0"/>
          <w:numId w:val="9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l'Inquisition (à mettre en parallèle avec les intégrismes d'aujourd'hui);</w:t>
      </w:r>
    </w:p>
    <w:p w:rsidR="00B31B5D" w:rsidRPr="00C34CE1" w:rsidRDefault="00B31B5D" w:rsidP="007E3498">
      <w:pPr>
        <w:numPr>
          <w:ilvl w:val="0"/>
          <w:numId w:val="9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la monarchie de droit divin;</w:t>
      </w:r>
    </w:p>
    <w:p w:rsidR="00B31B5D" w:rsidRPr="00C34CE1" w:rsidRDefault="00B31B5D" w:rsidP="007E3498">
      <w:pPr>
        <w:numPr>
          <w:ilvl w:val="0"/>
          <w:numId w:val="9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l'évolution de la notion de famille;</w:t>
      </w:r>
    </w:p>
    <w:p w:rsidR="00B31B5D" w:rsidRPr="00C34CE1" w:rsidRDefault="00B31B5D" w:rsidP="007E3498">
      <w:pPr>
        <w:numPr>
          <w:ilvl w:val="0"/>
          <w:numId w:val="9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l'esclavage et le servage (non-valeur de l'être humain);</w:t>
      </w:r>
    </w:p>
    <w:p w:rsidR="00B31B5D" w:rsidRPr="00C34CE1" w:rsidRDefault="00CE0DA6" w:rsidP="007E3498">
      <w:pPr>
        <w:numPr>
          <w:ilvl w:val="0"/>
          <w:numId w:val="9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..</w:t>
      </w:r>
      <w:r w:rsidR="00B31B5D" w:rsidRPr="00C34CE1">
        <w:rPr>
          <w:shadow w:val="0"/>
          <w:noProof w:val="0"/>
          <w:sz w:val="22"/>
          <w:szCs w:val="22"/>
          <w:lang w:val="fr-FR"/>
        </w:rPr>
        <w:t>.</w:t>
      </w:r>
    </w:p>
    <w:p w:rsidR="00B31B5D" w:rsidRPr="00C34CE1" w:rsidRDefault="00B31B5D" w:rsidP="007E3498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Analyser et confronter les documents écrits; observer et comprendre les documents figurés: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utilisation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>, traduction et verbalisation de cartes historiques et géographiques, de schémas et de plans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compréhension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du conten</w:t>
      </w:r>
      <w:r w:rsidR="00CE0DA6" w:rsidRPr="00C34CE1">
        <w:rPr>
          <w:shadow w:val="0"/>
          <w:noProof w:val="0"/>
          <w:sz w:val="22"/>
          <w:szCs w:val="22"/>
          <w:lang w:val="fr-FR"/>
        </w:rPr>
        <w:t>u d'une source (</w:t>
      </w:r>
      <w:r w:rsidRPr="00C34CE1">
        <w:rPr>
          <w:shadow w:val="0"/>
          <w:noProof w:val="0"/>
          <w:sz w:val="22"/>
          <w:szCs w:val="22"/>
          <w:lang w:val="fr-FR"/>
        </w:rPr>
        <w:t xml:space="preserve">datation, auteur, lexique, point de vue, idéologie, </w:t>
      </w:r>
      <w:r w:rsidRPr="00C34CE1">
        <w:rPr>
          <w:i/>
          <w:shadow w:val="0"/>
          <w:noProof w:val="0"/>
          <w:sz w:val="22"/>
          <w:szCs w:val="22"/>
          <w:lang w:val="fr-FR"/>
        </w:rPr>
        <w:t>...</w:t>
      </w:r>
      <w:r w:rsidRPr="00C34CE1">
        <w:rPr>
          <w:shadow w:val="0"/>
          <w:noProof w:val="0"/>
          <w:sz w:val="22"/>
          <w:szCs w:val="22"/>
          <w:lang w:val="fr-FR"/>
        </w:rPr>
        <w:t xml:space="preserve">). 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 titre d'exemple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B31B5D" w:rsidP="007E3498">
      <w:pPr>
        <w:numPr>
          <w:ilvl w:val="2"/>
          <w:numId w:val="8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explosion démographiq</w:t>
      </w:r>
      <w:r w:rsidR="00C34CE1">
        <w:rPr>
          <w:shadow w:val="0"/>
          <w:noProof w:val="0"/>
          <w:sz w:val="22"/>
          <w:szCs w:val="22"/>
          <w:lang w:val="fr-FR"/>
        </w:rPr>
        <w:t>ue en France au XVIIIe siècle (</w:t>
      </w:r>
      <w:r w:rsidRPr="00C34CE1">
        <w:rPr>
          <w:shadow w:val="0"/>
          <w:noProof w:val="0"/>
          <w:sz w:val="22"/>
          <w:szCs w:val="22"/>
          <w:lang w:val="fr-FR"/>
        </w:rPr>
        <w:t xml:space="preserve">carte des régions, courbes démographiques, pyramide des âges, témoignage des contemporains, </w:t>
      </w:r>
      <w:proofErr w:type="gramStart"/>
      <w:r w:rsidRPr="00C34CE1">
        <w:rPr>
          <w:i/>
          <w:shadow w:val="0"/>
          <w:noProof w:val="0"/>
          <w:sz w:val="22"/>
          <w:szCs w:val="22"/>
          <w:lang w:val="fr-FR"/>
        </w:rPr>
        <w:t>...</w:t>
      </w:r>
      <w:r w:rsidRPr="00C34CE1">
        <w:rPr>
          <w:shadow w:val="0"/>
          <w:noProof w:val="0"/>
          <w:sz w:val="22"/>
          <w:szCs w:val="22"/>
          <w:lang w:val="fr-FR"/>
        </w:rPr>
        <w:t xml:space="preserve"> )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>;</w:t>
      </w:r>
    </w:p>
    <w:p w:rsidR="00B31B5D" w:rsidRPr="00C34CE1" w:rsidRDefault="00B31B5D" w:rsidP="007E3498">
      <w:pPr>
        <w:numPr>
          <w:ilvl w:val="2"/>
          <w:numId w:val="8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le démembrement de l'empire Ottoman;</w:t>
      </w:r>
    </w:p>
    <w:p w:rsidR="00B31B5D" w:rsidRPr="00C34CE1" w:rsidRDefault="00CE0DA6" w:rsidP="007E3498">
      <w:pPr>
        <w:numPr>
          <w:ilvl w:val="2"/>
          <w:numId w:val="8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..</w:t>
      </w:r>
      <w:r w:rsidR="00B31B5D" w:rsidRPr="00C34CE1">
        <w:rPr>
          <w:shadow w:val="0"/>
          <w:noProof w:val="0"/>
          <w:sz w:val="22"/>
          <w:szCs w:val="22"/>
          <w:lang w:val="fr-FR"/>
        </w:rPr>
        <w:t>.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C2161E" w:rsidP="00CE0DA6">
      <w:pPr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Géographie</w:t>
      </w:r>
    </w:p>
    <w:p w:rsidR="00B31B5D" w:rsidRPr="00C34CE1" w:rsidRDefault="00B31B5D">
      <w:pPr>
        <w:ind w:left="426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ind w:left="426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L'élève doit être capable de :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Replacer les faits et les phénomènes géographiques dans leur contexte spatial et temporel:</w:t>
      </w:r>
    </w:p>
    <w:p w:rsidR="00B31B5D" w:rsidRPr="00C34CE1" w:rsidRDefault="00B31B5D" w:rsidP="00C2161E">
      <w:pPr>
        <w:numPr>
          <w:ilvl w:val="0"/>
          <w:numId w:val="10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 xml:space="preserve">utiliser et/ou établir des cartes thématiques, des profils topographiques, ...; </w:t>
      </w:r>
    </w:p>
    <w:p w:rsidR="00B31B5D" w:rsidRPr="00C34CE1" w:rsidRDefault="00B31B5D" w:rsidP="00C2161E">
      <w:pPr>
        <w:numPr>
          <w:ilvl w:val="0"/>
          <w:numId w:val="10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expliquer le profil actuel des continents;</w:t>
      </w:r>
    </w:p>
    <w:p w:rsidR="00B31B5D" w:rsidRPr="00C34CE1" w:rsidRDefault="00B31B5D" w:rsidP="00C2161E">
      <w:pPr>
        <w:numPr>
          <w:ilvl w:val="0"/>
          <w:numId w:val="10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échelle des âges géologiques;</w:t>
      </w:r>
    </w:p>
    <w:p w:rsidR="00B31B5D" w:rsidRPr="00C34CE1" w:rsidRDefault="00B31B5D">
      <w:pPr>
        <w:ind w:left="1776" w:hanging="360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Reconstituer et discuter les grands mécanismes de la mise en place d'un relief et établir les conséquences de différents reliefs sur les activités humaines:</w:t>
      </w:r>
    </w:p>
    <w:p w:rsidR="00B31B5D" w:rsidRPr="00C34CE1" w:rsidRDefault="00B31B5D" w:rsidP="00C2161E">
      <w:pPr>
        <w:numPr>
          <w:ilvl w:val="0"/>
          <w:numId w:val="11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proposer et discuter au moins une théorie sur l'orogenèse;</w:t>
      </w:r>
    </w:p>
    <w:p w:rsidR="00B31B5D" w:rsidRPr="00C34CE1" w:rsidRDefault="00B31B5D" w:rsidP="00C2161E">
      <w:pPr>
        <w:numPr>
          <w:ilvl w:val="0"/>
          <w:numId w:val="11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expliquer les grands faits de l'érosion et leurs conséquences sur les activités humaines.</w:t>
      </w:r>
    </w:p>
    <w:p w:rsidR="00B31B5D" w:rsidRPr="00C34CE1" w:rsidRDefault="00B31B5D">
      <w:pPr>
        <w:ind w:left="1776" w:hanging="360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Utiliser et/ou établir des grilles de classification:</w:t>
      </w:r>
    </w:p>
    <w:p w:rsidR="00B31B5D" w:rsidRPr="00C34CE1" w:rsidRDefault="00B31B5D" w:rsidP="00C2161E">
      <w:pPr>
        <w:numPr>
          <w:ilvl w:val="0"/>
          <w:numId w:val="12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identifier un minéral, une roche, un climat, ...</w:t>
      </w:r>
    </w:p>
    <w:p w:rsidR="00B31B5D" w:rsidRPr="00C34CE1" w:rsidRDefault="00B31B5D">
      <w:pPr>
        <w:ind w:left="1776" w:hanging="360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lastRenderedPageBreak/>
        <w:t>Mettre en évidence des corrélations entre différents éléments:</w:t>
      </w:r>
    </w:p>
    <w:p w:rsidR="00B31B5D" w:rsidRPr="00C34CE1" w:rsidRDefault="00B31B5D" w:rsidP="00C2161E">
      <w:pPr>
        <w:numPr>
          <w:ilvl w:val="0"/>
          <w:numId w:val="12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mettre en relation des phénomènes climatiques, l'hydrographie, la couverture végétale, les sols et les faits humains.</w:t>
      </w:r>
    </w:p>
    <w:p w:rsidR="00B31B5D" w:rsidRPr="00C34CE1" w:rsidRDefault="00B31B5D">
      <w:pPr>
        <w:ind w:left="1776" w:hanging="360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Décoder, analyser et interpréter des informations quotidiennes:</w:t>
      </w:r>
    </w:p>
    <w:p w:rsidR="00B31B5D" w:rsidRPr="00C34CE1" w:rsidRDefault="00B31B5D" w:rsidP="00C2161E">
      <w:pPr>
        <w:numPr>
          <w:ilvl w:val="0"/>
          <w:numId w:val="12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comprendre le bulletin météorologique et analyser ses différentes composantes;</w:t>
      </w:r>
    </w:p>
    <w:p w:rsidR="00B31B5D" w:rsidRPr="00C34CE1" w:rsidRDefault="00B31B5D" w:rsidP="00C2161E">
      <w:pPr>
        <w:numPr>
          <w:ilvl w:val="0"/>
          <w:numId w:val="12"/>
        </w:numPr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confronter une carte du temps et un bulletin météorologique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CE0DA6" w:rsidRPr="00C34CE1" w:rsidRDefault="00CE0DA6">
      <w:pPr>
        <w:ind w:left="426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C2161E" w:rsidP="00CE0DA6">
      <w:pPr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Actualité - Institutions</w:t>
      </w:r>
    </w:p>
    <w:p w:rsidR="00B31B5D" w:rsidRPr="00C34CE1" w:rsidRDefault="00B31B5D">
      <w:pPr>
        <w:ind w:left="426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ind w:left="426"/>
        <w:jc w:val="both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Etant donné le caractère fluctuant de l'actualité, les exemples proposés ne concerneront que l'aspect institutionnel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ind w:left="426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 xml:space="preserve">L'élève doit être capable de 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Reconnaître la nature d'une information d'actualité par rapport à la fiction: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analyse des caractéris</w:t>
      </w:r>
      <w:r w:rsidR="00C34CE1">
        <w:rPr>
          <w:shadow w:val="0"/>
          <w:noProof w:val="0"/>
          <w:sz w:val="22"/>
          <w:szCs w:val="22"/>
          <w:lang w:val="fr-FR"/>
        </w:rPr>
        <w:t>tiques d'un article de presse (c</w:t>
      </w:r>
      <w:r w:rsidRPr="00C34CE1">
        <w:rPr>
          <w:shadow w:val="0"/>
          <w:noProof w:val="0"/>
          <w:sz w:val="22"/>
          <w:szCs w:val="22"/>
          <w:lang w:val="fr-FR"/>
        </w:rPr>
        <w:t xml:space="preserve">omposition, nature du vocabulaire, procédés de rédaction, </w:t>
      </w:r>
      <w:proofErr w:type="gramStart"/>
      <w:r w:rsidRPr="00C34CE1">
        <w:rPr>
          <w:i/>
          <w:shadow w:val="0"/>
          <w:noProof w:val="0"/>
          <w:sz w:val="22"/>
          <w:szCs w:val="22"/>
          <w:lang w:val="fr-FR"/>
        </w:rPr>
        <w:t>...</w:t>
      </w:r>
      <w:r w:rsidRPr="00C34CE1">
        <w:rPr>
          <w:shadow w:val="0"/>
          <w:noProof w:val="0"/>
          <w:sz w:val="22"/>
          <w:szCs w:val="22"/>
          <w:lang w:val="fr-FR"/>
        </w:rPr>
        <w:t xml:space="preserve"> )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>, d'un J</w:t>
      </w:r>
      <w:r w:rsidRPr="00C34CE1">
        <w:rPr>
          <w:i/>
          <w:shadow w:val="0"/>
          <w:noProof w:val="0"/>
          <w:sz w:val="22"/>
          <w:szCs w:val="22"/>
          <w:lang w:val="fr-FR"/>
        </w:rPr>
        <w:t>.</w:t>
      </w:r>
      <w:r w:rsidRPr="00C34CE1">
        <w:rPr>
          <w:shadow w:val="0"/>
          <w:noProof w:val="0"/>
          <w:sz w:val="22"/>
          <w:szCs w:val="22"/>
          <w:lang w:val="fr-FR"/>
        </w:rPr>
        <w:t>P. et d'un J</w:t>
      </w:r>
      <w:r w:rsidRPr="00C34CE1">
        <w:rPr>
          <w:i/>
          <w:shadow w:val="0"/>
          <w:noProof w:val="0"/>
          <w:sz w:val="22"/>
          <w:szCs w:val="22"/>
          <w:lang w:val="fr-FR"/>
        </w:rPr>
        <w:t>.</w:t>
      </w:r>
      <w:r w:rsidRPr="00C34CE1">
        <w:rPr>
          <w:shadow w:val="0"/>
          <w:noProof w:val="0"/>
          <w:sz w:val="22"/>
          <w:szCs w:val="22"/>
          <w:lang w:val="fr-FR"/>
        </w:rPr>
        <w:t xml:space="preserve">T. ( choix des séquences, montage, niveau de langue, </w:t>
      </w:r>
      <w:r w:rsidRPr="00C34CE1">
        <w:rPr>
          <w:i/>
          <w:shadow w:val="0"/>
          <w:noProof w:val="0"/>
          <w:sz w:val="22"/>
          <w:szCs w:val="22"/>
          <w:lang w:val="fr-FR"/>
        </w:rPr>
        <w:t>...</w:t>
      </w:r>
      <w:r w:rsidRPr="00C34CE1">
        <w:rPr>
          <w:shadow w:val="0"/>
          <w:noProof w:val="0"/>
          <w:sz w:val="22"/>
          <w:szCs w:val="22"/>
          <w:lang w:val="fr-FR"/>
        </w:rPr>
        <w:t xml:space="preserve"> ), d'un film, d'une publicité, d'une </w:t>
      </w:r>
      <w:r w:rsidR="00C34CE1" w:rsidRPr="00C34CE1">
        <w:rPr>
          <w:shadow w:val="0"/>
          <w:noProof w:val="0"/>
          <w:sz w:val="22"/>
          <w:szCs w:val="22"/>
          <w:lang w:val="fr-FR"/>
        </w:rPr>
        <w:t>œuvre</w:t>
      </w:r>
      <w:r w:rsidRPr="00C34CE1">
        <w:rPr>
          <w:shadow w:val="0"/>
          <w:noProof w:val="0"/>
          <w:sz w:val="22"/>
          <w:szCs w:val="22"/>
          <w:lang w:val="fr-FR"/>
        </w:rPr>
        <w:t xml:space="preserve"> littéraire.</w:t>
      </w: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Prendre  conscience de la multiplicité des sources  d'information. Classer les informations en reconnaissant la spécificité fonctionnelle des divers médias pour en dégager une typologie: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réalisation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d'une revue de presse thématique et multimédias;</w:t>
      </w:r>
    </w:p>
    <w:p w:rsidR="00B31B5D" w:rsidRPr="00C34CE1" w:rsidRDefault="00B31B5D">
      <w:pPr>
        <w:ind w:left="709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analyse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et identification des caractéristiques du fonctionnement des différents médias selon les catégories socioprofessionnelles des publics; selon les idéologies; selon les spécificités des thèmes.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Analyser un problème institutionnel ou d'actualité par la recherche et / ou la vérification des éléments nécessaires à sa révolution 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initiation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à la démarche scientifique par la mise en évidence des sous-problèmes, du lexique  inconnu.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 titre d'exemple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</w:p>
    <w:p w:rsidR="00B31B5D" w:rsidRPr="00C34CE1" w:rsidRDefault="00C34CE1">
      <w:pPr>
        <w:ind w:left="1418"/>
        <w:jc w:val="both"/>
        <w:rPr>
          <w:shadow w:val="0"/>
          <w:noProof w:val="0"/>
          <w:sz w:val="22"/>
          <w:szCs w:val="22"/>
          <w:lang w:val="fr-FR"/>
        </w:rPr>
      </w:pPr>
      <w:proofErr w:type="gramStart"/>
      <w:r>
        <w:rPr>
          <w:shadow w:val="0"/>
          <w:noProof w:val="0"/>
          <w:sz w:val="22"/>
          <w:szCs w:val="22"/>
          <w:lang w:val="fr-FR"/>
        </w:rPr>
        <w:t>le</w:t>
      </w:r>
      <w:proofErr w:type="gramEnd"/>
      <w:r>
        <w:rPr>
          <w:shadow w:val="0"/>
          <w:noProof w:val="0"/>
          <w:sz w:val="22"/>
          <w:szCs w:val="22"/>
          <w:lang w:val="fr-FR"/>
        </w:rPr>
        <w:t xml:space="preserve"> conflit </w:t>
      </w:r>
      <w:proofErr w:type="spellStart"/>
      <w:r>
        <w:rPr>
          <w:shadow w:val="0"/>
          <w:noProof w:val="0"/>
          <w:sz w:val="22"/>
          <w:szCs w:val="22"/>
          <w:lang w:val="fr-FR"/>
        </w:rPr>
        <w:t>israëlo-arabe</w:t>
      </w:r>
      <w:proofErr w:type="spellEnd"/>
      <w:r>
        <w:rPr>
          <w:shadow w:val="0"/>
          <w:noProof w:val="0"/>
          <w:sz w:val="22"/>
          <w:szCs w:val="22"/>
          <w:lang w:val="fr-FR"/>
        </w:rPr>
        <w:t xml:space="preserve"> (</w:t>
      </w:r>
      <w:r w:rsidR="00B31B5D" w:rsidRPr="00C34CE1">
        <w:rPr>
          <w:shadow w:val="0"/>
          <w:noProof w:val="0"/>
          <w:sz w:val="22"/>
          <w:szCs w:val="22"/>
          <w:lang w:val="fr-FR"/>
        </w:rPr>
        <w:t>le sionisme, la mandat britannique, la résolution de l'O</w:t>
      </w:r>
      <w:r w:rsidR="00B31B5D" w:rsidRPr="00C34CE1">
        <w:rPr>
          <w:i/>
          <w:shadow w:val="0"/>
          <w:noProof w:val="0"/>
          <w:sz w:val="22"/>
          <w:szCs w:val="22"/>
          <w:lang w:val="fr-FR"/>
        </w:rPr>
        <w:t>.</w:t>
      </w:r>
      <w:r w:rsidR="00B31B5D" w:rsidRPr="00C34CE1">
        <w:rPr>
          <w:shadow w:val="0"/>
          <w:noProof w:val="0"/>
          <w:sz w:val="22"/>
          <w:szCs w:val="22"/>
          <w:lang w:val="fr-FR"/>
        </w:rPr>
        <w:t>N</w:t>
      </w:r>
      <w:r w:rsidR="00B31B5D" w:rsidRPr="00C34CE1">
        <w:rPr>
          <w:i/>
          <w:shadow w:val="0"/>
          <w:noProof w:val="0"/>
          <w:sz w:val="22"/>
          <w:szCs w:val="22"/>
          <w:lang w:val="fr-FR"/>
        </w:rPr>
        <w:t>.</w:t>
      </w:r>
      <w:r w:rsidR="00B31B5D" w:rsidRPr="00C34CE1">
        <w:rPr>
          <w:shadow w:val="0"/>
          <w:noProof w:val="0"/>
          <w:sz w:val="22"/>
          <w:szCs w:val="22"/>
          <w:lang w:val="fr-FR"/>
        </w:rPr>
        <w:t xml:space="preserve">U. et l'indépendance d'Israël, la guerre du Kippour, la guerre des 6 jours, </w:t>
      </w:r>
      <w:r w:rsidR="00B31B5D" w:rsidRPr="00C34CE1">
        <w:rPr>
          <w:i/>
          <w:shadow w:val="0"/>
          <w:noProof w:val="0"/>
          <w:sz w:val="22"/>
          <w:szCs w:val="22"/>
          <w:lang w:val="fr-FR"/>
        </w:rPr>
        <w:t>...</w:t>
      </w:r>
      <w:r w:rsidR="00B31B5D" w:rsidRPr="00C34CE1">
        <w:rPr>
          <w:shadow w:val="0"/>
          <w:noProof w:val="0"/>
          <w:sz w:val="22"/>
          <w:szCs w:val="22"/>
          <w:lang w:val="fr-FR"/>
        </w:rPr>
        <w:t>).</w:t>
      </w:r>
    </w:p>
    <w:p w:rsidR="00B31B5D" w:rsidRPr="00C34CE1" w:rsidRDefault="00B31B5D">
      <w:pPr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 w:rsidP="00C2161E">
      <w:pPr>
        <w:numPr>
          <w:ilvl w:val="0"/>
          <w:numId w:val="5"/>
        </w:numPr>
        <w:rPr>
          <w:i/>
          <w:shadow w:val="0"/>
          <w:noProof w:val="0"/>
          <w:sz w:val="22"/>
          <w:szCs w:val="22"/>
          <w:lang w:val="fr-FR"/>
        </w:rPr>
      </w:pPr>
      <w:r w:rsidRPr="00C34CE1">
        <w:rPr>
          <w:i/>
          <w:shadow w:val="0"/>
          <w:noProof w:val="0"/>
          <w:sz w:val="22"/>
          <w:szCs w:val="22"/>
          <w:lang w:val="fr-FR"/>
        </w:rPr>
        <w:t>Maîtriser les structures institutionnelles infra nationales et nationales pour évaluer leur influence sur le fonctionnement de la société belge: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description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du fonctionnement et des organes constituant :</w:t>
      </w:r>
    </w:p>
    <w:p w:rsidR="00B31B5D" w:rsidRPr="00C34CE1" w:rsidRDefault="00B31B5D">
      <w:pPr>
        <w:ind w:left="1416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le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pouvoir communal,</w:t>
      </w:r>
    </w:p>
    <w:p w:rsidR="00B31B5D" w:rsidRPr="00C34CE1" w:rsidRDefault="00B31B5D">
      <w:pPr>
        <w:ind w:left="1416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les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pouvoirs communautaires,</w:t>
      </w:r>
    </w:p>
    <w:p w:rsidR="00B31B5D" w:rsidRPr="00C34CE1" w:rsidRDefault="00B31B5D">
      <w:pPr>
        <w:ind w:left="1416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les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pouvoirs régionaux,</w:t>
      </w:r>
    </w:p>
    <w:p w:rsidR="00B31B5D" w:rsidRPr="00C34CE1" w:rsidRDefault="00B31B5D">
      <w:pPr>
        <w:ind w:left="1416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le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pouvoir national.</w:t>
      </w:r>
    </w:p>
    <w:p w:rsidR="00B31B5D" w:rsidRPr="00C34CE1" w:rsidRDefault="00B31B5D">
      <w:pPr>
        <w:ind w:left="708"/>
        <w:rPr>
          <w:shadow w:val="0"/>
          <w:noProof w:val="0"/>
          <w:sz w:val="22"/>
          <w:szCs w:val="22"/>
          <w:lang w:val="fr-FR"/>
        </w:rPr>
      </w:pPr>
      <w:proofErr w:type="gramStart"/>
      <w:r w:rsidRPr="00C34CE1">
        <w:rPr>
          <w:shadow w:val="0"/>
          <w:noProof w:val="0"/>
          <w:sz w:val="22"/>
          <w:szCs w:val="22"/>
          <w:lang w:val="fr-FR"/>
        </w:rPr>
        <w:t>démonstration</w:t>
      </w:r>
      <w:proofErr w:type="gramEnd"/>
      <w:r w:rsidRPr="00C34CE1">
        <w:rPr>
          <w:shadow w:val="0"/>
          <w:noProof w:val="0"/>
          <w:sz w:val="22"/>
          <w:szCs w:val="22"/>
          <w:lang w:val="fr-FR"/>
        </w:rPr>
        <w:t xml:space="preserve"> des mécanismes des pouvoirs législatif, exécutif et judiciaire.</w:t>
      </w:r>
    </w:p>
    <w:p w:rsidR="00B31B5D" w:rsidRPr="00C34CE1" w:rsidRDefault="00B31B5D">
      <w:pPr>
        <w:ind w:left="1416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>A titre d'exemple</w:t>
      </w:r>
      <w:r w:rsidRPr="00C34CE1">
        <w:rPr>
          <w:i/>
          <w:shadow w:val="0"/>
          <w:noProof w:val="0"/>
          <w:sz w:val="22"/>
          <w:szCs w:val="22"/>
          <w:lang w:val="fr-FR"/>
        </w:rPr>
        <w:t>:</w:t>
      </w:r>
      <w:r w:rsidRPr="00C34CE1">
        <w:rPr>
          <w:shadow w:val="0"/>
          <w:noProof w:val="0"/>
          <w:sz w:val="22"/>
          <w:szCs w:val="22"/>
          <w:lang w:val="fr-FR"/>
        </w:rPr>
        <w:t xml:space="preserve"> le circuit d'adoption des lois, décrets et ordonnances.</w:t>
      </w:r>
    </w:p>
    <w:p w:rsidR="00B31B5D" w:rsidRPr="00C34CE1" w:rsidRDefault="00B31B5D">
      <w:pPr>
        <w:pStyle w:val="Texte"/>
        <w:ind w:left="1065" w:hanging="357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CE0DA6">
      <w:pPr>
        <w:pStyle w:val="Texte"/>
        <w:ind w:left="1065" w:hanging="357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br w:type="page"/>
      </w: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5.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</w:r>
      <w:r w:rsidR="005D450F" w:rsidRPr="00C34CE1">
        <w:rPr>
          <w:b/>
          <w:shadow w:val="0"/>
          <w:noProof w:val="0"/>
          <w:sz w:val="22"/>
          <w:szCs w:val="22"/>
          <w:lang w:val="fr-FR"/>
        </w:rPr>
        <w:t>ACQUIS D’APPRENTISSAGE</w:t>
      </w: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C2161E">
      <w:pPr>
        <w:pStyle w:val="Texte"/>
        <w:ind w:left="426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En fin de formation, l'étudiant maitrisera les compétences suivantes :</w:t>
      </w:r>
    </w:p>
    <w:p w:rsidR="00B31B5D" w:rsidRPr="00C34CE1" w:rsidRDefault="00B31B5D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Consulter les autorités compétentes, matériel et ouvrages de référence.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Utiliser un vocabulaire précis.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Reconnaître la nature d'une information et prendre conscience de la multiplicité des sources d'information.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Replacer les faits, les phénomènes dans leur contexte spatial et temporel.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Décoder un phénomène par le détail de ses diverses composantes.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Utiliser ou établir des grilles de classification.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Mettre en évidence des corrélations entre différents éléments.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Analyser un problème historique, géographique, institutionnel ou d'actualité par la recherche et /ou la vérification  des éléments nécessaires à sa résolution.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Saisir le sens de la relativité et de la tolérance en classant et en hiérarchisant des valeurs dans le contexte qui leur est propre.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Analyser et confronter des documents écrits; observer et comprendre des documents figurés.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Maîtriser les différentes structures pour évaluer leur influence sur le fonctionnement du système monde.</w:t>
      </w:r>
    </w:p>
    <w:p w:rsidR="00B31B5D" w:rsidRPr="00C34CE1" w:rsidRDefault="003E73FD">
      <w:pPr>
        <w:pStyle w:val="p5"/>
        <w:ind w:left="928" w:hanging="360"/>
        <w:jc w:val="both"/>
        <w:rPr>
          <w:rFonts w:ascii="Times New Roman" w:hAnsi="Times New Roman"/>
          <w:sz w:val="22"/>
          <w:szCs w:val="22"/>
        </w:rPr>
      </w:pPr>
      <w:r w:rsidRPr="00C34CE1">
        <w:rPr>
          <w:rFonts w:ascii="Times New Roman" w:hAnsi="Times New Roman"/>
          <w:sz w:val="22"/>
          <w:szCs w:val="22"/>
        </w:rPr>
        <w:fldChar w:fldCharType="begin"/>
      </w:r>
      <w:r w:rsidR="00B31B5D" w:rsidRPr="00C34CE1">
        <w:rPr>
          <w:rFonts w:ascii="Times New Roman" w:hAnsi="Times New Roman"/>
          <w:sz w:val="22"/>
          <w:szCs w:val="22"/>
        </w:rPr>
        <w:instrText>SYMBOL 119 \f "Wingdings" \s 10 \h</w:instrText>
      </w:r>
      <w:r w:rsidRPr="00C34CE1">
        <w:rPr>
          <w:rFonts w:ascii="Times New Roman" w:hAnsi="Times New Roman"/>
          <w:sz w:val="22"/>
          <w:szCs w:val="22"/>
        </w:rPr>
        <w:fldChar w:fldCharType="end"/>
      </w:r>
      <w:r w:rsidR="00B31B5D" w:rsidRPr="00C34CE1">
        <w:rPr>
          <w:rFonts w:ascii="Times New Roman" w:hAnsi="Times New Roman"/>
          <w:sz w:val="22"/>
          <w:szCs w:val="22"/>
        </w:rPr>
        <w:tab/>
        <w:t>Utiliser l'acquis face à des situations originales.</w:t>
      </w:r>
    </w:p>
    <w:p w:rsidR="00B31B5D" w:rsidRPr="00C34CE1" w:rsidRDefault="00B31B5D">
      <w:pPr>
        <w:pStyle w:val="Texte"/>
        <w:ind w:left="720" w:hanging="357"/>
        <w:jc w:val="both"/>
        <w:rPr>
          <w:b/>
          <w:i/>
          <w:shadow w:val="0"/>
          <w:noProof w:val="0"/>
          <w:sz w:val="22"/>
          <w:szCs w:val="22"/>
          <w:lang w:val="fr-FR"/>
        </w:rPr>
      </w:pPr>
    </w:p>
    <w:p w:rsidR="00785C94" w:rsidRPr="00C34CE1" w:rsidRDefault="00785C94">
      <w:pPr>
        <w:pStyle w:val="Texte"/>
        <w:ind w:left="720" w:hanging="357"/>
        <w:jc w:val="both"/>
        <w:rPr>
          <w:b/>
          <w:i/>
          <w:shadow w:val="0"/>
          <w:noProof w:val="0"/>
          <w:sz w:val="22"/>
          <w:szCs w:val="22"/>
          <w:lang w:val="fr-FR"/>
        </w:rPr>
      </w:pPr>
    </w:p>
    <w:p w:rsidR="00785C94" w:rsidRPr="00C34CE1" w:rsidRDefault="00785C94">
      <w:pPr>
        <w:pStyle w:val="Texte"/>
        <w:ind w:left="720" w:hanging="357"/>
        <w:jc w:val="both"/>
        <w:rPr>
          <w:b/>
          <w:i/>
          <w:shadow w:val="0"/>
          <w:noProof w:val="0"/>
          <w:sz w:val="22"/>
          <w:szCs w:val="22"/>
          <w:lang w:val="fr-FR"/>
        </w:rPr>
      </w:pPr>
    </w:p>
    <w:p w:rsidR="00B31B5D" w:rsidRPr="00C34CE1" w:rsidRDefault="003E73FD">
      <w:pPr>
        <w:pStyle w:val="Texte"/>
        <w:ind w:left="426"/>
        <w:jc w:val="both"/>
        <w:rPr>
          <w:shadow w:val="0"/>
          <w:noProof w:val="0"/>
          <w:sz w:val="22"/>
          <w:szCs w:val="22"/>
          <w:lang w:val="fr-FR"/>
        </w:rPr>
      </w:pPr>
      <w:r w:rsidRPr="00C34CE1">
        <w:rPr>
          <w:b/>
          <w:i/>
          <w:shadow w:val="0"/>
          <w:noProof w:val="0"/>
          <w:sz w:val="22"/>
          <w:szCs w:val="22"/>
          <w:lang w:val="fr-FR"/>
        </w:rPr>
        <w:fldChar w:fldCharType="begin"/>
      </w:r>
      <w:r w:rsidR="00B31B5D" w:rsidRPr="00C34CE1">
        <w:rPr>
          <w:b/>
          <w:i/>
          <w:shadow w:val="0"/>
          <w:noProof w:val="0"/>
          <w:sz w:val="22"/>
          <w:szCs w:val="22"/>
          <w:lang w:val="fr-FR"/>
        </w:rPr>
        <w:instrText>SYMBOL 119 \f "Wingdings" \s 10 \h</w:instrText>
      </w:r>
      <w:r w:rsidRPr="00C34CE1">
        <w:rPr>
          <w:b/>
          <w:i/>
          <w:shadow w:val="0"/>
          <w:noProof w:val="0"/>
          <w:sz w:val="22"/>
          <w:szCs w:val="22"/>
          <w:lang w:val="fr-FR"/>
        </w:rPr>
        <w:fldChar w:fldCharType="end"/>
      </w:r>
      <w:r w:rsidR="00B31B5D" w:rsidRPr="00C34CE1">
        <w:rPr>
          <w:b/>
          <w:shadow w:val="0"/>
          <w:noProof w:val="0"/>
          <w:sz w:val="22"/>
          <w:szCs w:val="22"/>
          <w:lang w:val="fr-FR"/>
        </w:rPr>
        <w:t>Pour ces activités</w:t>
      </w:r>
      <w:r w:rsidR="00B31B5D" w:rsidRPr="00C34CE1">
        <w:rPr>
          <w:b/>
          <w:i/>
          <w:shadow w:val="0"/>
          <w:noProof w:val="0"/>
          <w:sz w:val="22"/>
          <w:szCs w:val="22"/>
          <w:lang w:val="fr-FR"/>
        </w:rPr>
        <w:t xml:space="preserve">, </w:t>
      </w:r>
      <w:r w:rsidR="00B31B5D" w:rsidRPr="00C34CE1">
        <w:rPr>
          <w:b/>
          <w:shadow w:val="0"/>
          <w:noProof w:val="0"/>
          <w:sz w:val="22"/>
          <w:szCs w:val="22"/>
          <w:lang w:val="fr-FR"/>
        </w:rPr>
        <w:t>LE DEGRE DE MAITRISE sera atteint</w:t>
      </w:r>
      <w:r w:rsidR="00B31B5D" w:rsidRPr="00C34CE1">
        <w:rPr>
          <w:b/>
          <w:i/>
          <w:shadow w:val="0"/>
          <w:noProof w:val="0"/>
          <w:sz w:val="22"/>
          <w:szCs w:val="22"/>
          <w:lang w:val="fr-FR"/>
        </w:rPr>
        <w:t xml:space="preserve"> </w:t>
      </w:r>
      <w:r w:rsidR="00B31B5D" w:rsidRPr="00C34CE1">
        <w:rPr>
          <w:shadow w:val="0"/>
          <w:noProof w:val="0"/>
          <w:sz w:val="22"/>
          <w:szCs w:val="22"/>
          <w:lang w:val="fr-FR"/>
        </w:rPr>
        <w:t xml:space="preserve">si l'étudiant est capable de faire preuve de </w:t>
      </w:r>
      <w:r w:rsidR="00B31B5D" w:rsidRPr="00C34CE1">
        <w:rPr>
          <w:shadow w:val="0"/>
          <w:noProof w:val="0"/>
          <w:sz w:val="22"/>
          <w:szCs w:val="22"/>
          <w:lang w:val="fr-FR"/>
        </w:rPr>
        <w:tab/>
        <w:t>rigueur et de cohérence dans ses raisonnements</w:t>
      </w:r>
      <w:r w:rsidR="00CE0DA6" w:rsidRPr="00C34CE1">
        <w:rPr>
          <w:shadow w:val="0"/>
          <w:noProof w:val="0"/>
          <w:sz w:val="22"/>
          <w:szCs w:val="22"/>
          <w:lang w:val="fr-FR"/>
        </w:rPr>
        <w:t>.</w:t>
      </w:r>
    </w:p>
    <w:p w:rsidR="00B31B5D" w:rsidRPr="00C34CE1" w:rsidRDefault="00B31B5D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CE0DA6" w:rsidRPr="00C34CE1" w:rsidRDefault="00CE0DA6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6.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>CHARGE</w:t>
      </w:r>
      <w:r w:rsidR="00CE0DA6" w:rsidRPr="00C34CE1">
        <w:rPr>
          <w:b/>
          <w:shadow w:val="0"/>
          <w:noProof w:val="0"/>
          <w:sz w:val="22"/>
          <w:szCs w:val="22"/>
          <w:lang w:val="fr-FR"/>
        </w:rPr>
        <w:t xml:space="preserve">(S) </w:t>
      </w:r>
      <w:r w:rsidRPr="00C34CE1">
        <w:rPr>
          <w:b/>
          <w:shadow w:val="0"/>
          <w:noProof w:val="0"/>
          <w:sz w:val="22"/>
          <w:szCs w:val="22"/>
          <w:lang w:val="fr-FR"/>
        </w:rPr>
        <w:t xml:space="preserve"> DE COURS</w:t>
      </w:r>
    </w:p>
    <w:p w:rsidR="00B31B5D" w:rsidRPr="00C34CE1" w:rsidRDefault="00B31B5D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C2161E">
      <w:pPr>
        <w:ind w:left="426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 xml:space="preserve">Le chargé de cours sera un </w:t>
      </w:r>
      <w:r w:rsidR="00B31B5D" w:rsidRPr="00C34CE1">
        <w:rPr>
          <w:shadow w:val="0"/>
          <w:noProof w:val="0"/>
          <w:sz w:val="22"/>
          <w:szCs w:val="22"/>
          <w:lang w:val="fr-FR"/>
        </w:rPr>
        <w:t>enseignant.</w:t>
      </w: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</w:p>
    <w:p w:rsidR="00CE0DA6" w:rsidRPr="00C34CE1" w:rsidRDefault="00CE0DA6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pStyle w:val="Texte"/>
        <w:ind w:left="357" w:hanging="357"/>
        <w:rPr>
          <w:b/>
          <w:shadow w:val="0"/>
          <w:noProof w:val="0"/>
          <w:sz w:val="22"/>
          <w:szCs w:val="22"/>
          <w:lang w:val="fr-FR"/>
        </w:rPr>
      </w:pPr>
      <w:r w:rsidRPr="00C34CE1">
        <w:rPr>
          <w:b/>
          <w:shadow w:val="0"/>
          <w:noProof w:val="0"/>
          <w:sz w:val="22"/>
          <w:szCs w:val="22"/>
          <w:lang w:val="fr-FR"/>
        </w:rPr>
        <w:t>7.</w:t>
      </w:r>
      <w:r w:rsidRPr="00C34CE1">
        <w:rPr>
          <w:b/>
          <w:shadow w:val="0"/>
          <w:noProof w:val="0"/>
          <w:sz w:val="22"/>
          <w:szCs w:val="22"/>
          <w:lang w:val="fr-FR"/>
        </w:rPr>
        <w:tab/>
        <w:t xml:space="preserve">RECOMMANDATIONS PARTICULIERES  POUR LA CONSTITUTION DES GROUPES OU LE REGROUPEMENT </w:t>
      </w:r>
    </w:p>
    <w:p w:rsidR="00B31B5D" w:rsidRPr="00C34CE1" w:rsidRDefault="00B31B5D">
      <w:pPr>
        <w:pStyle w:val="Texte"/>
        <w:ind w:left="426"/>
        <w:rPr>
          <w:shadow w:val="0"/>
          <w:noProof w:val="0"/>
          <w:sz w:val="22"/>
          <w:szCs w:val="22"/>
          <w:lang w:val="fr-FR"/>
        </w:rPr>
      </w:pPr>
    </w:p>
    <w:p w:rsidR="00B31B5D" w:rsidRPr="00C34CE1" w:rsidRDefault="00B31B5D">
      <w:pPr>
        <w:pStyle w:val="Texte"/>
        <w:ind w:left="426"/>
        <w:jc w:val="both"/>
        <w:rPr>
          <w:shadow w:val="0"/>
          <w:noProof w:val="0"/>
          <w:sz w:val="22"/>
          <w:szCs w:val="22"/>
          <w:lang w:val="fr-FR"/>
        </w:rPr>
      </w:pPr>
      <w:r w:rsidRPr="00C34CE1">
        <w:rPr>
          <w:shadow w:val="0"/>
          <w:noProof w:val="0"/>
          <w:sz w:val="22"/>
          <w:szCs w:val="22"/>
          <w:lang w:val="fr-FR"/>
        </w:rPr>
        <w:t xml:space="preserve">Aucune recommandation </w:t>
      </w:r>
      <w:r w:rsidR="00C2161E" w:rsidRPr="00C34CE1">
        <w:rPr>
          <w:shadow w:val="0"/>
          <w:noProof w:val="0"/>
          <w:sz w:val="22"/>
          <w:szCs w:val="22"/>
          <w:lang w:val="fr-FR"/>
        </w:rPr>
        <w:t>particulière.</w:t>
      </w:r>
    </w:p>
    <w:sectPr w:rsidR="00B31B5D" w:rsidRPr="00C34CE1" w:rsidSect="005D450F">
      <w:footerReference w:type="default" r:id="rId7"/>
      <w:pgSz w:w="11907" w:h="16840"/>
      <w:pgMar w:top="1418" w:right="1418" w:bottom="1418" w:left="1418" w:header="720" w:footer="720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48" w:rsidRDefault="006E2F48">
      <w:r>
        <w:separator/>
      </w:r>
    </w:p>
  </w:endnote>
  <w:endnote w:type="continuationSeparator" w:id="0">
    <w:p w:rsidR="006E2F48" w:rsidRDefault="006E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ic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0F" w:rsidRPr="00C34CE1" w:rsidRDefault="005D450F" w:rsidP="005D450F">
    <w:pPr>
      <w:pStyle w:val="Pieddepage"/>
      <w:tabs>
        <w:tab w:val="clear" w:pos="9071"/>
        <w:tab w:val="right" w:pos="9639"/>
      </w:tabs>
      <w:rPr>
        <w:shadow w:val="0"/>
        <w:sz w:val="16"/>
        <w:szCs w:val="16"/>
      </w:rPr>
    </w:pPr>
    <w:r w:rsidRPr="00C34CE1">
      <w:rPr>
        <w:shadow w:val="0"/>
        <w:sz w:val="16"/>
        <w:szCs w:val="16"/>
      </w:rPr>
      <w:t>ESS : Société 1</w:t>
    </w:r>
    <w:r w:rsidRPr="00C34CE1">
      <w:rPr>
        <w:shadow w:val="0"/>
        <w:sz w:val="16"/>
        <w:szCs w:val="16"/>
      </w:rPr>
      <w:tab/>
    </w:r>
    <w:r w:rsidRPr="00C34CE1">
      <w:rPr>
        <w:shadow w:val="0"/>
        <w:sz w:val="16"/>
        <w:szCs w:val="16"/>
      </w:rPr>
      <w:tab/>
      <w:t xml:space="preserve">Page </w:t>
    </w:r>
    <w:r w:rsidR="003E73FD" w:rsidRPr="00C34CE1">
      <w:rPr>
        <w:shadow w:val="0"/>
        <w:sz w:val="16"/>
        <w:szCs w:val="16"/>
      </w:rPr>
      <w:fldChar w:fldCharType="begin"/>
    </w:r>
    <w:r w:rsidRPr="00C34CE1">
      <w:rPr>
        <w:shadow w:val="0"/>
        <w:sz w:val="16"/>
        <w:szCs w:val="16"/>
      </w:rPr>
      <w:instrText>PAGE</w:instrText>
    </w:r>
    <w:r w:rsidR="003E73FD" w:rsidRPr="00C34CE1">
      <w:rPr>
        <w:shadow w:val="0"/>
        <w:sz w:val="16"/>
        <w:szCs w:val="16"/>
      </w:rPr>
      <w:fldChar w:fldCharType="separate"/>
    </w:r>
    <w:r w:rsidR="0009312A">
      <w:rPr>
        <w:shadow w:val="0"/>
        <w:sz w:val="16"/>
        <w:szCs w:val="16"/>
      </w:rPr>
      <w:t>2</w:t>
    </w:r>
    <w:r w:rsidR="003E73FD" w:rsidRPr="00C34CE1">
      <w:rPr>
        <w:shadow w:val="0"/>
        <w:sz w:val="16"/>
        <w:szCs w:val="16"/>
      </w:rPr>
      <w:fldChar w:fldCharType="end"/>
    </w:r>
    <w:r w:rsidRPr="00C34CE1">
      <w:rPr>
        <w:shadow w:val="0"/>
        <w:sz w:val="16"/>
        <w:szCs w:val="16"/>
      </w:rPr>
      <w:t xml:space="preserve"> </w:t>
    </w:r>
    <w:r w:rsidR="00C34CE1">
      <w:rPr>
        <w:shadow w:val="0"/>
        <w:sz w:val="16"/>
        <w:szCs w:val="16"/>
      </w:rPr>
      <w:t>/</w:t>
    </w:r>
    <w:r w:rsidRPr="00C34CE1">
      <w:rPr>
        <w:shadow w:val="0"/>
        <w:sz w:val="16"/>
        <w:szCs w:val="16"/>
      </w:rPr>
      <w:t xml:space="preserve"> </w:t>
    </w:r>
    <w:r w:rsidR="003E73FD" w:rsidRPr="00C34CE1">
      <w:rPr>
        <w:shadow w:val="0"/>
        <w:sz w:val="16"/>
        <w:szCs w:val="16"/>
      </w:rPr>
      <w:fldChar w:fldCharType="begin"/>
    </w:r>
    <w:r w:rsidRPr="00C34CE1">
      <w:rPr>
        <w:shadow w:val="0"/>
        <w:sz w:val="16"/>
        <w:szCs w:val="16"/>
      </w:rPr>
      <w:instrText>NUMPAGES</w:instrText>
    </w:r>
    <w:r w:rsidR="003E73FD" w:rsidRPr="00C34CE1">
      <w:rPr>
        <w:shadow w:val="0"/>
        <w:sz w:val="16"/>
        <w:szCs w:val="16"/>
      </w:rPr>
      <w:fldChar w:fldCharType="separate"/>
    </w:r>
    <w:r w:rsidR="0009312A">
      <w:rPr>
        <w:shadow w:val="0"/>
        <w:sz w:val="16"/>
        <w:szCs w:val="16"/>
      </w:rPr>
      <w:t>6</w:t>
    </w:r>
    <w:r w:rsidR="003E73FD" w:rsidRPr="00C34CE1">
      <w:rPr>
        <w:shadow w:val="0"/>
        <w:sz w:val="16"/>
        <w:szCs w:val="16"/>
      </w:rPr>
      <w:fldChar w:fldCharType="end"/>
    </w:r>
  </w:p>
  <w:p w:rsidR="005D450F" w:rsidRDefault="005D45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48" w:rsidRDefault="006E2F48">
      <w:r>
        <w:separator/>
      </w:r>
    </w:p>
  </w:footnote>
  <w:footnote w:type="continuationSeparator" w:id="0">
    <w:p w:rsidR="006E2F48" w:rsidRDefault="006E2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14D"/>
    <w:multiLevelType w:val="multilevel"/>
    <w:tmpl w:val="21484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0D76"/>
    <w:multiLevelType w:val="hybridMultilevel"/>
    <w:tmpl w:val="21484B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9FA"/>
    <w:multiLevelType w:val="hybridMultilevel"/>
    <w:tmpl w:val="D590AC36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2D16D3E"/>
    <w:multiLevelType w:val="hybridMultilevel"/>
    <w:tmpl w:val="7D6E67EC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E021FA2"/>
    <w:multiLevelType w:val="hybridMultilevel"/>
    <w:tmpl w:val="66F05E22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EF31FB1"/>
    <w:multiLevelType w:val="hybridMultilevel"/>
    <w:tmpl w:val="260E3BD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22CB2"/>
    <w:multiLevelType w:val="multilevel"/>
    <w:tmpl w:val="260E3B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32137"/>
    <w:multiLevelType w:val="hybridMultilevel"/>
    <w:tmpl w:val="F6DC1860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2A77697"/>
    <w:multiLevelType w:val="hybridMultilevel"/>
    <w:tmpl w:val="7A08E83A"/>
    <w:lvl w:ilvl="0" w:tplc="A1A47E8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4210414"/>
    <w:multiLevelType w:val="hybridMultilevel"/>
    <w:tmpl w:val="9D44CB6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58A21B8"/>
    <w:multiLevelType w:val="hybridMultilevel"/>
    <w:tmpl w:val="945C091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A091A"/>
    <w:multiLevelType w:val="hybridMultilevel"/>
    <w:tmpl w:val="B082F6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498"/>
    <w:rsid w:val="00036579"/>
    <w:rsid w:val="0009312A"/>
    <w:rsid w:val="001915B2"/>
    <w:rsid w:val="0021382F"/>
    <w:rsid w:val="00376B42"/>
    <w:rsid w:val="003E73FD"/>
    <w:rsid w:val="004656A7"/>
    <w:rsid w:val="005D450F"/>
    <w:rsid w:val="00635552"/>
    <w:rsid w:val="006E2F48"/>
    <w:rsid w:val="007636BD"/>
    <w:rsid w:val="00785C94"/>
    <w:rsid w:val="0079017A"/>
    <w:rsid w:val="007B1F06"/>
    <w:rsid w:val="007E3498"/>
    <w:rsid w:val="00A67C62"/>
    <w:rsid w:val="00B31B5D"/>
    <w:rsid w:val="00C2161E"/>
    <w:rsid w:val="00C27BC9"/>
    <w:rsid w:val="00C312E6"/>
    <w:rsid w:val="00C34CE1"/>
    <w:rsid w:val="00C40981"/>
    <w:rsid w:val="00CE0DA6"/>
    <w:rsid w:val="00CE3474"/>
    <w:rsid w:val="00D462F0"/>
    <w:rsid w:val="00DA5648"/>
    <w:rsid w:val="00EB74D6"/>
    <w:rsid w:val="00F3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PS" w:eastAsia="Times New Roman" w:hAnsi="Courier PS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hadow/>
      <w:noProof/>
    </w:rPr>
  </w:style>
  <w:style w:type="paragraph" w:styleId="Titre1">
    <w:name w:val="heading 1"/>
    <w:basedOn w:val="Normal"/>
    <w:next w:val="Normal"/>
    <w:link w:val="Titre1Car"/>
    <w:qFormat/>
    <w:rsid w:val="001915B2"/>
    <w:pPr>
      <w:spacing w:before="240"/>
      <w:outlineLvl w:val="0"/>
    </w:pPr>
    <w:rPr>
      <w:rFonts w:ascii="Gothic PS" w:hAnsi="Gothic PS"/>
      <w:b/>
      <w:sz w:val="24"/>
      <w:u w:val="single"/>
    </w:rPr>
  </w:style>
  <w:style w:type="paragraph" w:styleId="Titre2">
    <w:name w:val="heading 2"/>
    <w:basedOn w:val="Normal"/>
    <w:next w:val="Normal"/>
    <w:link w:val="Titre2Car"/>
    <w:qFormat/>
    <w:rsid w:val="001915B2"/>
    <w:pPr>
      <w:spacing w:before="120"/>
      <w:outlineLvl w:val="1"/>
    </w:pPr>
    <w:rPr>
      <w:rFonts w:ascii="Gothic PS" w:hAnsi="Gothic P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67C62"/>
    <w:pPr>
      <w:tabs>
        <w:tab w:val="center" w:pos="4819"/>
        <w:tab w:val="right" w:pos="9071"/>
      </w:tabs>
    </w:pPr>
    <w:rPr>
      <w:lang/>
    </w:rPr>
  </w:style>
  <w:style w:type="paragraph" w:customStyle="1" w:styleId="Texte">
    <w:name w:val="Texte"/>
    <w:basedOn w:val="Normal"/>
    <w:uiPriority w:val="99"/>
    <w:rsid w:val="00A67C62"/>
  </w:style>
  <w:style w:type="paragraph" w:customStyle="1" w:styleId="Notebaspage">
    <w:name w:val="Note bas page"/>
    <w:basedOn w:val="Normal"/>
    <w:rsid w:val="00A67C62"/>
  </w:style>
  <w:style w:type="paragraph" w:customStyle="1" w:styleId="p3">
    <w:name w:val="p3"/>
    <w:basedOn w:val="Normal"/>
    <w:rsid w:val="00A67C62"/>
    <w:pPr>
      <w:ind w:left="1560" w:hanging="141"/>
    </w:pPr>
    <w:rPr>
      <w:rFonts w:ascii="Arial" w:hAnsi="Arial"/>
      <w:shadow w:val="0"/>
      <w:noProof w:val="0"/>
      <w:lang w:val="fr-FR"/>
    </w:rPr>
  </w:style>
  <w:style w:type="paragraph" w:customStyle="1" w:styleId="p4">
    <w:name w:val="p4"/>
    <w:basedOn w:val="p3"/>
    <w:rsid w:val="00A67C62"/>
    <w:pPr>
      <w:ind w:left="2127"/>
    </w:pPr>
  </w:style>
  <w:style w:type="paragraph" w:customStyle="1" w:styleId="p5">
    <w:name w:val="p5"/>
    <w:basedOn w:val="p4"/>
    <w:rsid w:val="00A67C62"/>
    <w:pPr>
      <w:ind w:left="2552"/>
    </w:pPr>
  </w:style>
  <w:style w:type="paragraph" w:customStyle="1" w:styleId="p1">
    <w:name w:val="p1"/>
    <w:basedOn w:val="Normal"/>
    <w:rsid w:val="00A67C62"/>
    <w:pPr>
      <w:tabs>
        <w:tab w:val="left" w:pos="1134"/>
        <w:tab w:val="left" w:pos="4537"/>
      </w:tabs>
      <w:ind w:left="284"/>
    </w:pPr>
    <w:rPr>
      <w:rFonts w:ascii="Arial" w:hAnsi="Arial"/>
      <w:shadow w:val="0"/>
      <w:noProof w:val="0"/>
      <w:lang w:val="fr-FR"/>
    </w:rPr>
  </w:style>
  <w:style w:type="paragraph" w:customStyle="1" w:styleId="p2">
    <w:name w:val="p2"/>
    <w:basedOn w:val="p3"/>
    <w:rsid w:val="00A67C62"/>
    <w:pPr>
      <w:ind w:left="993"/>
    </w:pPr>
  </w:style>
  <w:style w:type="paragraph" w:customStyle="1" w:styleId="Annexe">
    <w:name w:val="Annexe"/>
    <w:basedOn w:val="Normal"/>
    <w:rsid w:val="00A67C62"/>
    <w:rPr>
      <w:b/>
      <w:shadow w:val="0"/>
      <w:noProof w:val="0"/>
      <w:lang w:val="fr-FR"/>
    </w:rPr>
  </w:style>
  <w:style w:type="character" w:customStyle="1" w:styleId="Titre1Car">
    <w:name w:val="Titre 1 Car"/>
    <w:basedOn w:val="Policepardfaut"/>
    <w:link w:val="Titre1"/>
    <w:rsid w:val="001915B2"/>
    <w:rPr>
      <w:rFonts w:ascii="Gothic PS" w:hAnsi="Gothic PS"/>
      <w:b/>
      <w:shadow/>
      <w:noProof/>
      <w:sz w:val="24"/>
      <w:u w:val="single"/>
    </w:rPr>
  </w:style>
  <w:style w:type="character" w:customStyle="1" w:styleId="Titre2Car">
    <w:name w:val="Titre 2 Car"/>
    <w:basedOn w:val="Policepardfaut"/>
    <w:link w:val="Titre2"/>
    <w:rsid w:val="001915B2"/>
    <w:rPr>
      <w:rFonts w:ascii="Gothic PS" w:hAnsi="Gothic PS"/>
      <w:b/>
      <w:shadow/>
      <w:noProof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D45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450F"/>
    <w:rPr>
      <w:rFonts w:ascii="Times New Roman" w:hAnsi="Times New Roman"/>
      <w:shadow/>
      <w:noProof/>
    </w:rPr>
  </w:style>
  <w:style w:type="character" w:customStyle="1" w:styleId="PieddepageCar">
    <w:name w:val="Pied de page Car"/>
    <w:link w:val="Pieddepage"/>
    <w:uiPriority w:val="99"/>
    <w:locked/>
    <w:rsid w:val="005D450F"/>
    <w:rPr>
      <w:rFonts w:ascii="Times New Roman" w:hAnsi="Times New Roman"/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1743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1</vt:lpstr>
    </vt:vector>
  </TitlesOfParts>
  <Company>ETNIC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1</dc:title>
  <dc:subject>CESS</dc:subject>
  <dc:creator>Secrétariat permanent</dc:creator>
  <dc:description>document de référence à approuver définitivement</dc:description>
  <cp:lastModifiedBy>goulet02</cp:lastModifiedBy>
  <cp:revision>12</cp:revision>
  <cp:lastPrinted>2016-04-26T08:07:00Z</cp:lastPrinted>
  <dcterms:created xsi:type="dcterms:W3CDTF">2015-08-17T08:32:00Z</dcterms:created>
  <dcterms:modified xsi:type="dcterms:W3CDTF">2016-04-26T08:08:00Z</dcterms:modified>
</cp:coreProperties>
</file>