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5" w:rsidRPr="0066590F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66590F"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66590F"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66590F">
        <w:rPr>
          <w:rFonts w:ascii="Times New Roman" w:hAnsi="Times New Roman"/>
          <w:b/>
          <w:sz w:val="22"/>
          <w:szCs w:val="22"/>
          <w:lang w:val="fr-FR"/>
        </w:rPr>
        <w:t xml:space="preserve">ENSEIGNEMENT DE PROMOTION SOCIALE </w:t>
      </w: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66590F" w:rsidRDefault="0066590F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66590F" w:rsidRDefault="0066590F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66590F" w:rsidRPr="0066590F" w:rsidRDefault="0066590F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66590F" w:rsidRDefault="008720F5">
      <w:pPr>
        <w:pStyle w:val="Titre2"/>
        <w:tabs>
          <w:tab w:val="left" w:pos="0"/>
        </w:tabs>
        <w:rPr>
          <w:sz w:val="28"/>
        </w:rPr>
      </w:pPr>
      <w:r w:rsidRPr="0066590F">
        <w:rPr>
          <w:sz w:val="28"/>
        </w:rPr>
        <w:t>DOSSIER PEDAGOGIQUE</w:t>
      </w:r>
    </w:p>
    <w:p w:rsidR="008720F5" w:rsidRPr="0066590F" w:rsidRDefault="008720F5" w:rsidP="0066590F">
      <w:pPr>
        <w:jc w:val="center"/>
        <w:rPr>
          <w:sz w:val="22"/>
          <w:szCs w:val="22"/>
        </w:rPr>
      </w:pPr>
    </w:p>
    <w:p w:rsidR="008720F5" w:rsidRPr="0066590F" w:rsidRDefault="008720F5" w:rsidP="0066590F">
      <w:pPr>
        <w:jc w:val="center"/>
        <w:rPr>
          <w:sz w:val="22"/>
          <w:szCs w:val="22"/>
        </w:rPr>
      </w:pPr>
    </w:p>
    <w:p w:rsidR="008720F5" w:rsidRPr="0066590F" w:rsidRDefault="008720F5">
      <w:pPr>
        <w:pStyle w:val="Titre2"/>
        <w:rPr>
          <w:caps/>
          <w:sz w:val="24"/>
          <w:szCs w:val="24"/>
        </w:rPr>
      </w:pPr>
      <w:r w:rsidRPr="0066590F">
        <w:rPr>
          <w:sz w:val="24"/>
          <w:szCs w:val="24"/>
        </w:rPr>
        <w:t>UNITE D'ENSEIGNEMENT</w:t>
      </w:r>
      <w:r w:rsidRPr="0066590F">
        <w:rPr>
          <w:b w:val="0"/>
          <w:bCs w:val="0"/>
          <w:sz w:val="24"/>
          <w:szCs w:val="24"/>
        </w:rPr>
        <w:t xml:space="preserve"> </w:t>
      </w:r>
    </w:p>
    <w:p w:rsidR="008720F5" w:rsidRPr="0066590F" w:rsidRDefault="008720F5">
      <w:pPr>
        <w:jc w:val="center"/>
        <w:rPr>
          <w:bCs/>
          <w:sz w:val="22"/>
          <w:szCs w:val="22"/>
        </w:rPr>
      </w:pPr>
    </w:p>
    <w:p w:rsidR="008720F5" w:rsidRPr="0066590F" w:rsidRDefault="008720F5">
      <w:pPr>
        <w:jc w:val="center"/>
        <w:rPr>
          <w:bCs/>
          <w:sz w:val="22"/>
          <w:szCs w:val="22"/>
        </w:rPr>
      </w:pPr>
    </w:p>
    <w:p w:rsidR="008720F5" w:rsidRPr="0066590F" w:rsidRDefault="008720F5">
      <w:pPr>
        <w:jc w:val="center"/>
        <w:rPr>
          <w:bCs/>
          <w:sz w:val="22"/>
          <w:szCs w:val="22"/>
        </w:rPr>
      </w:pPr>
    </w:p>
    <w:p w:rsidR="008720F5" w:rsidRPr="0066590F" w:rsidRDefault="00A8577C">
      <w:pPr>
        <w:jc w:val="center"/>
        <w:rPr>
          <w:b/>
          <w:bCs/>
          <w:caps/>
          <w:sz w:val="32"/>
          <w:szCs w:val="32"/>
        </w:rPr>
      </w:pPr>
      <w:r w:rsidRPr="0066590F">
        <w:rPr>
          <w:b/>
          <w:bCs/>
          <w:caps/>
          <w:sz w:val="32"/>
          <w:szCs w:val="32"/>
        </w:rPr>
        <w:t>DOREUR</w:t>
      </w:r>
      <w:r w:rsidR="00EF0CFF" w:rsidRPr="0066590F">
        <w:rPr>
          <w:b/>
          <w:bCs/>
          <w:caps/>
          <w:sz w:val="32"/>
          <w:szCs w:val="32"/>
        </w:rPr>
        <w:t xml:space="preserve"> : </w:t>
      </w:r>
      <w:r w:rsidR="0048754E" w:rsidRPr="0066590F">
        <w:rPr>
          <w:b/>
          <w:bCs/>
          <w:caps/>
          <w:sz w:val="32"/>
          <w:szCs w:val="32"/>
        </w:rPr>
        <w:t>perfectionnement</w:t>
      </w:r>
    </w:p>
    <w:p w:rsidR="008720F5" w:rsidRPr="0066590F" w:rsidRDefault="008720F5">
      <w:pPr>
        <w:jc w:val="center"/>
        <w:rPr>
          <w:bCs/>
          <w:sz w:val="22"/>
          <w:szCs w:val="22"/>
        </w:rPr>
      </w:pPr>
    </w:p>
    <w:p w:rsidR="008720F5" w:rsidRPr="0066590F" w:rsidRDefault="008720F5">
      <w:pPr>
        <w:jc w:val="center"/>
        <w:rPr>
          <w:bCs/>
          <w:sz w:val="22"/>
          <w:szCs w:val="22"/>
        </w:rPr>
      </w:pPr>
    </w:p>
    <w:p w:rsidR="008720F5" w:rsidRPr="0066590F" w:rsidRDefault="008720F5">
      <w:pPr>
        <w:jc w:val="center"/>
        <w:rPr>
          <w:bCs/>
          <w:sz w:val="22"/>
          <w:szCs w:val="22"/>
        </w:rPr>
      </w:pPr>
    </w:p>
    <w:p w:rsidR="008720F5" w:rsidRPr="0066590F" w:rsidRDefault="008720F5">
      <w:pPr>
        <w:jc w:val="center"/>
        <w:rPr>
          <w:b/>
          <w:bCs/>
          <w:caps/>
          <w:sz w:val="24"/>
          <w:szCs w:val="24"/>
        </w:rPr>
      </w:pPr>
      <w:r w:rsidRPr="0066590F">
        <w:rPr>
          <w:b/>
          <w:bCs/>
          <w:sz w:val="24"/>
          <w:szCs w:val="24"/>
        </w:rPr>
        <w:t xml:space="preserve">ENSEIGNEMENT SECONDAIRE </w:t>
      </w:r>
      <w:r w:rsidR="0048754E" w:rsidRPr="0066590F">
        <w:rPr>
          <w:b/>
          <w:bCs/>
          <w:caps/>
          <w:sz w:val="24"/>
          <w:szCs w:val="24"/>
        </w:rPr>
        <w:t>superieur</w:t>
      </w:r>
      <w:r w:rsidR="005154A3">
        <w:rPr>
          <w:b/>
          <w:bCs/>
          <w:caps/>
          <w:sz w:val="24"/>
          <w:szCs w:val="24"/>
        </w:rPr>
        <w:t xml:space="preserve"> DE TRANSITION</w:t>
      </w:r>
    </w:p>
    <w:p w:rsidR="008720F5" w:rsidRPr="0066590F" w:rsidRDefault="008720F5" w:rsidP="0066590F">
      <w:pPr>
        <w:jc w:val="center"/>
        <w:rPr>
          <w:bCs/>
          <w:sz w:val="22"/>
          <w:szCs w:val="22"/>
        </w:rPr>
      </w:pPr>
    </w:p>
    <w:p w:rsidR="008720F5" w:rsidRDefault="008720F5" w:rsidP="0066590F">
      <w:pPr>
        <w:jc w:val="center"/>
        <w:rPr>
          <w:bCs/>
          <w:sz w:val="22"/>
          <w:szCs w:val="22"/>
        </w:rPr>
      </w:pPr>
    </w:p>
    <w:p w:rsidR="0066590F" w:rsidRPr="0066590F" w:rsidRDefault="0066590F" w:rsidP="0066590F">
      <w:pPr>
        <w:jc w:val="center"/>
        <w:rPr>
          <w:bCs/>
          <w:sz w:val="22"/>
          <w:szCs w:val="22"/>
        </w:rPr>
      </w:pPr>
    </w:p>
    <w:p w:rsidR="008720F5" w:rsidRPr="0066590F" w:rsidRDefault="008720F5" w:rsidP="0066590F">
      <w:pPr>
        <w:jc w:val="center"/>
        <w:rPr>
          <w:bCs/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66590F" w:rsidRPr="0066590F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0F5" w:rsidRPr="0066590F" w:rsidRDefault="008720F5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proofErr w:type="gramStart"/>
            <w:r w:rsidRPr="0066590F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CODE :</w:t>
            </w:r>
            <w:proofErr w:type="gramEnd"/>
            <w:r w:rsidRPr="0066590F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 </w:t>
            </w:r>
            <w:r w:rsidR="00110BEF" w:rsidRPr="0066590F">
              <w:rPr>
                <w:rFonts w:ascii="Times New Roman" w:hAnsi="Times New Roman"/>
                <w:b/>
                <w:sz w:val="22"/>
                <w:szCs w:val="22"/>
              </w:rPr>
              <w:t>6521 06 U21 D1</w:t>
            </w:r>
          </w:p>
        </w:tc>
      </w:tr>
      <w:tr w:rsidR="0066590F" w:rsidRPr="0066590F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720F5" w:rsidRPr="0066590F" w:rsidRDefault="00110BEF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r w:rsidRPr="0066590F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CODE DU DOMAINE DE </w:t>
            </w:r>
            <w:proofErr w:type="gramStart"/>
            <w:r w:rsidRPr="0066590F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FORMATION :</w:t>
            </w:r>
            <w:proofErr w:type="gramEnd"/>
            <w:r w:rsidRPr="0066590F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 601</w:t>
            </w:r>
          </w:p>
        </w:tc>
      </w:tr>
      <w:tr w:rsidR="0066590F" w:rsidRPr="0066590F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5" w:rsidRPr="0066590F" w:rsidRDefault="008720F5" w:rsidP="00110BEF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6590F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DOCUMENT DE REFERENCE INTER-RESEAUX</w:t>
            </w:r>
          </w:p>
        </w:tc>
      </w:tr>
    </w:tbl>
    <w:p w:rsidR="008720F5" w:rsidRPr="0066590F" w:rsidRDefault="008720F5" w:rsidP="0066590F">
      <w:pPr>
        <w:jc w:val="center"/>
        <w:rPr>
          <w:sz w:val="22"/>
          <w:szCs w:val="22"/>
        </w:rPr>
      </w:pPr>
    </w:p>
    <w:p w:rsidR="008720F5" w:rsidRPr="0066590F" w:rsidRDefault="008720F5" w:rsidP="0066590F">
      <w:pPr>
        <w:jc w:val="center"/>
        <w:rPr>
          <w:sz w:val="22"/>
          <w:szCs w:val="22"/>
        </w:rPr>
      </w:pPr>
    </w:p>
    <w:p w:rsidR="008720F5" w:rsidRPr="0066590F" w:rsidRDefault="008720F5" w:rsidP="0066590F">
      <w:pPr>
        <w:jc w:val="center"/>
        <w:rPr>
          <w:sz w:val="22"/>
          <w:szCs w:val="22"/>
        </w:rPr>
      </w:pPr>
    </w:p>
    <w:p w:rsidR="008720F5" w:rsidRPr="0066590F" w:rsidRDefault="008720F5" w:rsidP="0066590F">
      <w:pPr>
        <w:jc w:val="center"/>
        <w:rPr>
          <w:sz w:val="22"/>
          <w:szCs w:val="22"/>
        </w:rPr>
      </w:pPr>
    </w:p>
    <w:p w:rsidR="008720F5" w:rsidRPr="0066590F" w:rsidRDefault="008720F5">
      <w:pPr>
        <w:jc w:val="center"/>
        <w:rPr>
          <w:b/>
          <w:sz w:val="22"/>
          <w:szCs w:val="22"/>
        </w:rPr>
      </w:pPr>
      <w:r w:rsidRPr="0066590F">
        <w:rPr>
          <w:b/>
          <w:sz w:val="22"/>
          <w:szCs w:val="22"/>
        </w:rPr>
        <w:t>Approbation du Gouvernement de la Communauté française du</w:t>
      </w:r>
      <w:r w:rsidR="005154A3">
        <w:rPr>
          <w:b/>
          <w:sz w:val="22"/>
          <w:szCs w:val="22"/>
        </w:rPr>
        <w:t xml:space="preserve"> 4 novembre 2019</w:t>
      </w:r>
      <w:r w:rsidRPr="0066590F">
        <w:rPr>
          <w:b/>
          <w:sz w:val="22"/>
          <w:szCs w:val="22"/>
        </w:rPr>
        <w:t>,</w:t>
      </w:r>
    </w:p>
    <w:p w:rsidR="008720F5" w:rsidRPr="0066590F" w:rsidRDefault="008720F5">
      <w:pPr>
        <w:jc w:val="center"/>
        <w:rPr>
          <w:b/>
          <w:sz w:val="22"/>
          <w:szCs w:val="22"/>
        </w:rPr>
      </w:pPr>
      <w:proofErr w:type="gramStart"/>
      <w:r w:rsidRPr="0066590F">
        <w:rPr>
          <w:b/>
          <w:sz w:val="22"/>
          <w:szCs w:val="22"/>
        </w:rPr>
        <w:t>sur</w:t>
      </w:r>
      <w:proofErr w:type="gramEnd"/>
      <w:r w:rsidRPr="0066590F">
        <w:rPr>
          <w:b/>
          <w:sz w:val="22"/>
          <w:szCs w:val="22"/>
        </w:rPr>
        <w:t xml:space="preserve"> avis conforme du Conseil général</w:t>
      </w:r>
    </w:p>
    <w:p w:rsidR="008720F5" w:rsidRPr="0066590F" w:rsidRDefault="008720F5">
      <w:pPr>
        <w:rPr>
          <w:lang w:val="fr-BE"/>
        </w:rPr>
      </w:pPr>
    </w:p>
    <w:p w:rsidR="0066590F" w:rsidRDefault="0066590F">
      <w:pPr>
        <w:suppressAutoHyphens w:val="0"/>
        <w:rPr>
          <w:lang w:val="fr-BE"/>
        </w:rPr>
      </w:pPr>
      <w:r>
        <w:rPr>
          <w:lang w:val="fr-BE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8720F5" w:rsidRPr="0066590F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8720F5" w:rsidRPr="0066590F" w:rsidRDefault="008720F5">
            <w:pPr>
              <w:snapToGrid w:val="0"/>
              <w:rPr>
                <w:b/>
                <w:sz w:val="28"/>
              </w:rPr>
            </w:pPr>
          </w:p>
          <w:p w:rsidR="00EF0CFF" w:rsidRPr="0066590F" w:rsidRDefault="00A8577C" w:rsidP="00EF0CFF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6590F">
              <w:rPr>
                <w:b/>
                <w:bCs/>
                <w:caps/>
                <w:sz w:val="32"/>
                <w:szCs w:val="32"/>
              </w:rPr>
              <w:t>DOREUR</w:t>
            </w:r>
            <w:r w:rsidR="00EF0CFF" w:rsidRPr="0066590F">
              <w:rPr>
                <w:b/>
                <w:bCs/>
                <w:caps/>
                <w:sz w:val="32"/>
                <w:szCs w:val="32"/>
              </w:rPr>
              <w:t xml:space="preserve"> : </w:t>
            </w:r>
            <w:r w:rsidR="0048754E" w:rsidRPr="0066590F">
              <w:rPr>
                <w:b/>
                <w:bCs/>
                <w:caps/>
                <w:sz w:val="32"/>
                <w:szCs w:val="32"/>
              </w:rPr>
              <w:t>perfectionnement</w:t>
            </w:r>
          </w:p>
          <w:p w:rsidR="008720F5" w:rsidRPr="0066590F" w:rsidRDefault="008720F5">
            <w:pPr>
              <w:jc w:val="center"/>
              <w:rPr>
                <w:b/>
                <w:sz w:val="28"/>
              </w:rPr>
            </w:pPr>
          </w:p>
          <w:p w:rsidR="008720F5" w:rsidRPr="0066590F" w:rsidRDefault="008720F5" w:rsidP="0066590F">
            <w:pPr>
              <w:jc w:val="center"/>
              <w:rPr>
                <w:b/>
                <w:caps/>
                <w:sz w:val="24"/>
                <w:szCs w:val="24"/>
              </w:rPr>
            </w:pPr>
            <w:r w:rsidRPr="0066590F">
              <w:rPr>
                <w:b/>
                <w:caps/>
                <w:sz w:val="24"/>
                <w:szCs w:val="24"/>
              </w:rPr>
              <w:t>enseignement SECONDAIRE</w:t>
            </w:r>
            <w:r w:rsidR="004C4C4E" w:rsidRPr="0066590F">
              <w:rPr>
                <w:b/>
                <w:caps/>
                <w:sz w:val="24"/>
                <w:szCs w:val="24"/>
              </w:rPr>
              <w:t xml:space="preserve"> </w:t>
            </w:r>
            <w:r w:rsidR="0048754E" w:rsidRPr="0066590F">
              <w:rPr>
                <w:b/>
                <w:caps/>
                <w:sz w:val="24"/>
                <w:szCs w:val="24"/>
              </w:rPr>
              <w:t>supérieur</w:t>
            </w:r>
            <w:r w:rsidR="005154A3">
              <w:rPr>
                <w:b/>
                <w:caps/>
                <w:sz w:val="24"/>
                <w:szCs w:val="24"/>
              </w:rPr>
              <w:t xml:space="preserve"> DE TRANSITION</w:t>
            </w:r>
          </w:p>
        </w:tc>
      </w:tr>
    </w:tbl>
    <w:p w:rsidR="008720F5" w:rsidRPr="0066590F" w:rsidRDefault="008720F5"/>
    <w:p w:rsidR="008720F5" w:rsidRPr="0066590F" w:rsidRDefault="008720F5"/>
    <w:p w:rsidR="008720F5" w:rsidRPr="0066590F" w:rsidRDefault="008720F5">
      <w:pPr>
        <w:numPr>
          <w:ilvl w:val="0"/>
          <w:numId w:val="2"/>
        </w:numPr>
        <w:rPr>
          <w:b/>
          <w:sz w:val="22"/>
        </w:rPr>
      </w:pPr>
      <w:r w:rsidRPr="0066590F">
        <w:rPr>
          <w:b/>
          <w:sz w:val="22"/>
        </w:rPr>
        <w:t>FINALITES DE L’UNITE D'ENSEIGNEMENT</w:t>
      </w:r>
    </w:p>
    <w:p w:rsidR="008720F5" w:rsidRPr="0066590F" w:rsidRDefault="008720F5"/>
    <w:p w:rsidR="008720F5" w:rsidRPr="0066590F" w:rsidRDefault="008720F5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 w:rsidRPr="0066590F">
        <w:rPr>
          <w:b/>
          <w:sz w:val="22"/>
        </w:rPr>
        <w:t>Finalités générales</w:t>
      </w:r>
    </w:p>
    <w:p w:rsidR="008720F5" w:rsidRPr="0066590F" w:rsidRDefault="008720F5">
      <w:pPr>
        <w:ind w:left="425"/>
        <w:rPr>
          <w:b/>
          <w:sz w:val="22"/>
        </w:rPr>
      </w:pPr>
    </w:p>
    <w:p w:rsidR="008720F5" w:rsidRPr="0066590F" w:rsidRDefault="008720F5">
      <w:pPr>
        <w:suppressAutoHyphens w:val="0"/>
        <w:spacing w:after="120"/>
        <w:ind w:left="851"/>
        <w:jc w:val="both"/>
        <w:rPr>
          <w:sz w:val="22"/>
        </w:rPr>
      </w:pPr>
      <w:r w:rsidRPr="0066590F"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 w:rsidRPr="0066590F">
          <w:rPr>
            <w:sz w:val="22"/>
          </w:rPr>
          <w:t>la Communauté</w:t>
        </w:r>
      </w:smartTag>
      <w:r w:rsidRPr="0066590F">
        <w:rPr>
          <w:sz w:val="22"/>
        </w:rPr>
        <w:t xml:space="preserve"> française du 16 avril 1991 organisant l'enseignement de promotion sociale, cette unité d'enseignement doit :</w:t>
      </w:r>
    </w:p>
    <w:p w:rsidR="008720F5" w:rsidRPr="0066590F" w:rsidRDefault="008720F5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 w:rsidRPr="0066590F">
        <w:rPr>
          <w:sz w:val="22"/>
          <w:szCs w:val="22"/>
          <w:lang w:val="fr-BE"/>
        </w:rPr>
        <w:t>concourir</w:t>
      </w:r>
      <w:r w:rsidRPr="0066590F">
        <w:rPr>
          <w:sz w:val="22"/>
        </w:rPr>
        <w:t xml:space="preserve"> à l’épanouissement individuel en promouvant une meilleure insertion professionnelle, sociale, culturelle et scolaire ;</w:t>
      </w:r>
    </w:p>
    <w:p w:rsidR="008720F5" w:rsidRPr="0066590F" w:rsidRDefault="008720F5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 w:rsidRPr="0066590F">
        <w:rPr>
          <w:sz w:val="22"/>
          <w:szCs w:val="22"/>
          <w:lang w:val="fr-BE"/>
        </w:rPr>
        <w:t>répondre</w:t>
      </w:r>
      <w:r w:rsidRPr="0066590F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8720F5" w:rsidRPr="0066590F" w:rsidRDefault="008720F5">
      <w:pPr>
        <w:rPr>
          <w:sz w:val="22"/>
        </w:rPr>
      </w:pPr>
    </w:p>
    <w:p w:rsidR="008720F5" w:rsidRPr="0066590F" w:rsidRDefault="008720F5">
      <w:pPr>
        <w:ind w:left="851" w:hanging="426"/>
        <w:rPr>
          <w:b/>
          <w:sz w:val="22"/>
        </w:rPr>
      </w:pPr>
      <w:r w:rsidRPr="0066590F">
        <w:rPr>
          <w:b/>
          <w:sz w:val="22"/>
        </w:rPr>
        <w:t>1.2.</w:t>
      </w:r>
      <w:r w:rsidRPr="0066590F">
        <w:rPr>
          <w:b/>
          <w:sz w:val="22"/>
        </w:rPr>
        <w:tab/>
        <w:t>Finalités particulières</w:t>
      </w:r>
    </w:p>
    <w:p w:rsidR="008720F5" w:rsidRPr="0066590F" w:rsidRDefault="008720F5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 w:rsidR="00E019FB" w:rsidRPr="0066590F" w:rsidRDefault="008720F5" w:rsidP="00395B30">
      <w:pPr>
        <w:spacing w:after="120"/>
        <w:ind w:left="426"/>
        <w:jc w:val="both"/>
        <w:rPr>
          <w:sz w:val="22"/>
          <w:szCs w:val="22"/>
          <w:lang w:eastAsia="fr-FR"/>
        </w:rPr>
      </w:pPr>
      <w:bookmarkStart w:id="1" w:name="FIP"/>
      <w:bookmarkEnd w:id="1"/>
      <w:r w:rsidRPr="0066590F">
        <w:rPr>
          <w:sz w:val="22"/>
          <w:szCs w:val="22"/>
          <w:lang w:eastAsia="fr-FR"/>
        </w:rPr>
        <w:t>Cette unité d'enseignement vise à permettre à l’étudiant </w:t>
      </w:r>
      <w:r w:rsidR="00AC40EA" w:rsidRPr="0066590F">
        <w:rPr>
          <w:sz w:val="22"/>
          <w:szCs w:val="22"/>
          <w:lang w:eastAsia="fr-FR"/>
        </w:rPr>
        <w:t>de</w:t>
      </w:r>
      <w:r w:rsidR="00C77E50" w:rsidRPr="0066590F">
        <w:rPr>
          <w:sz w:val="22"/>
          <w:szCs w:val="22"/>
          <w:lang w:eastAsia="fr-FR"/>
        </w:rPr>
        <w:t xml:space="preserve"> réaliser</w:t>
      </w:r>
      <w:r w:rsidR="00AC181B" w:rsidRPr="0066590F">
        <w:rPr>
          <w:sz w:val="22"/>
          <w:szCs w:val="22"/>
          <w:lang w:eastAsia="fr-FR"/>
        </w:rPr>
        <w:t xml:space="preserve"> des décors et </w:t>
      </w:r>
      <w:r w:rsidR="00E019FB" w:rsidRPr="0066590F">
        <w:rPr>
          <w:sz w:val="22"/>
          <w:szCs w:val="22"/>
          <w:lang w:eastAsia="fr-FR"/>
        </w:rPr>
        <w:t>des mosaïques</w:t>
      </w:r>
      <w:r w:rsidR="00AC181B" w:rsidRPr="0066590F">
        <w:rPr>
          <w:sz w:val="22"/>
          <w:szCs w:val="22"/>
          <w:lang w:eastAsia="fr-FR"/>
        </w:rPr>
        <w:t xml:space="preserve"> en adéquation avec l’ouvrage (mosaïques</w:t>
      </w:r>
      <w:r w:rsidR="00E019FB" w:rsidRPr="0066590F">
        <w:rPr>
          <w:sz w:val="22"/>
          <w:szCs w:val="22"/>
          <w:lang w:eastAsia="fr-FR"/>
        </w:rPr>
        <w:t xml:space="preserve"> serties en filets droits et courbes, des mosaïques non serties et des mosaïques modernes sur des reliures en cuir</w:t>
      </w:r>
      <w:r w:rsidR="00AC181B" w:rsidRPr="0066590F">
        <w:rPr>
          <w:sz w:val="22"/>
          <w:szCs w:val="22"/>
          <w:lang w:eastAsia="fr-FR"/>
        </w:rPr>
        <w:t>) et</w:t>
      </w:r>
      <w:r w:rsidR="00E33AED" w:rsidRPr="0066590F">
        <w:rPr>
          <w:sz w:val="22"/>
          <w:szCs w:val="22"/>
          <w:lang w:eastAsia="fr-FR"/>
        </w:rPr>
        <w:t xml:space="preserve"> de réaliser des titrages variés</w:t>
      </w:r>
      <w:r w:rsidR="00395B30" w:rsidRPr="0066590F">
        <w:rPr>
          <w:sz w:val="22"/>
          <w:szCs w:val="22"/>
          <w:lang w:eastAsia="fr-FR"/>
        </w:rPr>
        <w:t>.</w:t>
      </w:r>
    </w:p>
    <w:p w:rsidR="009B1088" w:rsidRPr="0066590F" w:rsidRDefault="009B1088" w:rsidP="009B1088">
      <w:pPr>
        <w:pStyle w:val="Paragraphedeliste"/>
        <w:spacing w:after="120"/>
        <w:ind w:left="1146"/>
        <w:jc w:val="both"/>
        <w:rPr>
          <w:sz w:val="22"/>
          <w:szCs w:val="22"/>
        </w:rPr>
      </w:pPr>
    </w:p>
    <w:p w:rsidR="008720F5" w:rsidRPr="0066590F" w:rsidRDefault="008720F5">
      <w:pPr>
        <w:numPr>
          <w:ilvl w:val="0"/>
          <w:numId w:val="2"/>
        </w:numPr>
        <w:rPr>
          <w:b/>
          <w:sz w:val="22"/>
        </w:rPr>
      </w:pPr>
      <w:r w:rsidRPr="0066590F">
        <w:rPr>
          <w:b/>
          <w:sz w:val="22"/>
        </w:rPr>
        <w:t>CAPACITES PREALABLES REQUISES</w:t>
      </w:r>
    </w:p>
    <w:p w:rsidR="008720F5" w:rsidRPr="0066590F" w:rsidRDefault="008720F5">
      <w:pPr>
        <w:rPr>
          <w:sz w:val="22"/>
        </w:rPr>
      </w:pPr>
    </w:p>
    <w:p w:rsidR="008720F5" w:rsidRPr="0066590F" w:rsidRDefault="008720F5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 w:rsidRPr="0066590F">
        <w:rPr>
          <w:b/>
          <w:sz w:val="22"/>
        </w:rPr>
        <w:t>Capacités</w:t>
      </w:r>
    </w:p>
    <w:p w:rsidR="008720F5" w:rsidRPr="0066590F" w:rsidRDefault="008720F5" w:rsidP="00EB390E">
      <w:pPr>
        <w:suppressAutoHyphens w:val="0"/>
        <w:ind w:left="709"/>
        <w:jc w:val="both"/>
        <w:rPr>
          <w:sz w:val="22"/>
        </w:rPr>
      </w:pPr>
    </w:p>
    <w:p w:rsidR="0091564D" w:rsidRPr="0066590F" w:rsidRDefault="0091564D" w:rsidP="0091564D">
      <w:pPr>
        <w:spacing w:after="120"/>
        <w:ind w:left="794"/>
        <w:contextualSpacing/>
        <w:rPr>
          <w:b/>
          <w:sz w:val="22"/>
        </w:rPr>
      </w:pPr>
      <w:r w:rsidRPr="0066590F">
        <w:rPr>
          <w:b/>
          <w:sz w:val="22"/>
        </w:rPr>
        <w:t>en cartonnage simple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dans le respect des consignes imposées par le chargé de cours,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dans le respect des règles de l’atelier, d’hygiène, d’ergonomie, de sécurité et d’environnement,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en utilisant à bon escient le matériel et les produits adéquats,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en utilisant le vocabulaire technique approprié,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  <w:szCs w:val="22"/>
        </w:rPr>
      </w:pPr>
      <w:r w:rsidRPr="0066590F">
        <w:rPr>
          <w:i/>
          <w:sz w:val="22"/>
          <w:szCs w:val="22"/>
        </w:rPr>
        <w:t>face à un livre relié</w:t>
      </w:r>
      <w:r w:rsidR="00A87FEC">
        <w:rPr>
          <w:i/>
          <w:sz w:val="22"/>
          <w:szCs w:val="22"/>
        </w:rPr>
        <w:t xml:space="preserve"> à protéger</w:t>
      </w:r>
      <w:r w:rsidRPr="0066590F">
        <w:rPr>
          <w:i/>
          <w:sz w:val="22"/>
          <w:szCs w:val="22"/>
        </w:rPr>
        <w:t>, fourni par l’étudiant,</w:t>
      </w:r>
    </w:p>
    <w:p w:rsidR="0091564D" w:rsidRPr="0066590F" w:rsidRDefault="0091564D" w:rsidP="0091564D">
      <w:pPr>
        <w:jc w:val="both"/>
        <w:rPr>
          <w:sz w:val="22"/>
        </w:rPr>
      </w:pPr>
    </w:p>
    <w:p w:rsidR="0091564D" w:rsidRPr="0066590F" w:rsidRDefault="0091564D" w:rsidP="0091564D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66590F">
        <w:rPr>
          <w:b/>
          <w:sz w:val="22"/>
          <w:szCs w:val="22"/>
        </w:rPr>
        <w:t>d’effectuer les tâches suivantes :</w:t>
      </w:r>
    </w:p>
    <w:p w:rsidR="0091564D" w:rsidRPr="0066590F" w:rsidRDefault="0091564D" w:rsidP="0091564D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prendre les mesures du livre, débiter les cartons et les doubler de papier ;</w:t>
      </w:r>
    </w:p>
    <w:p w:rsidR="0091564D" w:rsidRPr="0066590F" w:rsidRDefault="0091564D" w:rsidP="0091564D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assembler les cartons en vue de réaliser un étui et renforcer les bords de l’étui ;</w:t>
      </w:r>
    </w:p>
    <w:p w:rsidR="0091564D" w:rsidRPr="0066590F" w:rsidRDefault="0091564D" w:rsidP="0091564D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réaliser les différentes étapes de couvrure de l’étui ;</w:t>
      </w:r>
    </w:p>
    <w:p w:rsidR="0091564D" w:rsidRPr="0066590F" w:rsidRDefault="0091564D" w:rsidP="0091564D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nettoyer, ranger son poste de travail, trier et éliminer les déchets.</w:t>
      </w:r>
    </w:p>
    <w:p w:rsidR="0091564D" w:rsidRPr="0066590F" w:rsidRDefault="0091564D" w:rsidP="0091564D">
      <w:pPr>
        <w:spacing w:after="120"/>
        <w:ind w:left="794"/>
        <w:contextualSpacing/>
        <w:rPr>
          <w:sz w:val="22"/>
          <w:highlight w:val="green"/>
        </w:rPr>
      </w:pPr>
    </w:p>
    <w:p w:rsidR="0091564D" w:rsidRPr="0066590F" w:rsidRDefault="0091564D" w:rsidP="0091564D">
      <w:pPr>
        <w:spacing w:after="120"/>
        <w:ind w:left="794"/>
        <w:contextualSpacing/>
        <w:rPr>
          <w:b/>
          <w:sz w:val="22"/>
        </w:rPr>
      </w:pPr>
      <w:r w:rsidRPr="0066590F">
        <w:rPr>
          <w:b/>
          <w:sz w:val="22"/>
        </w:rPr>
        <w:t>en reliure technique niveau 1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dans le respect des consignes imposées par le chargé de cours,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dans le respect des règles de l’atelier, d’hygiène, d’ergonomie, de sécurité et d’environnement,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lastRenderedPageBreak/>
        <w:t>en utilisant à bon escient le matériel et les produits adéquats,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en utilisant le vocabulaire technique approprié,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face à des cahiers blancs (25 minimum)</w:t>
      </w:r>
      <w:r w:rsidR="00CE4CAC">
        <w:rPr>
          <w:i/>
          <w:sz w:val="22"/>
        </w:rPr>
        <w:t xml:space="preserve"> fournis par l’étudiant</w:t>
      </w:r>
      <w:r w:rsidRPr="0066590F">
        <w:rPr>
          <w:i/>
          <w:sz w:val="22"/>
        </w:rPr>
        <w:t>,</w:t>
      </w:r>
    </w:p>
    <w:p w:rsidR="0091564D" w:rsidRPr="0066590F" w:rsidRDefault="0091564D" w:rsidP="0091564D">
      <w:pPr>
        <w:spacing w:after="120"/>
        <w:ind w:left="360"/>
        <w:jc w:val="both"/>
        <w:rPr>
          <w:i/>
          <w:sz w:val="22"/>
          <w:szCs w:val="22"/>
        </w:rPr>
      </w:pPr>
    </w:p>
    <w:p w:rsidR="0091564D" w:rsidRPr="0066590F" w:rsidRDefault="0091564D" w:rsidP="0091564D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66590F">
        <w:rPr>
          <w:b/>
          <w:sz w:val="22"/>
          <w:szCs w:val="22"/>
        </w:rPr>
        <w:t>d’effectuer les tâches suivantes :</w:t>
      </w:r>
    </w:p>
    <w:p w:rsidR="0091564D" w:rsidRPr="0066590F" w:rsidRDefault="0091564D" w:rsidP="0091564D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réaliser des coutures sur rubans ;</w:t>
      </w:r>
    </w:p>
    <w:p w:rsidR="0091564D" w:rsidRPr="0066590F" w:rsidRDefault="0091564D" w:rsidP="0091564D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façonner le carton simple et réaliser la carcasse ;</w:t>
      </w:r>
    </w:p>
    <w:p w:rsidR="0091564D" w:rsidRPr="0066590F" w:rsidRDefault="0091564D" w:rsidP="0091564D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choisir et découper les matières, et réaliser la couvrure en toile ;</w:t>
      </w:r>
    </w:p>
    <w:p w:rsidR="0091564D" w:rsidRPr="0066590F" w:rsidRDefault="0091564D" w:rsidP="0091564D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réaliser la charnière ;</w:t>
      </w:r>
    </w:p>
    <w:p w:rsidR="0091564D" w:rsidRPr="0066590F" w:rsidRDefault="0091564D" w:rsidP="0091564D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réaliser les finitions propres au registre ;</w:t>
      </w:r>
    </w:p>
    <w:p w:rsidR="0091564D" w:rsidRPr="0066590F" w:rsidRDefault="0091564D" w:rsidP="0091564D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ranger et nettoyer son poste de travail, trier et éliminer les déchets.</w:t>
      </w:r>
    </w:p>
    <w:p w:rsidR="0091564D" w:rsidRPr="0066590F" w:rsidRDefault="0091564D" w:rsidP="0091564D">
      <w:pPr>
        <w:spacing w:after="120"/>
        <w:ind w:left="794"/>
        <w:contextualSpacing/>
        <w:rPr>
          <w:b/>
          <w:sz w:val="22"/>
        </w:rPr>
      </w:pPr>
    </w:p>
    <w:p w:rsidR="0091564D" w:rsidRPr="0066590F" w:rsidRDefault="0091564D" w:rsidP="0091564D">
      <w:pPr>
        <w:spacing w:after="120"/>
        <w:ind w:left="794"/>
        <w:contextualSpacing/>
        <w:rPr>
          <w:b/>
          <w:sz w:val="22"/>
        </w:rPr>
      </w:pPr>
      <w:r w:rsidRPr="0066590F">
        <w:rPr>
          <w:b/>
          <w:sz w:val="22"/>
        </w:rPr>
        <w:t>en doreur techniques de base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dans le respect des consignes imposées par le chargé de cours,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dans le respect des règles de l’atelier, d’hygiène, d’ergonomie, de sécurité et d’environnement,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en utilisant à bon escient le matériel et les produits adéquats,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en utilisant le vocabulaire technique approprié,</w:t>
      </w:r>
    </w:p>
    <w:p w:rsidR="0091564D" w:rsidRPr="0066590F" w:rsidRDefault="0091564D" w:rsidP="0091564D">
      <w:pPr>
        <w:pStyle w:val="Corpsdetexte3"/>
        <w:ind w:left="284"/>
        <w:jc w:val="both"/>
        <w:rPr>
          <w:i/>
          <w:sz w:val="22"/>
          <w:szCs w:val="22"/>
        </w:rPr>
      </w:pPr>
      <w:r w:rsidRPr="0066590F">
        <w:rPr>
          <w:i/>
          <w:sz w:val="22"/>
          <w:szCs w:val="22"/>
        </w:rPr>
        <w:t>face à un livre relié avec couverture, fourni par l’étudiant,</w:t>
      </w:r>
    </w:p>
    <w:p w:rsidR="0091564D" w:rsidRPr="0066590F" w:rsidRDefault="0091564D" w:rsidP="0091564D">
      <w:pPr>
        <w:jc w:val="both"/>
        <w:rPr>
          <w:sz w:val="22"/>
        </w:rPr>
      </w:pPr>
    </w:p>
    <w:p w:rsidR="0091564D" w:rsidRPr="0066590F" w:rsidRDefault="0091564D" w:rsidP="0091564D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66590F">
        <w:rPr>
          <w:b/>
          <w:sz w:val="22"/>
          <w:szCs w:val="22"/>
        </w:rPr>
        <w:t>d’effectuer les tâches suivantes :</w:t>
      </w:r>
    </w:p>
    <w:p w:rsidR="0091564D" w:rsidRPr="0066590F" w:rsidRDefault="0091564D" w:rsidP="0091564D">
      <w:pPr>
        <w:pStyle w:val="Paragraphedeliste"/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66590F">
        <w:rPr>
          <w:sz w:val="22"/>
          <w:szCs w:val="22"/>
          <w:lang w:eastAsia="fr-FR"/>
        </w:rPr>
        <w:t>réaliser à plat et sur dos :</w:t>
      </w:r>
    </w:p>
    <w:p w:rsidR="0091564D" w:rsidRPr="0066590F" w:rsidRDefault="0091564D" w:rsidP="0091564D">
      <w:pPr>
        <w:pStyle w:val="Standard"/>
        <w:numPr>
          <w:ilvl w:val="1"/>
          <w:numId w:val="8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 xml:space="preserve">des filets droits, </w:t>
      </w:r>
    </w:p>
    <w:p w:rsidR="0091564D" w:rsidRPr="0066590F" w:rsidRDefault="0091564D" w:rsidP="0091564D">
      <w:pPr>
        <w:pStyle w:val="Standard"/>
        <w:numPr>
          <w:ilvl w:val="1"/>
          <w:numId w:val="8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des filets courbes,</w:t>
      </w:r>
    </w:p>
    <w:p w:rsidR="0091564D" w:rsidRPr="0066590F" w:rsidRDefault="0091564D" w:rsidP="0091564D">
      <w:pPr>
        <w:pStyle w:val="Standard"/>
        <w:numPr>
          <w:ilvl w:val="1"/>
          <w:numId w:val="8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 xml:space="preserve">des fleurons ; </w:t>
      </w:r>
    </w:p>
    <w:p w:rsidR="0091564D" w:rsidRPr="0066590F" w:rsidRDefault="0091564D" w:rsidP="0091564D">
      <w:pPr>
        <w:pStyle w:val="Paragraphedeliste"/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66590F">
        <w:rPr>
          <w:sz w:val="22"/>
          <w:szCs w:val="22"/>
          <w:lang w:eastAsia="fr-FR"/>
        </w:rPr>
        <w:t>réaliser des titrages à plat et sur dos ;</w:t>
      </w:r>
    </w:p>
    <w:p w:rsidR="0091564D" w:rsidRPr="0066590F" w:rsidRDefault="0091564D" w:rsidP="0091564D">
      <w:pPr>
        <w:pStyle w:val="Paragraphedeliste"/>
        <w:numPr>
          <w:ilvl w:val="0"/>
          <w:numId w:val="8"/>
        </w:numPr>
        <w:spacing w:after="120"/>
        <w:jc w:val="both"/>
        <w:rPr>
          <w:sz w:val="22"/>
          <w:szCs w:val="22"/>
          <w:lang w:eastAsia="fr-FR"/>
        </w:rPr>
      </w:pPr>
      <w:r w:rsidRPr="0066590F">
        <w:rPr>
          <w:sz w:val="22"/>
          <w:szCs w:val="22"/>
          <w:lang w:eastAsia="fr-FR"/>
        </w:rPr>
        <w:t>ranger et nettoyer son poste de travail, trier et éliminer les déchets.</w:t>
      </w:r>
    </w:p>
    <w:p w:rsidR="0091564D" w:rsidRPr="0066590F" w:rsidRDefault="0091564D" w:rsidP="0091564D">
      <w:pPr>
        <w:spacing w:after="120"/>
        <w:ind w:left="794"/>
        <w:contextualSpacing/>
        <w:rPr>
          <w:b/>
          <w:sz w:val="22"/>
        </w:rPr>
      </w:pPr>
    </w:p>
    <w:p w:rsidR="0091564D" w:rsidRPr="0066590F" w:rsidRDefault="0091564D" w:rsidP="0091564D">
      <w:pPr>
        <w:ind w:left="425"/>
        <w:rPr>
          <w:b/>
          <w:sz w:val="22"/>
        </w:rPr>
      </w:pPr>
    </w:p>
    <w:p w:rsidR="0091564D" w:rsidRPr="0066590F" w:rsidRDefault="0091564D" w:rsidP="0091564D">
      <w:pPr>
        <w:numPr>
          <w:ilvl w:val="1"/>
          <w:numId w:val="2"/>
        </w:numPr>
        <w:rPr>
          <w:b/>
          <w:sz w:val="22"/>
        </w:rPr>
      </w:pPr>
      <w:r w:rsidRPr="0066590F">
        <w:rPr>
          <w:b/>
          <w:sz w:val="22"/>
        </w:rPr>
        <w:t>Titre pouvant en tenir lieu</w:t>
      </w:r>
    </w:p>
    <w:p w:rsidR="0091564D" w:rsidRPr="0066590F" w:rsidRDefault="0091564D" w:rsidP="0091564D">
      <w:pPr>
        <w:ind w:left="851"/>
        <w:rPr>
          <w:sz w:val="22"/>
        </w:rPr>
      </w:pPr>
    </w:p>
    <w:p w:rsidR="0091564D" w:rsidRPr="0066590F" w:rsidRDefault="0091564D" w:rsidP="005E69BE">
      <w:pPr>
        <w:spacing w:after="120"/>
        <w:ind w:left="426"/>
        <w:jc w:val="both"/>
        <w:rPr>
          <w:sz w:val="22"/>
          <w:szCs w:val="22"/>
          <w:lang w:eastAsia="fr-FR"/>
        </w:rPr>
      </w:pPr>
      <w:r w:rsidRPr="0066590F">
        <w:rPr>
          <w:sz w:val="22"/>
          <w:szCs w:val="22"/>
          <w:lang w:eastAsia="fr-FR"/>
        </w:rPr>
        <w:t>Les attestations de réussite de « Relieur : cartonnage simple » code 6521 03 U11D1, « Relieur : registre niveau 1 </w:t>
      </w:r>
      <w:r w:rsidR="00CE4CAC" w:rsidRPr="0066590F">
        <w:rPr>
          <w:sz w:val="22"/>
          <w:szCs w:val="22"/>
          <w:lang w:eastAsia="fr-FR"/>
        </w:rPr>
        <w:t>» code</w:t>
      </w:r>
      <w:r w:rsidRPr="0066590F">
        <w:rPr>
          <w:sz w:val="22"/>
          <w:szCs w:val="22"/>
          <w:lang w:eastAsia="fr-FR"/>
        </w:rPr>
        <w:t xml:space="preserve"> 6521 04 U11 D1, « Doreur : techniques de base » code 6521 02 U11 D1.</w:t>
      </w:r>
    </w:p>
    <w:p w:rsidR="0091564D" w:rsidRPr="0066590F" w:rsidRDefault="0091564D" w:rsidP="0091564D">
      <w:pPr>
        <w:ind w:left="851"/>
        <w:rPr>
          <w:sz w:val="22"/>
        </w:rPr>
      </w:pPr>
    </w:p>
    <w:p w:rsidR="008720F5" w:rsidRPr="0066590F" w:rsidRDefault="008720F5">
      <w:pPr>
        <w:rPr>
          <w:sz w:val="22"/>
          <w:szCs w:val="22"/>
        </w:rPr>
      </w:pPr>
    </w:p>
    <w:p w:rsidR="0091564D" w:rsidRPr="0066590F" w:rsidRDefault="0091564D">
      <w:pPr>
        <w:rPr>
          <w:sz w:val="22"/>
          <w:szCs w:val="22"/>
        </w:rPr>
      </w:pPr>
    </w:p>
    <w:p w:rsidR="008720F5" w:rsidRPr="0066590F" w:rsidRDefault="008720F5">
      <w:pPr>
        <w:numPr>
          <w:ilvl w:val="0"/>
          <w:numId w:val="2"/>
        </w:numPr>
        <w:jc w:val="both"/>
        <w:rPr>
          <w:b/>
          <w:sz w:val="22"/>
        </w:rPr>
      </w:pPr>
      <w:r w:rsidRPr="0066590F">
        <w:rPr>
          <w:b/>
          <w:sz w:val="22"/>
        </w:rPr>
        <w:t>ACQUIS D'APPRENTISSAGE</w:t>
      </w:r>
    </w:p>
    <w:p w:rsidR="008720F5" w:rsidRPr="0066590F" w:rsidRDefault="008720F5">
      <w:pPr>
        <w:ind w:left="283" w:hanging="283"/>
        <w:jc w:val="both"/>
        <w:rPr>
          <w:b/>
          <w:sz w:val="22"/>
        </w:rPr>
      </w:pPr>
    </w:p>
    <w:p w:rsidR="008720F5" w:rsidRPr="0066590F" w:rsidRDefault="008720F5">
      <w:pPr>
        <w:spacing w:after="120"/>
        <w:ind w:left="360"/>
        <w:jc w:val="both"/>
        <w:rPr>
          <w:sz w:val="22"/>
        </w:rPr>
      </w:pPr>
      <w:bookmarkStart w:id="2" w:name="CAT"/>
      <w:bookmarkEnd w:id="2"/>
      <w:r w:rsidRPr="0066590F">
        <w:rPr>
          <w:sz w:val="22"/>
        </w:rPr>
        <w:t xml:space="preserve">Pour atteindre le </w:t>
      </w:r>
      <w:r w:rsidRPr="0066590F">
        <w:rPr>
          <w:b/>
          <w:sz w:val="22"/>
        </w:rPr>
        <w:t>seuil de réussite</w:t>
      </w:r>
      <w:r w:rsidRPr="0066590F">
        <w:rPr>
          <w:sz w:val="22"/>
        </w:rPr>
        <w:t>, l'étudiant sera capable :</w:t>
      </w:r>
    </w:p>
    <w:p w:rsidR="00BC3D7F" w:rsidRPr="0066590F" w:rsidRDefault="00BC3D7F" w:rsidP="00BC3D7F">
      <w:pPr>
        <w:pStyle w:val="Corpsdetexte3"/>
        <w:ind w:left="284"/>
        <w:jc w:val="both"/>
        <w:rPr>
          <w:i/>
          <w:sz w:val="22"/>
        </w:rPr>
      </w:pPr>
      <w:bookmarkStart w:id="3" w:name="_Hlk536711287"/>
      <w:r w:rsidRPr="0066590F">
        <w:rPr>
          <w:i/>
          <w:sz w:val="22"/>
        </w:rPr>
        <w:t>dans le respect des consignes imposées par le chargé de cours,</w:t>
      </w:r>
    </w:p>
    <w:p w:rsidR="00BC3D7F" w:rsidRPr="0066590F" w:rsidRDefault="00BC3D7F" w:rsidP="00BC3D7F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dans le respect des règles de l’atelier, d’hygiène, d’ergonomie, de sécurité et d’environnement,</w:t>
      </w:r>
    </w:p>
    <w:p w:rsidR="00BC3D7F" w:rsidRPr="0066590F" w:rsidRDefault="00BC3D7F" w:rsidP="00BC3D7F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en utilisant à bon escient le matériel et les produits adéquats,</w:t>
      </w:r>
    </w:p>
    <w:p w:rsidR="00BC3D7F" w:rsidRPr="0066590F" w:rsidRDefault="00BC3D7F" w:rsidP="00BC3D7F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lastRenderedPageBreak/>
        <w:t>en utilisant le vocabulaire technique approprié,</w:t>
      </w:r>
    </w:p>
    <w:p w:rsidR="00CA38BB" w:rsidRPr="0066590F" w:rsidRDefault="00CA38BB" w:rsidP="00CA38BB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en travaillant en toute autonomie et dans le respect du temps imparti,</w:t>
      </w:r>
    </w:p>
    <w:p w:rsidR="00AC01F0" w:rsidRPr="0066590F" w:rsidRDefault="00AC01F0" w:rsidP="00122E86">
      <w:pPr>
        <w:pStyle w:val="Corpsdetexte3"/>
        <w:ind w:left="284"/>
        <w:jc w:val="both"/>
        <w:rPr>
          <w:i/>
          <w:sz w:val="22"/>
          <w:szCs w:val="22"/>
        </w:rPr>
      </w:pPr>
      <w:r w:rsidRPr="0066590F">
        <w:rPr>
          <w:i/>
          <w:sz w:val="22"/>
          <w:szCs w:val="22"/>
        </w:rPr>
        <w:t xml:space="preserve">face à </w:t>
      </w:r>
      <w:r w:rsidR="009A4A42" w:rsidRPr="0066590F">
        <w:rPr>
          <w:i/>
          <w:sz w:val="22"/>
          <w:szCs w:val="22"/>
        </w:rPr>
        <w:t xml:space="preserve">un </w:t>
      </w:r>
      <w:r w:rsidR="006920A0" w:rsidRPr="0066590F">
        <w:rPr>
          <w:i/>
          <w:sz w:val="22"/>
          <w:szCs w:val="22"/>
        </w:rPr>
        <w:t>ouvrage</w:t>
      </w:r>
      <w:r w:rsidR="0057654E" w:rsidRPr="0066590F">
        <w:rPr>
          <w:i/>
          <w:sz w:val="22"/>
          <w:szCs w:val="22"/>
        </w:rPr>
        <w:t xml:space="preserve"> relié avec couverture en cuir</w:t>
      </w:r>
      <w:r w:rsidRPr="0066590F">
        <w:rPr>
          <w:i/>
          <w:sz w:val="22"/>
          <w:szCs w:val="22"/>
        </w:rPr>
        <w:t>, fourni par l’étudiant,</w:t>
      </w:r>
    </w:p>
    <w:p w:rsidR="00890FA3" w:rsidRPr="0066590F" w:rsidRDefault="00890FA3" w:rsidP="00890FA3">
      <w:pPr>
        <w:jc w:val="both"/>
        <w:rPr>
          <w:sz w:val="22"/>
        </w:rPr>
      </w:pPr>
    </w:p>
    <w:p w:rsidR="00D843A3" w:rsidRPr="0066590F" w:rsidRDefault="00D843A3" w:rsidP="004C5997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66590F">
        <w:rPr>
          <w:b/>
          <w:sz w:val="22"/>
          <w:szCs w:val="22"/>
        </w:rPr>
        <w:t>d’effectuer les tâches suivantes :</w:t>
      </w:r>
    </w:p>
    <w:p w:rsidR="00DD3E67" w:rsidRPr="0066590F" w:rsidRDefault="006920A0" w:rsidP="00DD3E67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 xml:space="preserve">réaliser un décor </w:t>
      </w:r>
      <w:r w:rsidR="00BD7B2B" w:rsidRPr="0066590F">
        <w:rPr>
          <w:rFonts w:cs="Times New Roman"/>
          <w:sz w:val="22"/>
          <w:szCs w:val="22"/>
        </w:rPr>
        <w:t xml:space="preserve">en adéquation avec l’ouvrage </w:t>
      </w:r>
      <w:r w:rsidRPr="0066590F">
        <w:rPr>
          <w:rFonts w:cs="Times New Roman"/>
          <w:sz w:val="22"/>
          <w:szCs w:val="22"/>
        </w:rPr>
        <w:t>mobilisant les différents types de mosaïques</w:t>
      </w:r>
      <w:r w:rsidR="00BD7B2B" w:rsidRPr="0066590F">
        <w:rPr>
          <w:rFonts w:cs="Times New Roman"/>
          <w:sz w:val="22"/>
          <w:szCs w:val="22"/>
        </w:rPr>
        <w:t xml:space="preserve"> et en justifier le choix</w:t>
      </w:r>
      <w:r w:rsidRPr="0066590F">
        <w:rPr>
          <w:rFonts w:cs="Times New Roman"/>
          <w:sz w:val="22"/>
          <w:szCs w:val="22"/>
        </w:rPr>
        <w:t> : serties, non serties et modernes ;</w:t>
      </w:r>
    </w:p>
    <w:p w:rsidR="006920A0" w:rsidRPr="0066590F" w:rsidRDefault="006920A0" w:rsidP="00DD3E67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66590F">
        <w:rPr>
          <w:rFonts w:cs="Times New Roman"/>
          <w:sz w:val="22"/>
          <w:szCs w:val="22"/>
        </w:rPr>
        <w:t>titrer l’ouvrage</w:t>
      </w:r>
      <w:r w:rsidR="001170EB" w:rsidRPr="0066590F">
        <w:rPr>
          <w:rFonts w:cs="Times New Roman"/>
          <w:sz w:val="22"/>
          <w:szCs w:val="22"/>
        </w:rPr>
        <w:t xml:space="preserve"> selon un modèle et une technique imposés</w:t>
      </w:r>
      <w:r w:rsidR="00885B8B" w:rsidRPr="0066590F">
        <w:rPr>
          <w:rFonts w:cs="Times New Roman"/>
          <w:sz w:val="22"/>
          <w:szCs w:val="22"/>
        </w:rPr>
        <w:t>.</w:t>
      </w:r>
    </w:p>
    <w:bookmarkEnd w:id="3"/>
    <w:p w:rsidR="008720F5" w:rsidRPr="0066590F" w:rsidRDefault="008720F5">
      <w:pPr>
        <w:jc w:val="both"/>
        <w:rPr>
          <w:sz w:val="22"/>
        </w:rPr>
      </w:pPr>
    </w:p>
    <w:p w:rsidR="008720F5" w:rsidRPr="0066590F" w:rsidRDefault="008720F5">
      <w:pPr>
        <w:spacing w:after="120"/>
        <w:ind w:left="425" w:hanging="65"/>
        <w:jc w:val="both"/>
        <w:rPr>
          <w:sz w:val="22"/>
        </w:rPr>
      </w:pPr>
      <w:r w:rsidRPr="0066590F">
        <w:rPr>
          <w:sz w:val="22"/>
        </w:rPr>
        <w:t xml:space="preserve">Pour la détermination du </w:t>
      </w:r>
      <w:r w:rsidRPr="0066590F">
        <w:rPr>
          <w:b/>
          <w:sz w:val="22"/>
        </w:rPr>
        <w:t>degré de maîtrise</w:t>
      </w:r>
      <w:r w:rsidRPr="0066590F">
        <w:rPr>
          <w:sz w:val="22"/>
        </w:rPr>
        <w:t>, il sera tenu compte des critères suivants :</w:t>
      </w:r>
    </w:p>
    <w:p w:rsidR="00AC01F0" w:rsidRPr="0066590F" w:rsidRDefault="00122E86" w:rsidP="00AC01F0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bookmarkStart w:id="4" w:name="_Hlk522536420"/>
      <w:bookmarkStart w:id="5" w:name="_Hlk534395717"/>
      <w:r w:rsidRPr="0066590F">
        <w:rPr>
          <w:sz w:val="22"/>
          <w:szCs w:val="22"/>
        </w:rPr>
        <w:t>le degré de</w:t>
      </w:r>
      <w:r w:rsidR="00AC01F0" w:rsidRPr="0066590F">
        <w:rPr>
          <w:sz w:val="22"/>
          <w:szCs w:val="22"/>
        </w:rPr>
        <w:t xml:space="preserve"> précision du vocabulaire utilisé,</w:t>
      </w:r>
    </w:p>
    <w:p w:rsidR="00AC01F0" w:rsidRPr="0066590F" w:rsidRDefault="00AC01F0" w:rsidP="00AC01F0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66590F">
        <w:rPr>
          <w:sz w:val="22"/>
          <w:szCs w:val="22"/>
        </w:rPr>
        <w:t>le niveau de qualité de l’organisation du travail,</w:t>
      </w:r>
    </w:p>
    <w:p w:rsidR="00122E86" w:rsidRPr="0066590F" w:rsidRDefault="00122E86" w:rsidP="00AC01F0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66590F">
        <w:rPr>
          <w:sz w:val="22"/>
          <w:szCs w:val="22"/>
        </w:rPr>
        <w:t>le niveau de précision</w:t>
      </w:r>
      <w:r w:rsidR="00AC01F0" w:rsidRPr="0066590F">
        <w:rPr>
          <w:sz w:val="22"/>
          <w:szCs w:val="22"/>
        </w:rPr>
        <w:t xml:space="preserve"> des gestes professionnels</w:t>
      </w:r>
      <w:r w:rsidRPr="0066590F">
        <w:rPr>
          <w:sz w:val="22"/>
          <w:szCs w:val="22"/>
        </w:rPr>
        <w:t>,</w:t>
      </w:r>
    </w:p>
    <w:p w:rsidR="00AC01F0" w:rsidRPr="0066590F" w:rsidRDefault="00122E86" w:rsidP="00AC01F0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66590F">
        <w:rPr>
          <w:sz w:val="22"/>
          <w:szCs w:val="22"/>
        </w:rPr>
        <w:t xml:space="preserve">le niveau de la qualité </w:t>
      </w:r>
      <w:r w:rsidR="00AC01F0" w:rsidRPr="0066590F">
        <w:rPr>
          <w:sz w:val="22"/>
          <w:szCs w:val="22"/>
        </w:rPr>
        <w:t>du résultat obtenu.</w:t>
      </w:r>
      <w:bookmarkEnd w:id="4"/>
    </w:p>
    <w:bookmarkEnd w:id="5"/>
    <w:p w:rsidR="008720F5" w:rsidRPr="0066590F" w:rsidRDefault="008720F5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8720F5" w:rsidRPr="0066590F" w:rsidRDefault="008720F5">
      <w:pPr>
        <w:rPr>
          <w:b/>
          <w:sz w:val="22"/>
        </w:rPr>
      </w:pPr>
    </w:p>
    <w:p w:rsidR="008720F5" w:rsidRPr="0066590F" w:rsidRDefault="008720F5">
      <w:pPr>
        <w:numPr>
          <w:ilvl w:val="0"/>
          <w:numId w:val="2"/>
        </w:numPr>
        <w:rPr>
          <w:b/>
          <w:sz w:val="22"/>
        </w:rPr>
      </w:pPr>
      <w:r w:rsidRPr="0066590F">
        <w:rPr>
          <w:b/>
          <w:sz w:val="22"/>
        </w:rPr>
        <w:t>PROGRAMME</w:t>
      </w:r>
    </w:p>
    <w:p w:rsidR="008720F5" w:rsidRPr="0066590F" w:rsidRDefault="008720F5">
      <w:pPr>
        <w:rPr>
          <w:b/>
          <w:sz w:val="22"/>
        </w:rPr>
      </w:pPr>
    </w:p>
    <w:p w:rsidR="00494C70" w:rsidRPr="0066590F" w:rsidRDefault="00494C70" w:rsidP="00494C70">
      <w:pPr>
        <w:tabs>
          <w:tab w:val="left" w:pos="1134"/>
        </w:tabs>
        <w:spacing w:after="120" w:line="276" w:lineRule="auto"/>
        <w:ind w:left="1134" w:hanging="709"/>
        <w:contextualSpacing/>
        <w:rPr>
          <w:b/>
          <w:bCs/>
          <w:sz w:val="22"/>
          <w:szCs w:val="22"/>
        </w:rPr>
      </w:pPr>
      <w:bookmarkStart w:id="6" w:name="_Hlk534395735"/>
      <w:r w:rsidRPr="0066590F">
        <w:rPr>
          <w:b/>
          <w:bCs/>
          <w:sz w:val="22"/>
          <w:szCs w:val="22"/>
        </w:rPr>
        <w:t xml:space="preserve">L’étudiant sera capable en technologie et en pratique : </w:t>
      </w:r>
    </w:p>
    <w:bookmarkEnd w:id="6"/>
    <w:p w:rsidR="008720F5" w:rsidRPr="0066590F" w:rsidRDefault="008720F5">
      <w:pPr>
        <w:rPr>
          <w:b/>
          <w:sz w:val="22"/>
        </w:rPr>
      </w:pPr>
    </w:p>
    <w:p w:rsidR="00797470" w:rsidRPr="0066590F" w:rsidRDefault="00797470" w:rsidP="00797470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dans le respect des consignes imposées par le chargé de cours,</w:t>
      </w:r>
    </w:p>
    <w:p w:rsidR="00797470" w:rsidRPr="0066590F" w:rsidRDefault="00797470" w:rsidP="00797470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dans le respect des règles de l’atelier, d’hygiène, d’ergonomie, de sécurité et d’environnement,</w:t>
      </w:r>
    </w:p>
    <w:p w:rsidR="00797470" w:rsidRPr="0066590F" w:rsidRDefault="00797470" w:rsidP="00797470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en utilisant à bon escient le matériel et les produits adéquats,</w:t>
      </w:r>
    </w:p>
    <w:p w:rsidR="00797470" w:rsidRPr="0066590F" w:rsidRDefault="00797470" w:rsidP="00797470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en utilisant le vocabulaire technique approprié,</w:t>
      </w:r>
    </w:p>
    <w:p w:rsidR="00BD3EAA" w:rsidRPr="0066590F" w:rsidRDefault="00BD3EAA" w:rsidP="00C110D1">
      <w:pPr>
        <w:pStyle w:val="Corpsdetexte3"/>
        <w:ind w:left="284"/>
        <w:jc w:val="both"/>
        <w:rPr>
          <w:i/>
          <w:sz w:val="22"/>
        </w:rPr>
      </w:pPr>
      <w:r w:rsidRPr="0066590F">
        <w:rPr>
          <w:i/>
          <w:sz w:val="22"/>
        </w:rPr>
        <w:t>en travaillant en toute autonomie et dans le respect du temps imparti,</w:t>
      </w:r>
    </w:p>
    <w:p w:rsidR="00494C70" w:rsidRPr="0066590F" w:rsidRDefault="00494C70">
      <w:pPr>
        <w:rPr>
          <w:b/>
          <w:sz w:val="22"/>
        </w:rPr>
      </w:pPr>
    </w:p>
    <w:p w:rsidR="004C5997" w:rsidRPr="0066590F" w:rsidRDefault="00D13680" w:rsidP="004C5997">
      <w:pPr>
        <w:numPr>
          <w:ilvl w:val="1"/>
          <w:numId w:val="2"/>
        </w:numPr>
        <w:rPr>
          <w:b/>
          <w:sz w:val="22"/>
          <w:szCs w:val="22"/>
        </w:rPr>
      </w:pPr>
      <w:r w:rsidRPr="0066590F">
        <w:rPr>
          <w:b/>
          <w:sz w:val="22"/>
          <w:szCs w:val="22"/>
        </w:rPr>
        <w:t>Doreur</w:t>
      </w:r>
      <w:r w:rsidR="004C5997" w:rsidRPr="0066590F">
        <w:rPr>
          <w:b/>
          <w:sz w:val="22"/>
          <w:szCs w:val="22"/>
        </w:rPr>
        <w:t xml:space="preserve"> : technologie de </w:t>
      </w:r>
      <w:r w:rsidR="00721FFC" w:rsidRPr="0066590F">
        <w:rPr>
          <w:b/>
          <w:sz w:val="22"/>
          <w:szCs w:val="22"/>
        </w:rPr>
        <w:t>perfectionnement</w:t>
      </w:r>
    </w:p>
    <w:p w:rsidR="00BA4735" w:rsidRPr="0066590F" w:rsidRDefault="00BA4735" w:rsidP="00BA4735">
      <w:pPr>
        <w:ind w:left="792"/>
        <w:rPr>
          <w:b/>
          <w:sz w:val="22"/>
          <w:szCs w:val="22"/>
        </w:rPr>
      </w:pPr>
    </w:p>
    <w:p w:rsidR="00BA4735" w:rsidRPr="0066590F" w:rsidRDefault="00BA4735" w:rsidP="00D3688C">
      <w:pPr>
        <w:numPr>
          <w:ilvl w:val="2"/>
          <w:numId w:val="2"/>
        </w:numPr>
        <w:tabs>
          <w:tab w:val="left" w:pos="142"/>
        </w:tabs>
        <w:ind w:left="0"/>
        <w:rPr>
          <w:b/>
          <w:sz w:val="22"/>
        </w:rPr>
      </w:pPr>
      <w:r w:rsidRPr="0066590F">
        <w:rPr>
          <w:b/>
          <w:sz w:val="22"/>
        </w:rPr>
        <w:t xml:space="preserve"> </w:t>
      </w:r>
      <w:r w:rsidR="00411793" w:rsidRPr="0066590F">
        <w:rPr>
          <w:b/>
          <w:sz w:val="22"/>
        </w:rPr>
        <w:t>réaliser à plat des mosaïques serties, non serties et modernes</w:t>
      </w:r>
    </w:p>
    <w:p w:rsidR="007B1E3D" w:rsidRPr="0066590F" w:rsidRDefault="002C4D22" w:rsidP="007B1E3D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d’i</w:t>
      </w:r>
      <w:r w:rsidR="007B1E3D" w:rsidRPr="0066590F">
        <w:rPr>
          <w:sz w:val="22"/>
          <w:szCs w:val="22"/>
        </w:rPr>
        <w:t>dentifier les types de décors possibles en adéquation avec l'ouvrage</w:t>
      </w:r>
      <w:r w:rsidRPr="0066590F">
        <w:rPr>
          <w:sz w:val="22"/>
          <w:szCs w:val="22"/>
        </w:rPr>
        <w:t> ;</w:t>
      </w:r>
    </w:p>
    <w:p w:rsidR="007B1E3D" w:rsidRPr="0066590F" w:rsidRDefault="002C4D22" w:rsidP="007B1E3D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d’</w:t>
      </w:r>
      <w:r w:rsidR="007B1E3D" w:rsidRPr="0066590F">
        <w:rPr>
          <w:sz w:val="22"/>
          <w:szCs w:val="22"/>
        </w:rPr>
        <w:t>identifier</w:t>
      </w:r>
      <w:r w:rsidRPr="0066590F">
        <w:rPr>
          <w:sz w:val="22"/>
          <w:szCs w:val="22"/>
        </w:rPr>
        <w:t>, de caractériser et de choisir</w:t>
      </w:r>
      <w:r w:rsidR="007B1E3D" w:rsidRPr="0066590F">
        <w:rPr>
          <w:sz w:val="22"/>
          <w:szCs w:val="22"/>
        </w:rPr>
        <w:t xml:space="preserve"> les différents types de matière</w:t>
      </w:r>
      <w:r w:rsidRPr="0066590F">
        <w:rPr>
          <w:sz w:val="22"/>
          <w:szCs w:val="22"/>
        </w:rPr>
        <w:t>s</w:t>
      </w:r>
      <w:r w:rsidR="007B1E3D" w:rsidRPr="0066590F">
        <w:rPr>
          <w:sz w:val="22"/>
          <w:szCs w:val="22"/>
        </w:rPr>
        <w:t xml:space="preserve"> pour mosaïque</w:t>
      </w:r>
      <w:r w:rsidRPr="0066590F">
        <w:rPr>
          <w:sz w:val="22"/>
          <w:szCs w:val="22"/>
        </w:rPr>
        <w:t>.</w:t>
      </w:r>
    </w:p>
    <w:p w:rsidR="007C35C6" w:rsidRPr="0066590F" w:rsidRDefault="007C35C6" w:rsidP="00BA4735">
      <w:pPr>
        <w:pStyle w:val="Paragraphedeliste"/>
        <w:shd w:val="clear" w:color="auto" w:fill="FFFFFF"/>
        <w:spacing w:before="120"/>
        <w:ind w:left="284"/>
        <w:jc w:val="both"/>
        <w:rPr>
          <w:sz w:val="22"/>
          <w:szCs w:val="22"/>
        </w:rPr>
      </w:pPr>
    </w:p>
    <w:p w:rsidR="00EF75E1" w:rsidRPr="0066590F" w:rsidRDefault="00BA4735" w:rsidP="00D3688C">
      <w:pPr>
        <w:numPr>
          <w:ilvl w:val="2"/>
          <w:numId w:val="2"/>
        </w:numPr>
        <w:tabs>
          <w:tab w:val="left" w:pos="142"/>
        </w:tabs>
        <w:ind w:left="0"/>
        <w:rPr>
          <w:b/>
          <w:sz w:val="22"/>
        </w:rPr>
      </w:pPr>
      <w:r w:rsidRPr="0066590F">
        <w:rPr>
          <w:b/>
          <w:sz w:val="22"/>
          <w:szCs w:val="22"/>
        </w:rPr>
        <w:t xml:space="preserve"> </w:t>
      </w:r>
      <w:r w:rsidR="00975745" w:rsidRPr="0066590F">
        <w:rPr>
          <w:b/>
          <w:sz w:val="22"/>
        </w:rPr>
        <w:t>r</w:t>
      </w:r>
      <w:r w:rsidR="00EF75E1" w:rsidRPr="0066590F">
        <w:rPr>
          <w:b/>
          <w:sz w:val="22"/>
        </w:rPr>
        <w:t>éaliser des titrages classiques, à la chinoise, modernes, en long</w:t>
      </w:r>
      <w:r w:rsidR="00CE4CAC">
        <w:rPr>
          <w:b/>
          <w:sz w:val="22"/>
        </w:rPr>
        <w:t>, …</w:t>
      </w:r>
      <w:r w:rsidR="00EF75E1" w:rsidRPr="0066590F">
        <w:rPr>
          <w:b/>
          <w:sz w:val="22"/>
        </w:rPr>
        <w:t xml:space="preserve"> </w:t>
      </w:r>
    </w:p>
    <w:p w:rsidR="00EF75E1" w:rsidRPr="0066590F" w:rsidRDefault="009E7A1C" w:rsidP="002C4D22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d</w:t>
      </w:r>
      <w:r w:rsidR="00EF75E1" w:rsidRPr="0066590F">
        <w:rPr>
          <w:sz w:val="22"/>
          <w:szCs w:val="22"/>
        </w:rPr>
        <w:t>éterminer le type de titrage adéquat en fonction de l'ouvrage</w:t>
      </w:r>
      <w:r w:rsidRPr="0066590F">
        <w:rPr>
          <w:sz w:val="22"/>
          <w:szCs w:val="22"/>
        </w:rPr>
        <w:t> ;</w:t>
      </w:r>
    </w:p>
    <w:p w:rsidR="00EF75E1" w:rsidRPr="0066590F" w:rsidRDefault="009E7A1C" w:rsidP="002C4D22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d</w:t>
      </w:r>
      <w:r w:rsidR="00EF75E1" w:rsidRPr="0066590F">
        <w:rPr>
          <w:sz w:val="22"/>
          <w:szCs w:val="22"/>
        </w:rPr>
        <w:t xml:space="preserve">ifférencier et </w:t>
      </w:r>
      <w:r w:rsidRPr="0066590F">
        <w:rPr>
          <w:sz w:val="22"/>
          <w:szCs w:val="22"/>
        </w:rPr>
        <w:t xml:space="preserve">de </w:t>
      </w:r>
      <w:r w:rsidR="00EF75E1" w:rsidRPr="0066590F">
        <w:rPr>
          <w:sz w:val="22"/>
          <w:szCs w:val="22"/>
        </w:rPr>
        <w:t>caractériser les différents types de titrage</w:t>
      </w:r>
      <w:r w:rsidRPr="0066590F">
        <w:rPr>
          <w:sz w:val="22"/>
          <w:szCs w:val="22"/>
        </w:rPr>
        <w:t>.</w:t>
      </w:r>
    </w:p>
    <w:p w:rsidR="00EF75E1" w:rsidRPr="0066590F" w:rsidRDefault="00EF75E1" w:rsidP="00EF75E1"/>
    <w:p w:rsidR="009E7A1C" w:rsidRPr="0066590F" w:rsidRDefault="00EF75E1" w:rsidP="00D3688C">
      <w:pPr>
        <w:numPr>
          <w:ilvl w:val="2"/>
          <w:numId w:val="2"/>
        </w:numPr>
        <w:tabs>
          <w:tab w:val="left" w:pos="142"/>
        </w:tabs>
        <w:ind w:left="0"/>
        <w:rPr>
          <w:b/>
          <w:sz w:val="22"/>
        </w:rPr>
      </w:pPr>
      <w:r w:rsidRPr="0066590F">
        <w:rPr>
          <w:b/>
          <w:sz w:val="22"/>
        </w:rPr>
        <w:t xml:space="preserve"> </w:t>
      </w:r>
      <w:r w:rsidR="009E7A1C" w:rsidRPr="0066590F">
        <w:rPr>
          <w:b/>
          <w:sz w:val="22"/>
        </w:rPr>
        <w:t>u</w:t>
      </w:r>
      <w:r w:rsidRPr="0066590F">
        <w:rPr>
          <w:b/>
          <w:sz w:val="22"/>
        </w:rPr>
        <w:t xml:space="preserve">tiliser les </w:t>
      </w:r>
      <w:r w:rsidR="009E7A1C" w:rsidRPr="0066590F">
        <w:rPr>
          <w:b/>
          <w:sz w:val="22"/>
        </w:rPr>
        <w:t xml:space="preserve">différentes </w:t>
      </w:r>
      <w:r w:rsidRPr="0066590F">
        <w:rPr>
          <w:b/>
          <w:sz w:val="22"/>
        </w:rPr>
        <w:t xml:space="preserve">techniques de titrage </w:t>
      </w:r>
    </w:p>
    <w:p w:rsidR="00EF75E1" w:rsidRPr="0066590F" w:rsidRDefault="009E7A1C" w:rsidP="00166A6C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citer</w:t>
      </w:r>
      <w:r w:rsidR="00EF75E1" w:rsidRPr="0066590F">
        <w:rPr>
          <w:sz w:val="22"/>
          <w:szCs w:val="22"/>
        </w:rPr>
        <w:t xml:space="preserve"> et </w:t>
      </w:r>
      <w:r w:rsidRPr="0066590F">
        <w:rPr>
          <w:sz w:val="22"/>
          <w:szCs w:val="22"/>
        </w:rPr>
        <w:t>d’</w:t>
      </w:r>
      <w:r w:rsidR="00EF75E1" w:rsidRPr="0066590F">
        <w:rPr>
          <w:sz w:val="22"/>
          <w:szCs w:val="22"/>
        </w:rPr>
        <w:t xml:space="preserve">expliquer les étapes </w:t>
      </w:r>
      <w:r w:rsidRPr="0066590F">
        <w:rPr>
          <w:sz w:val="22"/>
          <w:szCs w:val="22"/>
        </w:rPr>
        <w:t>de chaque</w:t>
      </w:r>
      <w:r w:rsidR="00EF75E1" w:rsidRPr="0066590F">
        <w:rPr>
          <w:sz w:val="22"/>
          <w:szCs w:val="22"/>
        </w:rPr>
        <w:t xml:space="preserve"> technique de dorure</w:t>
      </w:r>
      <w:r w:rsidRPr="0066590F">
        <w:rPr>
          <w:sz w:val="22"/>
          <w:szCs w:val="22"/>
        </w:rPr>
        <w:t> : à froid, au noir de fumée, au pigment sur film, à l'or, ...</w:t>
      </w:r>
    </w:p>
    <w:p w:rsidR="00EF75E1" w:rsidRPr="0066590F" w:rsidRDefault="00EF75E1" w:rsidP="00BA4735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</w:p>
    <w:p w:rsidR="004C5997" w:rsidRPr="0066590F" w:rsidRDefault="00D13680" w:rsidP="004C5997">
      <w:pPr>
        <w:numPr>
          <w:ilvl w:val="1"/>
          <w:numId w:val="2"/>
        </w:numPr>
        <w:rPr>
          <w:b/>
          <w:sz w:val="22"/>
          <w:szCs w:val="22"/>
        </w:rPr>
      </w:pPr>
      <w:r w:rsidRPr="0066590F">
        <w:rPr>
          <w:b/>
          <w:sz w:val="22"/>
          <w:szCs w:val="22"/>
        </w:rPr>
        <w:t>Doreur</w:t>
      </w:r>
      <w:r w:rsidR="004C5997" w:rsidRPr="0066590F">
        <w:rPr>
          <w:b/>
          <w:sz w:val="22"/>
          <w:szCs w:val="22"/>
        </w:rPr>
        <w:t xml:space="preserve"> : travaux pratiques de </w:t>
      </w:r>
      <w:r w:rsidR="00721FFC" w:rsidRPr="0066590F">
        <w:rPr>
          <w:b/>
          <w:sz w:val="22"/>
          <w:szCs w:val="22"/>
        </w:rPr>
        <w:t>perfectionnement</w:t>
      </w:r>
    </w:p>
    <w:p w:rsidR="00EB7A63" w:rsidRPr="0066590F" w:rsidRDefault="00EB7A63" w:rsidP="00EB7A63">
      <w:pPr>
        <w:ind w:left="792"/>
        <w:rPr>
          <w:b/>
          <w:sz w:val="22"/>
          <w:szCs w:val="22"/>
        </w:rPr>
      </w:pPr>
    </w:p>
    <w:p w:rsidR="00CC299F" w:rsidRPr="0066590F" w:rsidRDefault="00566C43" w:rsidP="00D3688C">
      <w:pPr>
        <w:numPr>
          <w:ilvl w:val="2"/>
          <w:numId w:val="2"/>
        </w:numPr>
        <w:tabs>
          <w:tab w:val="left" w:pos="142"/>
        </w:tabs>
        <w:ind w:left="0"/>
        <w:rPr>
          <w:b/>
          <w:sz w:val="22"/>
        </w:rPr>
      </w:pPr>
      <w:r w:rsidRPr="0066590F">
        <w:rPr>
          <w:b/>
          <w:sz w:val="22"/>
        </w:rPr>
        <w:t xml:space="preserve"> </w:t>
      </w:r>
      <w:r w:rsidR="00BB70BA" w:rsidRPr="0066590F">
        <w:rPr>
          <w:b/>
          <w:sz w:val="22"/>
        </w:rPr>
        <w:t>réaliser à plat des mosaïques serties, non serties et modernes</w:t>
      </w:r>
    </w:p>
    <w:p w:rsidR="00EB7A63" w:rsidRPr="0066590F" w:rsidRDefault="00EB7A63" w:rsidP="00EB7A63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créer un décor sur papier pour réaliser un gabarit ;</w:t>
      </w:r>
    </w:p>
    <w:p w:rsidR="00EB7A63" w:rsidRPr="0066590F" w:rsidRDefault="00EB7A63" w:rsidP="00EB7A63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lastRenderedPageBreak/>
        <w:t>de reproduire ou de reporter le décor sur le support ;</w:t>
      </w:r>
    </w:p>
    <w:p w:rsidR="00EB7A63" w:rsidRPr="0066590F" w:rsidRDefault="00EB7A63" w:rsidP="00EB7A63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gaufrer les traces du décor sur le support ;</w:t>
      </w:r>
    </w:p>
    <w:p w:rsidR="00EB7A63" w:rsidRPr="0066590F" w:rsidRDefault="00EB7A63" w:rsidP="00EB7A63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choisir les matières de mosaïque ;</w:t>
      </w:r>
    </w:p>
    <w:p w:rsidR="00EB7A63" w:rsidRPr="0066590F" w:rsidRDefault="00EB7A63" w:rsidP="00EB7A63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découper et de poser les pièces de mosaïque sur le support ;</w:t>
      </w:r>
    </w:p>
    <w:p w:rsidR="00EB7A63" w:rsidRPr="0066590F" w:rsidRDefault="00EB7A63" w:rsidP="000B3010">
      <w:pPr>
        <w:pStyle w:val="Paragraphedeliste"/>
        <w:numPr>
          <w:ilvl w:val="0"/>
          <w:numId w:val="12"/>
        </w:numPr>
        <w:suppressAutoHyphens w:val="0"/>
        <w:spacing w:after="200" w:line="276" w:lineRule="auto"/>
      </w:pPr>
      <w:r w:rsidRPr="0066590F">
        <w:rPr>
          <w:sz w:val="22"/>
          <w:szCs w:val="22"/>
        </w:rPr>
        <w:t>de réaliser les finitions du décor.</w:t>
      </w:r>
    </w:p>
    <w:p w:rsidR="00CC299F" w:rsidRPr="0066590F" w:rsidRDefault="00CC299F" w:rsidP="00CC299F">
      <w:pPr>
        <w:pStyle w:val="Paragraphedeliste"/>
        <w:shd w:val="clear" w:color="auto" w:fill="FFFFFF"/>
        <w:spacing w:before="120"/>
        <w:ind w:left="284"/>
        <w:jc w:val="both"/>
        <w:rPr>
          <w:sz w:val="22"/>
          <w:szCs w:val="22"/>
        </w:rPr>
      </w:pPr>
    </w:p>
    <w:p w:rsidR="00EF75E1" w:rsidRPr="0066590F" w:rsidRDefault="00CC299F" w:rsidP="00D3688C">
      <w:pPr>
        <w:numPr>
          <w:ilvl w:val="2"/>
          <w:numId w:val="2"/>
        </w:numPr>
        <w:tabs>
          <w:tab w:val="left" w:pos="142"/>
        </w:tabs>
        <w:ind w:left="0"/>
        <w:rPr>
          <w:b/>
          <w:sz w:val="22"/>
        </w:rPr>
      </w:pPr>
      <w:r w:rsidRPr="0066590F">
        <w:rPr>
          <w:b/>
          <w:sz w:val="22"/>
        </w:rPr>
        <w:t xml:space="preserve"> </w:t>
      </w:r>
      <w:r w:rsidR="006A309A" w:rsidRPr="0066590F">
        <w:rPr>
          <w:b/>
          <w:sz w:val="22"/>
        </w:rPr>
        <w:t>r</w:t>
      </w:r>
      <w:r w:rsidR="00EF75E1" w:rsidRPr="0066590F">
        <w:rPr>
          <w:b/>
          <w:sz w:val="22"/>
        </w:rPr>
        <w:t>éaliser des titrages classiques, à la chinoise, en long, ...</w:t>
      </w:r>
    </w:p>
    <w:p w:rsidR="00EF75E1" w:rsidRPr="0066590F" w:rsidRDefault="00AE5A06" w:rsidP="00B9060E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c</w:t>
      </w:r>
      <w:r w:rsidR="00EF75E1" w:rsidRPr="0066590F">
        <w:rPr>
          <w:sz w:val="22"/>
          <w:szCs w:val="22"/>
        </w:rPr>
        <w:t>hoisir le type de titrage adéquat en fonction de l'ouvrage</w:t>
      </w:r>
      <w:r w:rsidRPr="0066590F">
        <w:rPr>
          <w:sz w:val="22"/>
          <w:szCs w:val="22"/>
        </w:rPr>
        <w:t> ;</w:t>
      </w:r>
    </w:p>
    <w:p w:rsidR="00EF75E1" w:rsidRPr="0066590F" w:rsidRDefault="00AE5A06" w:rsidP="00B9060E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r</w:t>
      </w:r>
      <w:r w:rsidR="00EF75E1" w:rsidRPr="0066590F">
        <w:rPr>
          <w:sz w:val="22"/>
          <w:szCs w:val="22"/>
        </w:rPr>
        <w:t>éaliser un gabarit sur papier</w:t>
      </w:r>
      <w:r w:rsidRPr="0066590F">
        <w:rPr>
          <w:sz w:val="22"/>
          <w:szCs w:val="22"/>
        </w:rPr>
        <w:t> ;</w:t>
      </w:r>
    </w:p>
    <w:p w:rsidR="00EF75E1" w:rsidRPr="0066590F" w:rsidRDefault="00AE5A06" w:rsidP="00B9060E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m</w:t>
      </w:r>
      <w:r w:rsidR="00EF75E1" w:rsidRPr="0066590F">
        <w:rPr>
          <w:sz w:val="22"/>
          <w:szCs w:val="22"/>
        </w:rPr>
        <w:t xml:space="preserve">esurer, </w:t>
      </w:r>
      <w:r w:rsidR="007677EB" w:rsidRPr="0066590F">
        <w:rPr>
          <w:sz w:val="22"/>
          <w:szCs w:val="22"/>
        </w:rPr>
        <w:t xml:space="preserve">de </w:t>
      </w:r>
      <w:r w:rsidR="00EF75E1" w:rsidRPr="0066590F">
        <w:rPr>
          <w:sz w:val="22"/>
          <w:szCs w:val="22"/>
        </w:rPr>
        <w:t xml:space="preserve">calculer et </w:t>
      </w:r>
      <w:r w:rsidR="007677EB" w:rsidRPr="0066590F">
        <w:rPr>
          <w:sz w:val="22"/>
          <w:szCs w:val="22"/>
        </w:rPr>
        <w:t xml:space="preserve">de </w:t>
      </w:r>
      <w:r w:rsidR="00EF75E1" w:rsidRPr="0066590F">
        <w:rPr>
          <w:sz w:val="22"/>
          <w:szCs w:val="22"/>
        </w:rPr>
        <w:t>déterminer l'emplacement et les espaces de titrage en tenant compte de la hauteur et de la largeur du dos ou du plat à titrer</w:t>
      </w:r>
      <w:r w:rsidR="006A309A" w:rsidRPr="0066590F">
        <w:rPr>
          <w:sz w:val="22"/>
          <w:szCs w:val="22"/>
        </w:rPr>
        <w:t>.</w:t>
      </w:r>
    </w:p>
    <w:p w:rsidR="00EF75E1" w:rsidRPr="0066590F" w:rsidRDefault="00EF75E1" w:rsidP="00EF75E1"/>
    <w:p w:rsidR="00EF75E1" w:rsidRPr="0066590F" w:rsidRDefault="006A309A" w:rsidP="00D3688C">
      <w:pPr>
        <w:numPr>
          <w:ilvl w:val="2"/>
          <w:numId w:val="2"/>
        </w:numPr>
        <w:tabs>
          <w:tab w:val="left" w:pos="142"/>
        </w:tabs>
        <w:ind w:left="0"/>
        <w:rPr>
          <w:b/>
          <w:sz w:val="22"/>
        </w:rPr>
      </w:pPr>
      <w:r w:rsidRPr="0066590F">
        <w:rPr>
          <w:b/>
          <w:sz w:val="22"/>
        </w:rPr>
        <w:t xml:space="preserve"> u</w:t>
      </w:r>
      <w:r w:rsidR="00EF75E1" w:rsidRPr="0066590F">
        <w:rPr>
          <w:b/>
          <w:sz w:val="22"/>
        </w:rPr>
        <w:t>tiliser les différentes techniques de titrage à froid, au noir de fumée, à l'or et au pigment sur film</w:t>
      </w:r>
    </w:p>
    <w:p w:rsidR="00EF75E1" w:rsidRPr="0066590F" w:rsidRDefault="006A309A" w:rsidP="006A309A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p</w:t>
      </w:r>
      <w:r w:rsidR="00EF75E1" w:rsidRPr="0066590F">
        <w:rPr>
          <w:sz w:val="22"/>
          <w:szCs w:val="22"/>
        </w:rPr>
        <w:t xml:space="preserve">réparer le support pour la dorure en fonction de la technique </w:t>
      </w:r>
      <w:r w:rsidRPr="0066590F">
        <w:rPr>
          <w:sz w:val="22"/>
          <w:szCs w:val="22"/>
        </w:rPr>
        <w:t xml:space="preserve">et du médium </w:t>
      </w:r>
      <w:r w:rsidR="00EF75E1" w:rsidRPr="0066590F">
        <w:rPr>
          <w:sz w:val="22"/>
          <w:szCs w:val="22"/>
        </w:rPr>
        <w:t>choisi</w:t>
      </w:r>
      <w:r w:rsidRPr="0066590F">
        <w:rPr>
          <w:sz w:val="22"/>
          <w:szCs w:val="22"/>
        </w:rPr>
        <w:t>s ;</w:t>
      </w:r>
    </w:p>
    <w:p w:rsidR="00EF75E1" w:rsidRPr="0066590F" w:rsidRDefault="003B40BB" w:rsidP="006A309A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 xml:space="preserve">de </w:t>
      </w:r>
      <w:r w:rsidR="00EF75E1" w:rsidRPr="0066590F">
        <w:rPr>
          <w:sz w:val="22"/>
          <w:szCs w:val="22"/>
        </w:rPr>
        <w:t>titrer l'ouvrage en tenant compte de la matière, de la chaleur du composteur et de la pression exercée</w:t>
      </w:r>
      <w:r w:rsidRPr="0066590F">
        <w:rPr>
          <w:sz w:val="22"/>
          <w:szCs w:val="22"/>
        </w:rPr>
        <w:t> ;</w:t>
      </w:r>
    </w:p>
    <w:p w:rsidR="00EF75E1" w:rsidRPr="0066590F" w:rsidRDefault="003B40BB" w:rsidP="006A309A"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590F">
        <w:rPr>
          <w:sz w:val="22"/>
          <w:szCs w:val="22"/>
        </w:rPr>
        <w:t>de r</w:t>
      </w:r>
      <w:r w:rsidR="00EF75E1" w:rsidRPr="0066590F">
        <w:rPr>
          <w:sz w:val="22"/>
          <w:szCs w:val="22"/>
        </w:rPr>
        <w:t>éaliser les finitions du titrage</w:t>
      </w:r>
      <w:r w:rsidRPr="0066590F">
        <w:rPr>
          <w:sz w:val="22"/>
          <w:szCs w:val="22"/>
        </w:rPr>
        <w:t>.</w:t>
      </w:r>
    </w:p>
    <w:p w:rsidR="00EF75E1" w:rsidRPr="0066590F" w:rsidRDefault="00EF75E1">
      <w:pPr>
        <w:jc w:val="both"/>
        <w:rPr>
          <w:b/>
          <w:sz w:val="22"/>
        </w:rPr>
      </w:pPr>
    </w:p>
    <w:p w:rsidR="008720F5" w:rsidRPr="0066590F" w:rsidRDefault="008720F5">
      <w:pPr>
        <w:jc w:val="both"/>
      </w:pPr>
    </w:p>
    <w:p w:rsidR="008720F5" w:rsidRPr="0066590F" w:rsidRDefault="008720F5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 w:rsidRPr="0066590F">
        <w:rPr>
          <w:b/>
          <w:sz w:val="22"/>
        </w:rPr>
        <w:t>CHARGE(S) DE COURS</w:t>
      </w:r>
    </w:p>
    <w:p w:rsidR="008720F5" w:rsidRPr="0066590F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</w:rPr>
      </w:pPr>
    </w:p>
    <w:p w:rsidR="008720F5" w:rsidRPr="0066590F" w:rsidRDefault="008720F5">
      <w:pPr>
        <w:ind w:left="284"/>
        <w:jc w:val="both"/>
        <w:rPr>
          <w:sz w:val="22"/>
        </w:rPr>
      </w:pPr>
      <w:r w:rsidRPr="0066590F">
        <w:rPr>
          <w:sz w:val="22"/>
        </w:rPr>
        <w:t>Le chargé de cours sera un enseignant ou un expert.</w:t>
      </w:r>
    </w:p>
    <w:p w:rsidR="008720F5" w:rsidRPr="0066590F" w:rsidRDefault="008720F5">
      <w:pPr>
        <w:ind w:left="284"/>
        <w:jc w:val="both"/>
        <w:rPr>
          <w:sz w:val="22"/>
        </w:rPr>
      </w:pPr>
    </w:p>
    <w:p w:rsidR="008720F5" w:rsidRPr="0066590F" w:rsidRDefault="008720F5">
      <w:pPr>
        <w:ind w:left="284"/>
        <w:jc w:val="both"/>
        <w:rPr>
          <w:sz w:val="22"/>
        </w:rPr>
      </w:pPr>
    </w:p>
    <w:p w:rsidR="003315E5" w:rsidRPr="00320CE8" w:rsidRDefault="003315E5" w:rsidP="003315E5">
      <w:pPr>
        <w:ind w:left="284"/>
        <w:jc w:val="both"/>
        <w:rPr>
          <w:color w:val="000000" w:themeColor="text1"/>
          <w:sz w:val="22"/>
        </w:rPr>
      </w:pPr>
      <w:r w:rsidRPr="00320CE8">
        <w:rPr>
          <w:color w:val="000000" w:themeColor="text1"/>
          <w:sz w:val="22"/>
        </w:rPr>
        <w:t>L’expert devra justifier de compétences particulières issues d’une expérience professionnelle actualisée en relation avec le programme du présent dossier pédagogique.</w:t>
      </w:r>
    </w:p>
    <w:p w:rsidR="008720F5" w:rsidRPr="0066590F" w:rsidRDefault="008720F5">
      <w:pPr>
        <w:jc w:val="both"/>
        <w:rPr>
          <w:b/>
          <w:sz w:val="22"/>
          <w:u w:val="single"/>
        </w:rPr>
      </w:pPr>
    </w:p>
    <w:p w:rsidR="008720F5" w:rsidRPr="0066590F" w:rsidRDefault="008720F5">
      <w:pPr>
        <w:jc w:val="both"/>
        <w:rPr>
          <w:b/>
          <w:sz w:val="22"/>
          <w:u w:val="single"/>
        </w:rPr>
      </w:pPr>
    </w:p>
    <w:p w:rsidR="008720F5" w:rsidRPr="0066590F" w:rsidRDefault="008720F5">
      <w:pPr>
        <w:jc w:val="both"/>
        <w:rPr>
          <w:sz w:val="22"/>
        </w:rPr>
      </w:pPr>
    </w:p>
    <w:p w:rsidR="008720F5" w:rsidRPr="0066590F" w:rsidRDefault="008720F5">
      <w:pPr>
        <w:numPr>
          <w:ilvl w:val="0"/>
          <w:numId w:val="2"/>
        </w:numPr>
        <w:jc w:val="both"/>
        <w:rPr>
          <w:b/>
          <w:sz w:val="22"/>
        </w:rPr>
      </w:pPr>
      <w:r w:rsidRPr="0066590F">
        <w:rPr>
          <w:b/>
          <w:sz w:val="22"/>
        </w:rPr>
        <w:t>CONSTITUTION DES GROUPES OU REGROUPEMENT</w:t>
      </w:r>
    </w:p>
    <w:p w:rsidR="008720F5" w:rsidRPr="0066590F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</w:rPr>
      </w:pPr>
    </w:p>
    <w:p w:rsidR="000078E3" w:rsidRPr="0066590F" w:rsidRDefault="000078E3" w:rsidP="000078E3">
      <w:pPr>
        <w:ind w:left="284"/>
        <w:jc w:val="both"/>
        <w:rPr>
          <w:sz w:val="22"/>
          <w:szCs w:val="22"/>
        </w:rPr>
      </w:pPr>
      <w:r w:rsidRPr="0066590F">
        <w:rPr>
          <w:sz w:val="22"/>
          <w:szCs w:val="22"/>
        </w:rPr>
        <w:t xml:space="preserve">Il est recommandé un groupe de </w:t>
      </w:r>
      <w:r w:rsidR="00A6750A" w:rsidRPr="0066590F">
        <w:rPr>
          <w:sz w:val="22"/>
          <w:szCs w:val="22"/>
        </w:rPr>
        <w:t>15</w:t>
      </w:r>
      <w:r w:rsidRPr="0066590F">
        <w:rPr>
          <w:sz w:val="22"/>
          <w:szCs w:val="22"/>
        </w:rPr>
        <w:t xml:space="preserve"> étudiants maximum.</w:t>
      </w:r>
    </w:p>
    <w:p w:rsidR="008720F5" w:rsidRPr="0066590F" w:rsidRDefault="008720F5">
      <w:pPr>
        <w:ind w:left="284"/>
        <w:jc w:val="both"/>
        <w:rPr>
          <w:sz w:val="22"/>
        </w:rPr>
      </w:pPr>
    </w:p>
    <w:p w:rsidR="008720F5" w:rsidRPr="0066590F" w:rsidRDefault="008720F5">
      <w:pPr>
        <w:ind w:left="426"/>
        <w:jc w:val="both"/>
        <w:rPr>
          <w:sz w:val="22"/>
        </w:rPr>
      </w:pPr>
    </w:p>
    <w:p w:rsidR="00797470" w:rsidRPr="0066590F" w:rsidRDefault="00797470">
      <w:pPr>
        <w:ind w:left="426"/>
        <w:jc w:val="both"/>
      </w:pPr>
    </w:p>
    <w:p w:rsidR="008720F5" w:rsidRPr="0066590F" w:rsidRDefault="008720F5">
      <w:pPr>
        <w:numPr>
          <w:ilvl w:val="0"/>
          <w:numId w:val="2"/>
        </w:numPr>
        <w:rPr>
          <w:b/>
          <w:sz w:val="22"/>
        </w:rPr>
      </w:pPr>
      <w:r w:rsidRPr="0066590F">
        <w:rPr>
          <w:b/>
          <w:sz w:val="22"/>
        </w:rPr>
        <w:t>HORAIRE MINIMUM DE L’UNITE D'ENSEIGNEMENT</w:t>
      </w:r>
    </w:p>
    <w:p w:rsidR="008720F5" w:rsidRPr="0066590F" w:rsidRDefault="008720F5">
      <w:pPr>
        <w:ind w:left="708" w:hanging="708"/>
        <w:rPr>
          <w:sz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66590F" w:rsidRPr="0066590F">
        <w:tc>
          <w:tcPr>
            <w:tcW w:w="3437" w:type="dxa"/>
          </w:tcPr>
          <w:p w:rsidR="008720F5" w:rsidRPr="0066590F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 w:rsidRPr="0066590F">
              <w:rPr>
                <w:b/>
                <w:sz w:val="22"/>
              </w:rPr>
              <w:t>Dénomination des cours</w:t>
            </w:r>
          </w:p>
        </w:tc>
        <w:tc>
          <w:tcPr>
            <w:tcW w:w="1417" w:type="dxa"/>
          </w:tcPr>
          <w:p w:rsidR="008720F5" w:rsidRPr="0066590F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66590F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 w:rsidR="008720F5" w:rsidRPr="0066590F" w:rsidRDefault="008720F5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 w:rsidRPr="0066590F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 w:rsidR="008720F5" w:rsidRPr="0066590F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66590F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66590F" w:rsidRPr="0066590F" w:rsidTr="004C5997">
        <w:tc>
          <w:tcPr>
            <w:tcW w:w="3437" w:type="dxa"/>
            <w:shd w:val="clear" w:color="auto" w:fill="auto"/>
          </w:tcPr>
          <w:p w:rsidR="008720F5" w:rsidRPr="0066590F" w:rsidRDefault="00CB42FF" w:rsidP="004C5997">
            <w:pPr>
              <w:snapToGrid w:val="0"/>
              <w:rPr>
                <w:sz w:val="22"/>
                <w:szCs w:val="22"/>
                <w:highlight w:val="magenta"/>
              </w:rPr>
            </w:pPr>
            <w:bookmarkStart w:id="7" w:name="VOL"/>
            <w:bookmarkEnd w:id="7"/>
            <w:r w:rsidRPr="0066590F">
              <w:rPr>
                <w:sz w:val="22"/>
                <w:szCs w:val="22"/>
              </w:rPr>
              <w:t>Doreur</w:t>
            </w:r>
            <w:r w:rsidR="004C5997" w:rsidRPr="0066590F">
              <w:rPr>
                <w:sz w:val="22"/>
                <w:szCs w:val="22"/>
              </w:rPr>
              <w:t> : technologie de</w:t>
            </w:r>
            <w:r w:rsidR="00521E23" w:rsidRPr="0066590F">
              <w:rPr>
                <w:sz w:val="22"/>
                <w:szCs w:val="22"/>
              </w:rPr>
              <w:t xml:space="preserve"> </w:t>
            </w:r>
            <w:r w:rsidRPr="0066590F">
              <w:rPr>
                <w:sz w:val="22"/>
                <w:szCs w:val="22"/>
              </w:rPr>
              <w:t>perfectionnement</w:t>
            </w:r>
          </w:p>
        </w:tc>
        <w:tc>
          <w:tcPr>
            <w:tcW w:w="1417" w:type="dxa"/>
          </w:tcPr>
          <w:p w:rsidR="008720F5" w:rsidRPr="0066590F" w:rsidRDefault="008D76C3">
            <w:pPr>
              <w:snapToGrid w:val="0"/>
              <w:ind w:left="426"/>
              <w:rPr>
                <w:sz w:val="22"/>
                <w:szCs w:val="22"/>
              </w:rPr>
            </w:pPr>
            <w:r w:rsidRPr="0066590F"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</w:tcPr>
          <w:p w:rsidR="008720F5" w:rsidRPr="0066590F" w:rsidRDefault="00BA72C0" w:rsidP="00BA72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</w:tcPr>
          <w:p w:rsidR="008720F5" w:rsidRPr="0066590F" w:rsidRDefault="008042AA" w:rsidP="00CB42FF">
            <w:pPr>
              <w:snapToGrid w:val="0"/>
              <w:ind w:right="39"/>
              <w:jc w:val="center"/>
              <w:rPr>
                <w:sz w:val="22"/>
                <w:szCs w:val="22"/>
              </w:rPr>
            </w:pPr>
            <w:r w:rsidRPr="0066590F">
              <w:rPr>
                <w:sz w:val="22"/>
                <w:szCs w:val="22"/>
              </w:rPr>
              <w:t>36</w:t>
            </w:r>
          </w:p>
        </w:tc>
      </w:tr>
      <w:tr w:rsidR="0066590F" w:rsidRPr="0066590F">
        <w:tc>
          <w:tcPr>
            <w:tcW w:w="3437" w:type="dxa"/>
          </w:tcPr>
          <w:p w:rsidR="004C5997" w:rsidRPr="0066590F" w:rsidRDefault="00CB42FF" w:rsidP="004C5997">
            <w:pPr>
              <w:snapToGrid w:val="0"/>
              <w:rPr>
                <w:sz w:val="22"/>
                <w:szCs w:val="22"/>
              </w:rPr>
            </w:pPr>
            <w:r w:rsidRPr="0066590F">
              <w:rPr>
                <w:sz w:val="22"/>
                <w:szCs w:val="22"/>
              </w:rPr>
              <w:t>Doreur</w:t>
            </w:r>
            <w:r w:rsidR="004C5997" w:rsidRPr="0066590F">
              <w:rPr>
                <w:sz w:val="22"/>
                <w:szCs w:val="22"/>
              </w:rPr>
              <w:t> : travaux pratiques de</w:t>
            </w:r>
            <w:r w:rsidR="00521E23" w:rsidRPr="0066590F">
              <w:rPr>
                <w:sz w:val="22"/>
                <w:szCs w:val="22"/>
              </w:rPr>
              <w:t xml:space="preserve"> </w:t>
            </w:r>
            <w:r w:rsidRPr="0066590F">
              <w:rPr>
                <w:sz w:val="22"/>
                <w:szCs w:val="22"/>
              </w:rPr>
              <w:t>perfectionnement</w:t>
            </w:r>
          </w:p>
        </w:tc>
        <w:tc>
          <w:tcPr>
            <w:tcW w:w="1417" w:type="dxa"/>
          </w:tcPr>
          <w:p w:rsidR="004C5997" w:rsidRPr="0066590F" w:rsidRDefault="008D76C3">
            <w:pPr>
              <w:snapToGrid w:val="0"/>
              <w:ind w:left="426"/>
              <w:rPr>
                <w:sz w:val="22"/>
                <w:szCs w:val="22"/>
              </w:rPr>
            </w:pPr>
            <w:r w:rsidRPr="0066590F">
              <w:rPr>
                <w:sz w:val="22"/>
                <w:szCs w:val="22"/>
              </w:rPr>
              <w:t>PP</w:t>
            </w:r>
          </w:p>
        </w:tc>
        <w:tc>
          <w:tcPr>
            <w:tcW w:w="1856" w:type="dxa"/>
          </w:tcPr>
          <w:p w:rsidR="004C5997" w:rsidRPr="0066590F" w:rsidRDefault="00BA72C0" w:rsidP="00BA72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2255" w:type="dxa"/>
          </w:tcPr>
          <w:p w:rsidR="004C5997" w:rsidRPr="0066590F" w:rsidRDefault="008042AA" w:rsidP="00CB42FF">
            <w:pPr>
              <w:snapToGrid w:val="0"/>
              <w:ind w:right="39"/>
              <w:jc w:val="center"/>
              <w:rPr>
                <w:sz w:val="22"/>
                <w:szCs w:val="22"/>
              </w:rPr>
            </w:pPr>
            <w:r w:rsidRPr="0066590F">
              <w:rPr>
                <w:sz w:val="22"/>
                <w:szCs w:val="22"/>
              </w:rPr>
              <w:t>76</w:t>
            </w:r>
          </w:p>
        </w:tc>
      </w:tr>
      <w:tr w:rsidR="0066590F" w:rsidRPr="0066590F">
        <w:tc>
          <w:tcPr>
            <w:tcW w:w="3437" w:type="dxa"/>
          </w:tcPr>
          <w:p w:rsidR="008720F5" w:rsidRPr="0066590F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</w:rPr>
            </w:pPr>
            <w:r w:rsidRPr="0066590F">
              <w:rPr>
                <w:b/>
                <w:sz w:val="22"/>
              </w:rPr>
              <w:t>Part d’autonomie</w:t>
            </w:r>
          </w:p>
        </w:tc>
        <w:tc>
          <w:tcPr>
            <w:tcW w:w="1417" w:type="dxa"/>
          </w:tcPr>
          <w:p w:rsidR="008720F5" w:rsidRPr="0066590F" w:rsidRDefault="008720F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Pr="0066590F" w:rsidRDefault="005154A3" w:rsidP="00BA72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</w:tcPr>
          <w:p w:rsidR="008720F5" w:rsidRPr="0066590F" w:rsidRDefault="001F1AF2" w:rsidP="00CB42FF">
            <w:pPr>
              <w:snapToGrid w:val="0"/>
              <w:ind w:right="39"/>
              <w:jc w:val="center"/>
              <w:rPr>
                <w:sz w:val="22"/>
                <w:szCs w:val="22"/>
              </w:rPr>
            </w:pPr>
            <w:r w:rsidRPr="0066590F">
              <w:rPr>
                <w:sz w:val="22"/>
                <w:szCs w:val="22"/>
              </w:rPr>
              <w:t>28</w:t>
            </w:r>
          </w:p>
        </w:tc>
      </w:tr>
      <w:tr w:rsidR="0066590F" w:rsidRPr="0066590F">
        <w:tc>
          <w:tcPr>
            <w:tcW w:w="3437" w:type="dxa"/>
          </w:tcPr>
          <w:p w:rsidR="001F1AF2" w:rsidRPr="0066590F" w:rsidRDefault="001F1AF2" w:rsidP="001F1AF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F1AF2" w:rsidRPr="0066590F" w:rsidRDefault="008720F5" w:rsidP="00AC40E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590F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</w:tcPr>
          <w:p w:rsidR="008720F5" w:rsidRPr="0066590F" w:rsidRDefault="008720F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Pr="0066590F" w:rsidRDefault="008720F5" w:rsidP="00BA72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8720F5" w:rsidRPr="0066590F" w:rsidRDefault="008720F5" w:rsidP="001F1AF2">
            <w:pPr>
              <w:snapToGrid w:val="0"/>
              <w:ind w:right="460"/>
              <w:jc w:val="center"/>
              <w:rPr>
                <w:b/>
                <w:sz w:val="22"/>
                <w:szCs w:val="22"/>
              </w:rPr>
            </w:pPr>
          </w:p>
          <w:p w:rsidR="001F1AF2" w:rsidRPr="0066590F" w:rsidRDefault="001F1AF2" w:rsidP="00CB42F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590F">
              <w:rPr>
                <w:b/>
                <w:sz w:val="22"/>
                <w:szCs w:val="22"/>
              </w:rPr>
              <w:t>140</w:t>
            </w:r>
          </w:p>
        </w:tc>
      </w:tr>
    </w:tbl>
    <w:p w:rsidR="008720F5" w:rsidRPr="0066590F" w:rsidRDefault="008720F5">
      <w:pPr>
        <w:snapToGrid w:val="0"/>
        <w:ind w:left="426"/>
        <w:rPr>
          <w:b/>
          <w:sz w:val="22"/>
          <w:szCs w:val="22"/>
        </w:rPr>
      </w:pPr>
    </w:p>
    <w:p w:rsidR="008720F5" w:rsidRPr="0066590F" w:rsidRDefault="008720F5"/>
    <w:sectPr w:rsidR="008720F5" w:rsidRPr="0066590F" w:rsidSect="00F86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E8" w:rsidRDefault="00347BE8">
      <w:r>
        <w:separator/>
      </w:r>
    </w:p>
  </w:endnote>
  <w:endnote w:type="continuationSeparator" w:id="0">
    <w:p w:rsidR="00347BE8" w:rsidRDefault="0034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66" w:rsidRDefault="007360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581BD6">
    <w:pPr>
      <w:pStyle w:val="Pieddepage"/>
      <w:rPr>
        <w:sz w:val="16"/>
      </w:rPr>
    </w:pPr>
    <w:r>
      <w:rPr>
        <w:sz w:val="16"/>
      </w:rPr>
      <w:t>Doreur</w:t>
    </w:r>
    <w:r w:rsidR="005B458F">
      <w:rPr>
        <w:sz w:val="16"/>
      </w:rPr>
      <w:t xml:space="preserve"> : </w:t>
    </w:r>
    <w:r>
      <w:rPr>
        <w:sz w:val="16"/>
      </w:rPr>
      <w:t>perfectionnement</w:t>
    </w:r>
    <w:r w:rsidR="008720F5">
      <w:rPr>
        <w:sz w:val="16"/>
      </w:rPr>
      <w:tab/>
    </w:r>
    <w:r w:rsidR="008720F5">
      <w:rPr>
        <w:sz w:val="16"/>
      </w:rPr>
      <w:tab/>
      <w:t xml:space="preserve">Page  </w:t>
    </w:r>
    <w:r w:rsidR="00F869E3">
      <w:rPr>
        <w:sz w:val="16"/>
      </w:rPr>
      <w:fldChar w:fldCharType="begin"/>
    </w:r>
    <w:r w:rsidR="008720F5">
      <w:rPr>
        <w:sz w:val="16"/>
      </w:rPr>
      <w:instrText xml:space="preserve"> PAGE </w:instrText>
    </w:r>
    <w:r w:rsidR="00F869E3">
      <w:rPr>
        <w:sz w:val="16"/>
      </w:rPr>
      <w:fldChar w:fldCharType="separate"/>
    </w:r>
    <w:r w:rsidR="006E2B5D">
      <w:rPr>
        <w:noProof/>
        <w:sz w:val="16"/>
      </w:rPr>
      <w:t>5</w:t>
    </w:r>
    <w:r w:rsidR="00F869E3">
      <w:rPr>
        <w:sz w:val="16"/>
      </w:rPr>
      <w:fldChar w:fldCharType="end"/>
    </w:r>
    <w:r w:rsidR="008720F5">
      <w:rPr>
        <w:sz w:val="16"/>
      </w:rPr>
      <w:t xml:space="preserve"> / </w:t>
    </w:r>
    <w:r w:rsidR="00F869E3">
      <w:rPr>
        <w:sz w:val="16"/>
      </w:rPr>
      <w:fldChar w:fldCharType="begin"/>
    </w:r>
    <w:r w:rsidR="008720F5">
      <w:rPr>
        <w:sz w:val="16"/>
      </w:rPr>
      <w:instrText xml:space="preserve"> NUMPAGES </w:instrText>
    </w:r>
    <w:r w:rsidR="00F869E3">
      <w:rPr>
        <w:sz w:val="16"/>
      </w:rPr>
      <w:fldChar w:fldCharType="separate"/>
    </w:r>
    <w:r w:rsidR="006E2B5D">
      <w:rPr>
        <w:noProof/>
        <w:sz w:val="16"/>
      </w:rPr>
      <w:t>5</w:t>
    </w:r>
    <w:r w:rsidR="00F869E3">
      <w:rPr>
        <w:sz w:val="16"/>
      </w:rPr>
      <w:fldChar w:fldCharType="end"/>
    </w:r>
  </w:p>
  <w:p w:rsidR="008720F5" w:rsidRDefault="008720F5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66" w:rsidRDefault="007360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E8" w:rsidRDefault="00347BE8">
      <w:r>
        <w:separator/>
      </w:r>
    </w:p>
  </w:footnote>
  <w:footnote w:type="continuationSeparator" w:id="0">
    <w:p w:rsidR="00347BE8" w:rsidRDefault="00347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>
    <w:nsid w:val="00D47822"/>
    <w:multiLevelType w:val="hybridMultilevel"/>
    <w:tmpl w:val="0F1AAF1C"/>
    <w:lvl w:ilvl="0" w:tplc="814A542A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0091E"/>
    <w:multiLevelType w:val="hybridMultilevel"/>
    <w:tmpl w:val="024A1D94"/>
    <w:lvl w:ilvl="0" w:tplc="08FE3A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EFF40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3E4D05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BB56631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A46C2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2D074C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878D82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53CDC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972FEF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BCD753B"/>
    <w:multiLevelType w:val="hybridMultilevel"/>
    <w:tmpl w:val="6B62F7C4"/>
    <w:lvl w:ilvl="0" w:tplc="D256DC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51989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562BB0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D36F77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CD685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9E630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60A1EC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F9885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4E421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8">
    <w:nsid w:val="17B95195"/>
    <w:multiLevelType w:val="singleLevel"/>
    <w:tmpl w:val="080C0003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9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0">
    <w:nsid w:val="2B1C02CE"/>
    <w:multiLevelType w:val="hybridMultilevel"/>
    <w:tmpl w:val="7AF8F1A4"/>
    <w:lvl w:ilvl="0" w:tplc="B00E9F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4C3606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C47B4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1E05DB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2149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D2C629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DF6E04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407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F2DAB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F7DEE"/>
    <w:multiLevelType w:val="hybridMultilevel"/>
    <w:tmpl w:val="B4222E28"/>
    <w:lvl w:ilvl="0" w:tplc="36026E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8C08A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6ECBF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0662C4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738E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380331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4F54D13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75E70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2EDE0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27C7C9C"/>
    <w:multiLevelType w:val="hybridMultilevel"/>
    <w:tmpl w:val="EDA435E2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24E7571"/>
    <w:multiLevelType w:val="hybridMultilevel"/>
    <w:tmpl w:val="7258F9CA"/>
    <w:lvl w:ilvl="0" w:tplc="53207B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EA22C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6ADC2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A43C0F9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A4FE1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2D8644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BD8D36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A30E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DD4771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18">
    <w:nsid w:val="7B0B1A1C"/>
    <w:multiLevelType w:val="hybridMultilevel"/>
    <w:tmpl w:val="C3BED5A6"/>
    <w:lvl w:ilvl="0" w:tplc="D6F292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DC9AC3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32E5D2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AA7CE85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A0DCB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96229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BD82A8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F6A01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2A91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13"/>
  </w:num>
  <w:num w:numId="6">
    <w:abstractNumId w:val="17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0"/>
    <w:lvlOverride w:ilvl="0">
      <w:lvl w:ilvl="0">
        <w:numFmt w:val="bullet"/>
        <w:lvlText w:val="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2">
    <w:abstractNumId w:val="15"/>
  </w:num>
  <w:num w:numId="13">
    <w:abstractNumId w:val="3"/>
  </w:num>
  <w:num w:numId="14">
    <w:abstractNumId w:val="10"/>
  </w:num>
  <w:num w:numId="15">
    <w:abstractNumId w:val="6"/>
  </w:num>
  <w:num w:numId="16">
    <w:abstractNumId w:val="16"/>
  </w:num>
  <w:num w:numId="17">
    <w:abstractNumId w:val="14"/>
  </w:num>
  <w:num w:numId="18">
    <w:abstractNumId w:val="5"/>
  </w:num>
  <w:num w:numId="19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43A3"/>
    <w:rsid w:val="000078E3"/>
    <w:rsid w:val="00074070"/>
    <w:rsid w:val="000F6639"/>
    <w:rsid w:val="00110BEF"/>
    <w:rsid w:val="001163A4"/>
    <w:rsid w:val="001170EB"/>
    <w:rsid w:val="00122E86"/>
    <w:rsid w:val="00166A6C"/>
    <w:rsid w:val="001F1AF2"/>
    <w:rsid w:val="0021283F"/>
    <w:rsid w:val="0021590C"/>
    <w:rsid w:val="00262525"/>
    <w:rsid w:val="0027693E"/>
    <w:rsid w:val="0028444C"/>
    <w:rsid w:val="0029070F"/>
    <w:rsid w:val="002C48DE"/>
    <w:rsid w:val="002C4D22"/>
    <w:rsid w:val="003315E5"/>
    <w:rsid w:val="00337097"/>
    <w:rsid w:val="00347BE8"/>
    <w:rsid w:val="003653AE"/>
    <w:rsid w:val="00391A87"/>
    <w:rsid w:val="00395B30"/>
    <w:rsid w:val="003A691C"/>
    <w:rsid w:val="003B40BB"/>
    <w:rsid w:val="003B6D2B"/>
    <w:rsid w:val="003E2D30"/>
    <w:rsid w:val="00411793"/>
    <w:rsid w:val="00422154"/>
    <w:rsid w:val="004440BC"/>
    <w:rsid w:val="0048754E"/>
    <w:rsid w:val="00494C70"/>
    <w:rsid w:val="004C4C4E"/>
    <w:rsid w:val="004C5997"/>
    <w:rsid w:val="004F6A2E"/>
    <w:rsid w:val="005154A3"/>
    <w:rsid w:val="00521E23"/>
    <w:rsid w:val="0056394A"/>
    <w:rsid w:val="00566C43"/>
    <w:rsid w:val="0057654E"/>
    <w:rsid w:val="00581BD6"/>
    <w:rsid w:val="00587BAC"/>
    <w:rsid w:val="00596D72"/>
    <w:rsid w:val="005A54D1"/>
    <w:rsid w:val="005B458F"/>
    <w:rsid w:val="005E2141"/>
    <w:rsid w:val="005E69BE"/>
    <w:rsid w:val="0061551F"/>
    <w:rsid w:val="0062011B"/>
    <w:rsid w:val="00626447"/>
    <w:rsid w:val="0066590F"/>
    <w:rsid w:val="00672D5D"/>
    <w:rsid w:val="006920A0"/>
    <w:rsid w:val="006A309A"/>
    <w:rsid w:val="006C2B56"/>
    <w:rsid w:val="006E2B5D"/>
    <w:rsid w:val="0070337F"/>
    <w:rsid w:val="00721FFC"/>
    <w:rsid w:val="00736066"/>
    <w:rsid w:val="007677EB"/>
    <w:rsid w:val="007855E1"/>
    <w:rsid w:val="0079577A"/>
    <w:rsid w:val="00797470"/>
    <w:rsid w:val="007B1E3D"/>
    <w:rsid w:val="007C35C6"/>
    <w:rsid w:val="007D3E4D"/>
    <w:rsid w:val="007F4FBE"/>
    <w:rsid w:val="008042AA"/>
    <w:rsid w:val="00841491"/>
    <w:rsid w:val="008720F5"/>
    <w:rsid w:val="00877DE0"/>
    <w:rsid w:val="00885B8B"/>
    <w:rsid w:val="00890FA3"/>
    <w:rsid w:val="008951DD"/>
    <w:rsid w:val="008A50AD"/>
    <w:rsid w:val="008D76C3"/>
    <w:rsid w:val="0091564D"/>
    <w:rsid w:val="00975745"/>
    <w:rsid w:val="009875F0"/>
    <w:rsid w:val="009A4A42"/>
    <w:rsid w:val="009B1088"/>
    <w:rsid w:val="009E7A1C"/>
    <w:rsid w:val="00A0403E"/>
    <w:rsid w:val="00A040FA"/>
    <w:rsid w:val="00A05872"/>
    <w:rsid w:val="00A42F7B"/>
    <w:rsid w:val="00A47278"/>
    <w:rsid w:val="00A6750A"/>
    <w:rsid w:val="00A802AE"/>
    <w:rsid w:val="00A8577C"/>
    <w:rsid w:val="00A87FEC"/>
    <w:rsid w:val="00AC01F0"/>
    <w:rsid w:val="00AC181B"/>
    <w:rsid w:val="00AC40EA"/>
    <w:rsid w:val="00AD67CA"/>
    <w:rsid w:val="00AE5A06"/>
    <w:rsid w:val="00B104E2"/>
    <w:rsid w:val="00B657BE"/>
    <w:rsid w:val="00B9060E"/>
    <w:rsid w:val="00B94EF7"/>
    <w:rsid w:val="00BA4735"/>
    <w:rsid w:val="00BA72C0"/>
    <w:rsid w:val="00BB2876"/>
    <w:rsid w:val="00BB518C"/>
    <w:rsid w:val="00BB70BA"/>
    <w:rsid w:val="00BC3D7F"/>
    <w:rsid w:val="00BC6661"/>
    <w:rsid w:val="00BD3EAA"/>
    <w:rsid w:val="00BD7B2B"/>
    <w:rsid w:val="00C04EEA"/>
    <w:rsid w:val="00C110D1"/>
    <w:rsid w:val="00C41A6A"/>
    <w:rsid w:val="00C50631"/>
    <w:rsid w:val="00C77E50"/>
    <w:rsid w:val="00CA1BA8"/>
    <w:rsid w:val="00CA38BB"/>
    <w:rsid w:val="00CB42FF"/>
    <w:rsid w:val="00CC299F"/>
    <w:rsid w:val="00CE4CAC"/>
    <w:rsid w:val="00CF746F"/>
    <w:rsid w:val="00D13680"/>
    <w:rsid w:val="00D202BF"/>
    <w:rsid w:val="00D34BF5"/>
    <w:rsid w:val="00D3688C"/>
    <w:rsid w:val="00D843A3"/>
    <w:rsid w:val="00D85BB1"/>
    <w:rsid w:val="00DD3E67"/>
    <w:rsid w:val="00DD7B34"/>
    <w:rsid w:val="00DE2DD1"/>
    <w:rsid w:val="00DE534D"/>
    <w:rsid w:val="00E019FB"/>
    <w:rsid w:val="00E33AED"/>
    <w:rsid w:val="00EA4A0C"/>
    <w:rsid w:val="00EB390E"/>
    <w:rsid w:val="00EB7A63"/>
    <w:rsid w:val="00EC3585"/>
    <w:rsid w:val="00EF0CFF"/>
    <w:rsid w:val="00EF75E1"/>
    <w:rsid w:val="00F13F18"/>
    <w:rsid w:val="00F57BC4"/>
    <w:rsid w:val="00F869E3"/>
    <w:rsid w:val="00FD6B1B"/>
    <w:rsid w:val="00FD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E3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F869E3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F869E3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F869E3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F869E3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F869E3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F869E3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F869E3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F869E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869E3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F869E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869E3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F869E3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F869E3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F869E3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F869E3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F869E3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F869E3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F869E3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qFormat/>
    <w:rsid w:val="00F869E3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F869E3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F869E3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F869E3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F869E3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F869E3"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F869E3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rsid w:val="00D843A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D843A3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Standard">
    <w:name w:val="Standard"/>
    <w:rsid w:val="00AC01F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0">
    <w:name w:val="p0"/>
    <w:basedOn w:val="Normal"/>
    <w:rsid w:val="00FD6B1B"/>
    <w:pPr>
      <w:suppressAutoHyphens w:val="0"/>
      <w:ind w:left="1418" w:right="-427" w:hanging="283"/>
      <w:jc w:val="both"/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4026-E30B-499F-A10E-642ECBBC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1221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 </vt:lpstr>
      <vt:lpstr/>
      <vt:lpstr/>
    </vt:vector>
  </TitlesOfParts>
  <Company>Institut Ferdinand Cocq Ixelles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Audrey Faniel</cp:lastModifiedBy>
  <cp:revision>59</cp:revision>
  <cp:lastPrinted>2019-01-16T06:56:00Z</cp:lastPrinted>
  <dcterms:created xsi:type="dcterms:W3CDTF">2019-02-26T13:46:00Z</dcterms:created>
  <dcterms:modified xsi:type="dcterms:W3CDTF">2020-01-22T13:24:00Z</dcterms:modified>
</cp:coreProperties>
</file>