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1F" w:rsidRDefault="0001531F">
      <w:pPr>
        <w:pStyle w:val="Texte"/>
        <w:snapToGrid w:val="0"/>
        <w:jc w:val="center"/>
        <w:rPr>
          <w:rFonts w:ascii="Times New Roman" w:hAnsi="Times New Roman"/>
          <w:b/>
          <w:sz w:val="22"/>
          <w:szCs w:val="22"/>
        </w:rPr>
      </w:pPr>
    </w:p>
    <w:p w:rsidR="0001531F" w:rsidRDefault="004B4FEE">
      <w:pPr>
        <w:pStyle w:val="Texte"/>
        <w:snapToGri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MINISTERE DE LA COMMUNAUTE FRANCAISE</w:t>
      </w:r>
    </w:p>
    <w:p w:rsidR="0001531F" w:rsidRDefault="0001531F">
      <w:pPr>
        <w:pStyle w:val="Texte"/>
        <w:snapToGrid w:val="0"/>
        <w:jc w:val="center"/>
        <w:rPr>
          <w:rFonts w:ascii="Times New Roman" w:hAnsi="Times New Roman"/>
          <w:b/>
          <w:sz w:val="22"/>
          <w:szCs w:val="22"/>
        </w:rPr>
      </w:pPr>
    </w:p>
    <w:p w:rsidR="0001531F" w:rsidRDefault="004B4FEE">
      <w:pPr>
        <w:pStyle w:val="Texte"/>
        <w:snapToGri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ADMINISTRATION GENERALE DE L’ENSEIGNEMENT</w:t>
      </w:r>
    </w:p>
    <w:p w:rsidR="0001531F" w:rsidRDefault="0001531F">
      <w:pPr>
        <w:pStyle w:val="Texte"/>
        <w:snapToGrid w:val="0"/>
        <w:jc w:val="center"/>
        <w:rPr>
          <w:rFonts w:ascii="Times New Roman" w:hAnsi="Times New Roman"/>
          <w:b/>
          <w:sz w:val="22"/>
          <w:szCs w:val="22"/>
        </w:rPr>
      </w:pPr>
    </w:p>
    <w:p w:rsidR="0001531F" w:rsidRDefault="004B4FEE">
      <w:pPr>
        <w:pStyle w:val="Texte"/>
        <w:snapToGri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ENSEIGNEMENT DE PROMOTION SOCIALE</w:t>
      </w:r>
    </w:p>
    <w:p w:rsidR="0001531F" w:rsidRDefault="0001531F">
      <w:pPr>
        <w:pStyle w:val="Texte"/>
        <w:snapToGrid w:val="0"/>
        <w:jc w:val="center"/>
        <w:rPr>
          <w:rFonts w:ascii="Times New Roman" w:hAnsi="Times New Roman"/>
          <w:b/>
          <w:sz w:val="22"/>
          <w:szCs w:val="22"/>
        </w:rPr>
      </w:pPr>
    </w:p>
    <w:p w:rsidR="0001531F" w:rsidRDefault="0001531F">
      <w:pPr>
        <w:pStyle w:val="Texte"/>
        <w:snapToGrid w:val="0"/>
        <w:jc w:val="center"/>
        <w:rPr>
          <w:rFonts w:ascii="Times New Roman" w:hAnsi="Times New Roman"/>
          <w:b/>
        </w:rPr>
      </w:pPr>
    </w:p>
    <w:p w:rsidR="0001531F" w:rsidRDefault="0001531F"/>
    <w:p w:rsidR="0001531F" w:rsidRDefault="0001531F">
      <w:pPr>
        <w:ind w:left="708" w:firstLine="12"/>
        <w:rPr>
          <w:szCs w:val="22"/>
        </w:rPr>
      </w:pPr>
    </w:p>
    <w:p w:rsidR="0001531F" w:rsidRDefault="0001531F"/>
    <w:p w:rsidR="0001531F" w:rsidRDefault="0001531F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01531F" w:rsidRDefault="0001531F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01531F" w:rsidRDefault="0001531F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01531F" w:rsidRDefault="0001531F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01531F" w:rsidRDefault="0001531F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01531F" w:rsidRDefault="0001531F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01531F" w:rsidRDefault="0001531F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01531F" w:rsidRDefault="004B4FEE">
      <w:pPr>
        <w:pStyle w:val="Titre2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DOSSIER PEDAGOGIQUE</w:t>
      </w:r>
    </w:p>
    <w:p w:rsidR="0001531F" w:rsidRDefault="0001531F">
      <w:pPr>
        <w:pStyle w:val="Titre2"/>
        <w:tabs>
          <w:tab w:val="left" w:pos="0"/>
        </w:tabs>
        <w:rPr>
          <w:sz w:val="24"/>
          <w:szCs w:val="24"/>
        </w:rPr>
      </w:pPr>
    </w:p>
    <w:p w:rsidR="0001531F" w:rsidRDefault="004B4FEE">
      <w:pPr>
        <w:pStyle w:val="Titre2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UNITE D’ENSEIGNEMENT</w:t>
      </w:r>
    </w:p>
    <w:p w:rsidR="0001531F" w:rsidRDefault="0001531F">
      <w:pPr>
        <w:jc w:val="center"/>
        <w:rPr>
          <w:sz w:val="28"/>
          <w:szCs w:val="28"/>
        </w:rPr>
      </w:pPr>
    </w:p>
    <w:p w:rsidR="0001531F" w:rsidRDefault="0001531F">
      <w:pPr>
        <w:jc w:val="center"/>
        <w:rPr>
          <w:sz w:val="28"/>
          <w:szCs w:val="28"/>
        </w:rPr>
      </w:pPr>
    </w:p>
    <w:p w:rsidR="0001531F" w:rsidRDefault="0001531F">
      <w:pPr>
        <w:jc w:val="center"/>
        <w:rPr>
          <w:sz w:val="28"/>
          <w:szCs w:val="28"/>
        </w:rPr>
      </w:pPr>
    </w:p>
    <w:p w:rsidR="0001531F" w:rsidRDefault="004B4FE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DROIT DES </w:t>
      </w:r>
      <w:r>
        <w:rPr>
          <w:b/>
          <w:bCs/>
          <w:sz w:val="32"/>
          <w:szCs w:val="32"/>
        </w:rPr>
        <w:t>AFFAIRES</w:t>
      </w:r>
    </w:p>
    <w:p w:rsidR="0001531F" w:rsidRDefault="0001531F">
      <w:pPr>
        <w:jc w:val="center"/>
        <w:rPr>
          <w:b/>
          <w:bCs/>
          <w:sz w:val="32"/>
          <w:szCs w:val="32"/>
        </w:rPr>
      </w:pPr>
    </w:p>
    <w:p w:rsidR="0001531F" w:rsidRDefault="0001531F">
      <w:pPr>
        <w:jc w:val="center"/>
        <w:rPr>
          <w:b/>
          <w:bCs/>
          <w:sz w:val="32"/>
          <w:szCs w:val="32"/>
        </w:rPr>
      </w:pPr>
    </w:p>
    <w:p w:rsidR="0001531F" w:rsidRDefault="0001531F">
      <w:pPr>
        <w:jc w:val="center"/>
        <w:rPr>
          <w:b/>
          <w:bCs/>
          <w:sz w:val="32"/>
          <w:szCs w:val="32"/>
        </w:rPr>
      </w:pPr>
    </w:p>
    <w:p w:rsidR="0001531F" w:rsidRDefault="004B4FE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ENSEIGNEMENT SUPERIEUR DE TYPE COURT</w:t>
      </w:r>
    </w:p>
    <w:p w:rsidR="0001531F" w:rsidRDefault="004B4FE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DOMAINE : SCIENCES JURIDIQUES</w:t>
      </w:r>
    </w:p>
    <w:p w:rsidR="0001531F" w:rsidRDefault="0001531F">
      <w:pPr>
        <w:jc w:val="center"/>
        <w:rPr>
          <w:bCs/>
          <w:sz w:val="24"/>
          <w:szCs w:val="24"/>
        </w:rPr>
      </w:pPr>
    </w:p>
    <w:p w:rsidR="0001531F" w:rsidRDefault="0001531F">
      <w:pPr>
        <w:jc w:val="center"/>
        <w:rPr>
          <w:bCs/>
          <w:sz w:val="24"/>
          <w:szCs w:val="24"/>
        </w:rPr>
      </w:pPr>
    </w:p>
    <w:p w:rsidR="0001531F" w:rsidRDefault="0001531F">
      <w:pPr>
        <w:rPr>
          <w:b/>
          <w:bCs/>
          <w:sz w:val="32"/>
          <w:szCs w:val="32"/>
        </w:rPr>
      </w:pPr>
    </w:p>
    <w:tbl>
      <w:tblPr>
        <w:tblW w:w="0" w:type="auto"/>
        <w:tblInd w:w="78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8080"/>
      </w:tblGrid>
      <w:tr w:rsidR="0001531F"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31F" w:rsidRDefault="004B4FEE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CODE : 71 31 06 U32 D2</w:t>
            </w:r>
          </w:p>
        </w:tc>
      </w:tr>
      <w:tr w:rsidR="0001531F"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01531F" w:rsidRDefault="004B4FEE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CODE DU DOMAINE DE FORMATION : 703</w:t>
            </w:r>
          </w:p>
        </w:tc>
      </w:tr>
      <w:tr w:rsidR="0001531F"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1F" w:rsidRDefault="004B4FEE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</w:tc>
      </w:tr>
    </w:tbl>
    <w:p w:rsidR="0001531F" w:rsidRDefault="0001531F">
      <w:pPr>
        <w:sectPr w:rsidR="0001531F">
          <w:footerReference w:type="default" r:id="rId7"/>
          <w:footnotePr>
            <w:pos w:val="beneathText"/>
          </w:footnotePr>
          <w:pgSz w:w="11905" w:h="16837"/>
          <w:pgMar w:top="1417" w:right="990" w:bottom="1291" w:left="1417" w:header="720" w:footer="720" w:gutter="0"/>
          <w:cols w:space="720"/>
          <w:titlePg/>
          <w:docGrid w:linePitch="360"/>
        </w:sectPr>
      </w:pPr>
    </w:p>
    <w:p w:rsidR="0001531F" w:rsidRDefault="0001531F"/>
    <w:p w:rsidR="0001531F" w:rsidRDefault="0001531F"/>
    <w:p w:rsidR="0001531F" w:rsidRDefault="0001531F"/>
    <w:p w:rsidR="0001531F" w:rsidRDefault="0001531F"/>
    <w:p w:rsidR="0001531F" w:rsidRDefault="0001531F"/>
    <w:p w:rsidR="0001531F" w:rsidRDefault="0001531F"/>
    <w:p w:rsidR="0001531F" w:rsidRDefault="0001531F"/>
    <w:p w:rsidR="0001531F" w:rsidRDefault="0001531F">
      <w:bookmarkStart w:id="0" w:name="_GoBack"/>
      <w:bookmarkEnd w:id="0"/>
    </w:p>
    <w:p w:rsidR="0001531F" w:rsidRDefault="0001531F"/>
    <w:p w:rsidR="0001531F" w:rsidRDefault="0001531F"/>
    <w:p w:rsidR="0001531F" w:rsidRDefault="004B4FEE">
      <w:pPr>
        <w:jc w:val="center"/>
        <w:rPr>
          <w:b/>
        </w:rPr>
      </w:pPr>
      <w:r>
        <w:rPr>
          <w:b/>
        </w:rPr>
        <w:t>Approbation du Gouvernement de la Communauté française du 20 décembre 2019</w:t>
      </w:r>
      <w:r>
        <w:rPr>
          <w:b/>
        </w:rPr>
        <w:t>,</w:t>
      </w:r>
    </w:p>
    <w:p w:rsidR="0001531F" w:rsidRDefault="004B4FEE">
      <w:pPr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</w:t>
      </w:r>
    </w:p>
    <w:p w:rsidR="0001531F" w:rsidRDefault="0001531F">
      <w:pPr>
        <w:rPr>
          <w:b/>
        </w:rPr>
      </w:pPr>
    </w:p>
    <w:p w:rsidR="0001531F" w:rsidRDefault="0001531F">
      <w:pPr>
        <w:rPr>
          <w:lang w:val="fr-B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387"/>
      </w:tblGrid>
      <w:tr w:rsidR="0001531F"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 w:rsidR="0001531F" w:rsidRDefault="004B4FEE" w:rsidP="004B4FEE">
            <w:pPr>
              <w:pStyle w:val="Titre2"/>
              <w:numPr>
                <w:ilvl w:val="0"/>
                <w:numId w:val="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DROIT DES AFFAIRES</w:t>
            </w:r>
          </w:p>
          <w:p w:rsidR="0001531F" w:rsidRDefault="0001531F">
            <w:pPr>
              <w:jc w:val="center"/>
              <w:rPr>
                <w:b/>
                <w:sz w:val="28"/>
              </w:rPr>
            </w:pPr>
          </w:p>
          <w:p w:rsidR="0001531F" w:rsidRDefault="004B4FEE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enseignement superieur de type court</w:t>
            </w:r>
          </w:p>
        </w:tc>
      </w:tr>
    </w:tbl>
    <w:p w:rsidR="0001531F" w:rsidRDefault="0001531F"/>
    <w:p w:rsidR="0001531F" w:rsidRDefault="0001531F"/>
    <w:p w:rsidR="0001531F" w:rsidRDefault="004B4FEE">
      <w:pPr>
        <w:pStyle w:val="Paragraphedeliste"/>
        <w:numPr>
          <w:ilvl w:val="0"/>
          <w:numId w:val="41"/>
        </w:numPr>
        <w:rPr>
          <w:b/>
          <w:sz w:val="22"/>
        </w:rPr>
      </w:pPr>
      <w:r>
        <w:rPr>
          <w:b/>
          <w:sz w:val="22"/>
        </w:rPr>
        <w:t>FINALITES DE L’UNITE D’ENSEIGNEMENT</w:t>
      </w:r>
    </w:p>
    <w:p w:rsidR="0001531F" w:rsidRDefault="0001531F"/>
    <w:p w:rsidR="0001531F" w:rsidRDefault="004B4FEE">
      <w:pPr>
        <w:pStyle w:val="Paragraphedeliste"/>
        <w:numPr>
          <w:ilvl w:val="1"/>
          <w:numId w:val="41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Finalités générales</w:t>
      </w:r>
    </w:p>
    <w:p w:rsidR="0001531F" w:rsidRDefault="0001531F">
      <w:pPr>
        <w:ind w:left="425"/>
        <w:rPr>
          <w:b/>
          <w:sz w:val="22"/>
        </w:rPr>
      </w:pPr>
    </w:p>
    <w:p w:rsidR="0001531F" w:rsidRDefault="004B4FEE">
      <w:pPr>
        <w:pStyle w:val="Retraitcorpsdetexte31"/>
      </w:pPr>
      <w:r>
        <w:t xml:space="preserve">Conformément à l’article 7 du </w:t>
      </w:r>
      <w:r>
        <w:t>décret de la Communauté française du 16 avril 1991 organisant l'enseignement de promotion sociale, cette unité d’enseignement doit :</w:t>
      </w:r>
    </w:p>
    <w:p w:rsidR="0001531F" w:rsidRDefault="004B4FEE">
      <w:pPr>
        <w:numPr>
          <w:ilvl w:val="0"/>
          <w:numId w:val="3"/>
        </w:numPr>
        <w:tabs>
          <w:tab w:val="left" w:pos="851"/>
          <w:tab w:val="left" w:pos="1134"/>
        </w:tabs>
        <w:spacing w:after="120"/>
        <w:ind w:left="851"/>
        <w:rPr>
          <w:sz w:val="22"/>
        </w:rPr>
      </w:pPr>
      <w:r>
        <w:rPr>
          <w:sz w:val="22"/>
        </w:rPr>
        <w:t>concourir à l’épanouissement individuel en promouvant une meilleure insertion professionnelle, sociale, culturelle et scola</w:t>
      </w:r>
      <w:r>
        <w:rPr>
          <w:sz w:val="22"/>
        </w:rPr>
        <w:t>ire ;</w:t>
      </w:r>
    </w:p>
    <w:p w:rsidR="0001531F" w:rsidRDefault="004B4FEE">
      <w:pPr>
        <w:numPr>
          <w:ilvl w:val="0"/>
          <w:numId w:val="3"/>
        </w:numPr>
        <w:tabs>
          <w:tab w:val="left" w:pos="851"/>
          <w:tab w:val="left" w:pos="1134"/>
        </w:tabs>
        <w:ind w:left="851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 w:rsidR="0001531F" w:rsidRDefault="0001531F">
      <w:pPr>
        <w:rPr>
          <w:sz w:val="22"/>
        </w:rPr>
      </w:pPr>
    </w:p>
    <w:p w:rsidR="0001531F" w:rsidRDefault="004B4FEE">
      <w:pPr>
        <w:pStyle w:val="Paragraphedeliste"/>
        <w:numPr>
          <w:ilvl w:val="1"/>
          <w:numId w:val="41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 w:rsidR="0001531F" w:rsidRDefault="0001531F">
      <w:pPr>
        <w:rPr>
          <w:sz w:val="22"/>
        </w:rPr>
      </w:pPr>
    </w:p>
    <w:p w:rsidR="0001531F" w:rsidRDefault="004B4FEE">
      <w:pPr>
        <w:pStyle w:val="Titre1"/>
        <w:widowControl/>
        <w:tabs>
          <w:tab w:val="left" w:pos="851"/>
        </w:tabs>
        <w:spacing w:after="120"/>
        <w:jc w:val="left"/>
      </w:pPr>
      <w:r>
        <w:rPr>
          <w:sz w:val="22"/>
        </w:rPr>
        <w:t>L’unité d’enseignement vise à permettre</w:t>
      </w:r>
      <w:r>
        <w:rPr>
          <w:sz w:val="22"/>
        </w:rPr>
        <w:t xml:space="preserve"> à l’étudiant :</w:t>
      </w:r>
    </w:p>
    <w:p w:rsidR="0001531F" w:rsidRDefault="004B4FEE">
      <w:pPr>
        <w:widowControl w:val="0"/>
        <w:numPr>
          <w:ilvl w:val="0"/>
          <w:numId w:val="32"/>
        </w:numPr>
        <w:suppressAutoHyphens w:val="0"/>
        <w:spacing w:before="120"/>
        <w:ind w:left="992"/>
        <w:jc w:val="both"/>
        <w:rPr>
          <w:sz w:val="22"/>
        </w:rPr>
      </w:pPr>
      <w:r>
        <w:rPr>
          <w:sz w:val="22"/>
        </w:rPr>
        <w:t>d'analyser et d'appliquer les dispositions juridiques ayant trait à la restructuration et à la transformation des sociétés ;</w:t>
      </w:r>
    </w:p>
    <w:p w:rsidR="0001531F" w:rsidRDefault="004B4FEE">
      <w:pPr>
        <w:widowControl w:val="0"/>
        <w:numPr>
          <w:ilvl w:val="0"/>
          <w:numId w:val="32"/>
        </w:numPr>
        <w:suppressAutoHyphens w:val="0"/>
        <w:spacing w:before="120"/>
        <w:ind w:left="992"/>
        <w:jc w:val="both"/>
        <w:rPr>
          <w:sz w:val="22"/>
        </w:rPr>
      </w:pPr>
      <w:r>
        <w:rPr>
          <w:sz w:val="22"/>
        </w:rPr>
        <w:t>d’acquérir les concepts relatifs à l’harmonisation européenne du droit des sociétés;</w:t>
      </w:r>
    </w:p>
    <w:p w:rsidR="0001531F" w:rsidRDefault="004B4FEE">
      <w:pPr>
        <w:widowControl w:val="0"/>
        <w:numPr>
          <w:ilvl w:val="0"/>
          <w:numId w:val="32"/>
        </w:numPr>
        <w:suppressAutoHyphens w:val="0"/>
        <w:spacing w:before="120"/>
        <w:ind w:left="992"/>
        <w:jc w:val="both"/>
        <w:rPr>
          <w:sz w:val="22"/>
        </w:rPr>
      </w:pPr>
      <w:r>
        <w:rPr>
          <w:sz w:val="22"/>
        </w:rPr>
        <w:t xml:space="preserve">d’approfondir des questions </w:t>
      </w:r>
      <w:r>
        <w:rPr>
          <w:sz w:val="22"/>
        </w:rPr>
        <w:t>choisies du droit des sociétés ;</w:t>
      </w:r>
    </w:p>
    <w:p w:rsidR="0001531F" w:rsidRDefault="004B4FEE">
      <w:pPr>
        <w:widowControl w:val="0"/>
        <w:numPr>
          <w:ilvl w:val="0"/>
          <w:numId w:val="32"/>
        </w:numPr>
        <w:suppressAutoHyphens w:val="0"/>
        <w:spacing w:before="120" w:after="240"/>
        <w:ind w:left="993"/>
        <w:jc w:val="both"/>
        <w:rPr>
          <w:sz w:val="22"/>
        </w:rPr>
      </w:pPr>
      <w:r>
        <w:rPr>
          <w:sz w:val="22"/>
        </w:rPr>
        <w:t>d’analyser et d’appliquer la réglementation relative aux A.S.B.L. ;</w:t>
      </w:r>
    </w:p>
    <w:p w:rsidR="0001531F" w:rsidRDefault="004B4FEE">
      <w:pPr>
        <w:numPr>
          <w:ilvl w:val="0"/>
          <w:numId w:val="32"/>
        </w:numPr>
        <w:tabs>
          <w:tab w:val="left" w:pos="567"/>
          <w:tab w:val="left" w:pos="709"/>
        </w:tabs>
        <w:spacing w:after="240"/>
        <w:ind w:left="993"/>
        <w:rPr>
          <w:sz w:val="22"/>
        </w:rPr>
      </w:pPr>
      <w:r>
        <w:rPr>
          <w:sz w:val="22"/>
        </w:rPr>
        <w:t>d’appréhender les principes généraux du droit pénal ;</w:t>
      </w:r>
    </w:p>
    <w:p w:rsidR="0001531F" w:rsidRDefault="004B4FEE">
      <w:pPr>
        <w:numPr>
          <w:ilvl w:val="0"/>
          <w:numId w:val="32"/>
        </w:numPr>
        <w:tabs>
          <w:tab w:val="left" w:pos="567"/>
          <w:tab w:val="left" w:pos="709"/>
        </w:tabs>
        <w:ind w:left="993"/>
        <w:rPr>
          <w:sz w:val="22"/>
        </w:rPr>
      </w:pPr>
      <w:r>
        <w:rPr>
          <w:sz w:val="22"/>
        </w:rPr>
        <w:t>d</w:t>
      </w:r>
      <w:r>
        <w:rPr>
          <w:sz w:val="22"/>
          <w:lang w:val="fr-BE"/>
        </w:rPr>
        <w:t>'analyser les principales infractions au droit pénal appliqué aux affaires.</w:t>
      </w:r>
    </w:p>
    <w:p w:rsidR="0001531F" w:rsidRDefault="0001531F">
      <w:pPr>
        <w:widowControl w:val="0"/>
        <w:tabs>
          <w:tab w:val="left" w:pos="700"/>
        </w:tabs>
        <w:autoSpaceDE w:val="0"/>
        <w:jc w:val="both"/>
        <w:rPr>
          <w:sz w:val="23"/>
          <w:szCs w:val="23"/>
        </w:rPr>
      </w:pPr>
    </w:p>
    <w:p w:rsidR="0001531F" w:rsidRDefault="0001531F">
      <w:pPr>
        <w:widowControl w:val="0"/>
        <w:tabs>
          <w:tab w:val="left" w:pos="700"/>
        </w:tabs>
        <w:autoSpaceDE w:val="0"/>
        <w:ind w:left="1160"/>
        <w:jc w:val="both"/>
        <w:rPr>
          <w:sz w:val="23"/>
          <w:szCs w:val="23"/>
        </w:rPr>
      </w:pPr>
    </w:p>
    <w:p w:rsidR="0001531F" w:rsidRDefault="0001531F">
      <w:pPr>
        <w:widowControl w:val="0"/>
        <w:tabs>
          <w:tab w:val="left" w:pos="700"/>
        </w:tabs>
        <w:autoSpaceDE w:val="0"/>
        <w:ind w:left="1160"/>
        <w:jc w:val="both"/>
        <w:rPr>
          <w:sz w:val="23"/>
          <w:szCs w:val="23"/>
        </w:rPr>
      </w:pPr>
    </w:p>
    <w:p w:rsidR="0001531F" w:rsidRDefault="004B4FEE">
      <w:pPr>
        <w:pStyle w:val="Paragraphedeliste"/>
        <w:numPr>
          <w:ilvl w:val="0"/>
          <w:numId w:val="41"/>
        </w:numPr>
        <w:rPr>
          <w:b/>
          <w:sz w:val="22"/>
        </w:rPr>
      </w:pPr>
      <w:r>
        <w:rPr>
          <w:b/>
          <w:sz w:val="22"/>
        </w:rPr>
        <w:t xml:space="preserve">CAPACITES PREALABLES </w:t>
      </w:r>
      <w:r>
        <w:rPr>
          <w:b/>
          <w:sz w:val="22"/>
        </w:rPr>
        <w:t>REQUISES</w:t>
      </w:r>
    </w:p>
    <w:p w:rsidR="0001531F" w:rsidRDefault="0001531F">
      <w:pPr>
        <w:rPr>
          <w:sz w:val="22"/>
        </w:rPr>
      </w:pPr>
    </w:p>
    <w:p w:rsidR="0001531F" w:rsidRDefault="004B4FEE">
      <w:pPr>
        <w:pStyle w:val="Paragraphedeliste"/>
        <w:numPr>
          <w:ilvl w:val="1"/>
          <w:numId w:val="41"/>
        </w:numPr>
        <w:tabs>
          <w:tab w:val="left" w:pos="425"/>
          <w:tab w:val="left" w:pos="8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Capacités</w:t>
      </w:r>
    </w:p>
    <w:p w:rsidR="0001531F" w:rsidRDefault="0001531F">
      <w:pPr>
        <w:rPr>
          <w:sz w:val="22"/>
          <w:szCs w:val="22"/>
        </w:rPr>
      </w:pPr>
    </w:p>
    <w:p w:rsidR="0001531F" w:rsidRDefault="004B4FEE">
      <w:pPr>
        <w:numPr>
          <w:ilvl w:val="12"/>
          <w:numId w:val="0"/>
        </w:numPr>
        <w:ind w:left="426"/>
        <w:jc w:val="both"/>
        <w:rPr>
          <w:i/>
          <w:sz w:val="22"/>
        </w:rPr>
      </w:pPr>
      <w:r>
        <w:rPr>
          <w:i/>
          <w:sz w:val="22"/>
        </w:rPr>
        <w:t>Face à des situations relatives à la gestion comptable de création et de modification de structure d'une entreprise ayant adopté un statut juridique, en utilisant la documentation usuelle,</w:t>
      </w:r>
    </w:p>
    <w:p w:rsidR="0001531F" w:rsidRDefault="004B4FEE">
      <w:pPr>
        <w:widowControl w:val="0"/>
        <w:numPr>
          <w:ilvl w:val="0"/>
          <w:numId w:val="32"/>
        </w:numPr>
        <w:suppressAutoHyphens w:val="0"/>
        <w:spacing w:before="120"/>
        <w:jc w:val="both"/>
        <w:rPr>
          <w:sz w:val="22"/>
        </w:rPr>
      </w:pPr>
      <w:r>
        <w:rPr>
          <w:sz w:val="22"/>
        </w:rPr>
        <w:t>identifier et analyser les principales conséqu</w:t>
      </w:r>
      <w:r>
        <w:rPr>
          <w:sz w:val="22"/>
        </w:rPr>
        <w:t>ences de la décision de doter l'entreprise d'un statut juridique ;</w:t>
      </w:r>
    </w:p>
    <w:p w:rsidR="0001531F" w:rsidRDefault="004B4FEE">
      <w:pPr>
        <w:widowControl w:val="0"/>
        <w:numPr>
          <w:ilvl w:val="0"/>
          <w:numId w:val="32"/>
        </w:numPr>
        <w:suppressAutoHyphens w:val="0"/>
        <w:spacing w:before="120"/>
        <w:jc w:val="both"/>
        <w:rPr>
          <w:sz w:val="22"/>
        </w:rPr>
      </w:pPr>
      <w:r>
        <w:rPr>
          <w:sz w:val="22"/>
        </w:rPr>
        <w:t>analyser et comparer les spécificités juridiques essentielles de différents types de sociétés usuelles.</w:t>
      </w:r>
    </w:p>
    <w:p w:rsidR="0001531F" w:rsidRDefault="0001531F">
      <w:pPr>
        <w:jc w:val="both"/>
        <w:rPr>
          <w:i/>
          <w:sz w:val="22"/>
          <w:szCs w:val="22"/>
        </w:rPr>
      </w:pPr>
    </w:p>
    <w:p w:rsidR="0001531F" w:rsidRDefault="0001531F">
      <w:pPr>
        <w:jc w:val="both"/>
        <w:rPr>
          <w:i/>
          <w:sz w:val="22"/>
          <w:szCs w:val="22"/>
        </w:rPr>
      </w:pPr>
    </w:p>
    <w:p w:rsidR="0001531F" w:rsidRDefault="004B4FEE">
      <w:pPr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01531F" w:rsidRDefault="004B4FEE">
      <w:pPr>
        <w:pStyle w:val="Paragraphedeliste"/>
        <w:numPr>
          <w:ilvl w:val="1"/>
          <w:numId w:val="41"/>
        </w:numPr>
        <w:tabs>
          <w:tab w:val="left" w:pos="425"/>
          <w:tab w:val="left" w:pos="8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Titre pouvant en tenir lieu</w:t>
      </w:r>
    </w:p>
    <w:p w:rsidR="0001531F" w:rsidRDefault="0001531F">
      <w:pPr>
        <w:rPr>
          <w:sz w:val="22"/>
          <w:szCs w:val="22"/>
        </w:rPr>
      </w:pPr>
    </w:p>
    <w:p w:rsidR="0001531F" w:rsidRDefault="004B4FEE">
      <w:pPr>
        <w:pStyle w:val="Retraitcorpsdetexte"/>
        <w:numPr>
          <w:ilvl w:val="0"/>
          <w:numId w:val="42"/>
        </w:numPr>
        <w:suppressAutoHyphens w:val="0"/>
        <w:spacing w:after="120"/>
        <w:rPr>
          <w:lang w:eastAsia="fr-FR"/>
        </w:rPr>
      </w:pPr>
      <w:r>
        <w:t>soit un diplôme de bachelier ou de master dont la li</w:t>
      </w:r>
      <w:r>
        <w:t xml:space="preserve">ste est </w:t>
      </w:r>
      <w:proofErr w:type="gramStart"/>
      <w:r>
        <w:t>définie</w:t>
      </w:r>
      <w:proofErr w:type="gramEnd"/>
      <w:r>
        <w:t xml:space="preserve"> et tenue à jour par le Gouvernement, après consultation de l’ARES (Académie de Recherche et d’Enseignement Supérieur), </w:t>
      </w:r>
    </w:p>
    <w:p w:rsidR="0001531F" w:rsidRDefault="004B4FEE">
      <w:pPr>
        <w:pStyle w:val="Retraitcorpsdetexte"/>
        <w:numPr>
          <w:ilvl w:val="0"/>
          <w:numId w:val="42"/>
        </w:numPr>
        <w:suppressAutoHyphens w:val="0"/>
        <w:spacing w:after="120"/>
      </w:pPr>
      <w:r>
        <w:t>soit un diplôme délivré en Communauté flamande ou germanophone similaire à un diplôme contenu dans la liste dont questio</w:t>
      </w:r>
      <w:r>
        <w:t>n supra,</w:t>
      </w:r>
    </w:p>
    <w:p w:rsidR="0001531F" w:rsidRDefault="004B4FEE">
      <w:pPr>
        <w:pStyle w:val="Retraitcorpsdetexte"/>
        <w:numPr>
          <w:ilvl w:val="0"/>
          <w:numId w:val="42"/>
        </w:numPr>
        <w:suppressAutoHyphens w:val="0"/>
        <w:spacing w:after="120"/>
      </w:pPr>
      <w:r>
        <w:t>soit un diplôme étranger reconnu équivalent à un diplôme contenu dans la liste dont question supra.</w:t>
      </w:r>
    </w:p>
    <w:p w:rsidR="0001531F" w:rsidRDefault="0001531F">
      <w:pPr>
        <w:rPr>
          <w:b/>
          <w:sz w:val="22"/>
        </w:rPr>
      </w:pPr>
    </w:p>
    <w:p w:rsidR="0001531F" w:rsidRDefault="0001531F">
      <w:pPr>
        <w:rPr>
          <w:b/>
          <w:sz w:val="22"/>
        </w:rPr>
      </w:pPr>
    </w:p>
    <w:p w:rsidR="0001531F" w:rsidRDefault="004B4FEE">
      <w:pPr>
        <w:pStyle w:val="Paragraphedeliste"/>
        <w:numPr>
          <w:ilvl w:val="0"/>
          <w:numId w:val="41"/>
        </w:numPr>
        <w:rPr>
          <w:b/>
          <w:sz w:val="22"/>
        </w:rPr>
      </w:pPr>
      <w:r>
        <w:rPr>
          <w:b/>
          <w:sz w:val="22"/>
        </w:rPr>
        <w:t>ACQUIS D’APPRENTISSAGE</w:t>
      </w:r>
    </w:p>
    <w:p w:rsidR="0001531F" w:rsidRDefault="0001531F">
      <w:pPr>
        <w:ind w:left="283" w:hanging="283"/>
        <w:rPr>
          <w:b/>
          <w:sz w:val="22"/>
        </w:rPr>
      </w:pPr>
    </w:p>
    <w:p w:rsidR="0001531F" w:rsidRDefault="004B4FEE">
      <w:pPr>
        <w:pStyle w:val="Titre1"/>
        <w:widowControl/>
        <w:numPr>
          <w:ilvl w:val="0"/>
          <w:numId w:val="0"/>
        </w:numPr>
        <w:spacing w:after="120"/>
        <w:ind w:left="425"/>
        <w:rPr>
          <w:b/>
          <w:sz w:val="22"/>
        </w:rPr>
      </w:pPr>
      <w:r>
        <w:rPr>
          <w:b/>
          <w:sz w:val="22"/>
        </w:rPr>
        <w:t>Pour atteindre le seuil de réussite, l’étudiant sera capable,</w:t>
      </w:r>
    </w:p>
    <w:p w:rsidR="0001531F" w:rsidRDefault="004B4FEE">
      <w:pPr>
        <w:spacing w:after="120"/>
        <w:ind w:left="426"/>
        <w:jc w:val="both"/>
        <w:rPr>
          <w:sz w:val="22"/>
        </w:rPr>
      </w:pPr>
      <w:proofErr w:type="gramStart"/>
      <w:r>
        <w:rPr>
          <w:i/>
          <w:sz w:val="22"/>
        </w:rPr>
        <w:t>face</w:t>
      </w:r>
      <w:proofErr w:type="gramEnd"/>
      <w:r>
        <w:rPr>
          <w:i/>
          <w:sz w:val="22"/>
        </w:rPr>
        <w:t xml:space="preserve"> à des situations caractérisées par des problèmes juridiques standards relatifs au droit des sociétés et des associations, en disposant de la documentation ad hoc</w:t>
      </w:r>
      <w:r>
        <w:rPr>
          <w:sz w:val="22"/>
        </w:rPr>
        <w:t>,</w:t>
      </w:r>
    </w:p>
    <w:p w:rsidR="0001531F" w:rsidRDefault="0001531F">
      <w:pPr>
        <w:jc w:val="both"/>
      </w:pPr>
    </w:p>
    <w:p w:rsidR="0001531F" w:rsidRDefault="004B4FEE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d’analyser et de structurer la situation juridique correspondante ;</w:t>
      </w:r>
    </w:p>
    <w:p w:rsidR="0001531F" w:rsidRDefault="004B4FEE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de justifier la démarch</w:t>
      </w:r>
      <w:r>
        <w:rPr>
          <w:sz w:val="22"/>
        </w:rPr>
        <w:t>e juridique mise en œuvre en regard des éléments théoriques et de la jurisprudence ;</w:t>
      </w:r>
    </w:p>
    <w:p w:rsidR="0001531F" w:rsidRDefault="0001531F">
      <w:pPr>
        <w:jc w:val="both"/>
        <w:rPr>
          <w:sz w:val="22"/>
        </w:rPr>
      </w:pPr>
    </w:p>
    <w:p w:rsidR="0001531F" w:rsidRDefault="004B4FEE">
      <w:pPr>
        <w:spacing w:after="120"/>
        <w:ind w:left="426"/>
        <w:jc w:val="both"/>
        <w:rPr>
          <w:sz w:val="22"/>
        </w:rPr>
      </w:pPr>
      <w:proofErr w:type="gramStart"/>
      <w:r>
        <w:rPr>
          <w:i/>
          <w:sz w:val="22"/>
        </w:rPr>
        <w:t>face</w:t>
      </w:r>
      <w:proofErr w:type="gramEnd"/>
      <w:r>
        <w:rPr>
          <w:i/>
          <w:sz w:val="22"/>
        </w:rPr>
        <w:t xml:space="preserve"> à des situations caractérisées par des problèmes juridiques standards relatifs au droit pénal appliqué aux affaires, en disposant de la documentation ad hoc</w:t>
      </w:r>
      <w:r>
        <w:rPr>
          <w:sz w:val="22"/>
        </w:rPr>
        <w:t>,</w:t>
      </w:r>
    </w:p>
    <w:p w:rsidR="0001531F" w:rsidRDefault="0001531F">
      <w:pPr>
        <w:ind w:left="284"/>
        <w:jc w:val="both"/>
        <w:rPr>
          <w:sz w:val="22"/>
        </w:rPr>
      </w:pPr>
    </w:p>
    <w:p w:rsidR="0001531F" w:rsidRDefault="004B4FEE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de car</w:t>
      </w:r>
      <w:r>
        <w:rPr>
          <w:sz w:val="22"/>
        </w:rPr>
        <w:t>actériser la nature et les éléments constitutifs de l’infraction ;</w:t>
      </w:r>
    </w:p>
    <w:p w:rsidR="0001531F" w:rsidRDefault="004B4FEE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de décrire la procédure pénale mise en œuvre ;</w:t>
      </w:r>
    </w:p>
    <w:p w:rsidR="0001531F" w:rsidRDefault="004B4FEE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de déterminer les conséquences pénales pour l’auteur.</w:t>
      </w:r>
    </w:p>
    <w:p w:rsidR="0001531F" w:rsidRDefault="0001531F">
      <w:pPr>
        <w:jc w:val="both"/>
        <w:rPr>
          <w:sz w:val="22"/>
        </w:rPr>
      </w:pPr>
    </w:p>
    <w:p w:rsidR="0001531F" w:rsidRDefault="0001531F">
      <w:pPr>
        <w:rPr>
          <w:sz w:val="22"/>
        </w:rPr>
      </w:pPr>
    </w:p>
    <w:p w:rsidR="0001531F" w:rsidRDefault="004B4FEE">
      <w:pPr>
        <w:spacing w:after="120"/>
        <w:ind w:left="405"/>
        <w:rPr>
          <w:b/>
          <w:sz w:val="22"/>
        </w:rPr>
      </w:pPr>
      <w:r>
        <w:rPr>
          <w:b/>
          <w:sz w:val="22"/>
        </w:rPr>
        <w:t>Pour la détermination du degré de maîtrise, il sera tenu compte des critères suivants </w:t>
      </w:r>
      <w:r>
        <w:rPr>
          <w:b/>
          <w:sz w:val="22"/>
        </w:rPr>
        <w:t>:</w:t>
      </w:r>
    </w:p>
    <w:p w:rsidR="0001531F" w:rsidRDefault="004B4FEE">
      <w:pPr>
        <w:numPr>
          <w:ilvl w:val="0"/>
          <w:numId w:val="40"/>
        </w:numPr>
        <w:suppressAutoHyphens w:val="0"/>
        <w:jc w:val="both"/>
        <w:rPr>
          <w:sz w:val="22"/>
        </w:rPr>
      </w:pPr>
      <w:r>
        <w:rPr>
          <w:sz w:val="22"/>
        </w:rPr>
        <w:t>le degré de cohérence entre la démarche et la situation traitée ;</w:t>
      </w:r>
    </w:p>
    <w:p w:rsidR="0001531F" w:rsidRDefault="004B4FEE">
      <w:pPr>
        <w:numPr>
          <w:ilvl w:val="0"/>
          <w:numId w:val="37"/>
        </w:numPr>
        <w:jc w:val="both"/>
        <w:rPr>
          <w:sz w:val="22"/>
        </w:rPr>
      </w:pPr>
      <w:r>
        <w:rPr>
          <w:sz w:val="22"/>
        </w:rPr>
        <w:t>le degré de rigueur dans le développement et l’argumentation juridique,</w:t>
      </w:r>
    </w:p>
    <w:p w:rsidR="0001531F" w:rsidRDefault="004B4FEE">
      <w:pPr>
        <w:numPr>
          <w:ilvl w:val="0"/>
          <w:numId w:val="37"/>
        </w:numPr>
        <w:jc w:val="both"/>
        <w:rPr>
          <w:sz w:val="22"/>
        </w:rPr>
      </w:pPr>
      <w:r>
        <w:rPr>
          <w:sz w:val="22"/>
        </w:rPr>
        <w:t>le niveau de précision et de la clarté dans l’emploi des termes juridiques.</w:t>
      </w:r>
    </w:p>
    <w:p w:rsidR="0001531F" w:rsidRDefault="0001531F">
      <w:pPr>
        <w:ind w:left="426"/>
        <w:jc w:val="both"/>
        <w:rPr>
          <w:sz w:val="22"/>
        </w:rPr>
      </w:pPr>
    </w:p>
    <w:p w:rsidR="0001531F" w:rsidRDefault="0001531F">
      <w:pPr>
        <w:ind w:left="426"/>
        <w:rPr>
          <w:sz w:val="22"/>
        </w:rPr>
      </w:pPr>
    </w:p>
    <w:p w:rsidR="0001531F" w:rsidRDefault="004B4FEE">
      <w:pPr>
        <w:pStyle w:val="Paragraphedeliste"/>
        <w:numPr>
          <w:ilvl w:val="0"/>
          <w:numId w:val="41"/>
        </w:numPr>
        <w:rPr>
          <w:b/>
          <w:sz w:val="22"/>
        </w:rPr>
      </w:pPr>
      <w:r>
        <w:rPr>
          <w:b/>
          <w:sz w:val="22"/>
        </w:rPr>
        <w:t>PROGRAMME</w:t>
      </w:r>
    </w:p>
    <w:p w:rsidR="0001531F" w:rsidRDefault="0001531F">
      <w:pPr>
        <w:rPr>
          <w:b/>
          <w:sz w:val="22"/>
        </w:rPr>
      </w:pPr>
    </w:p>
    <w:p w:rsidR="0001531F" w:rsidRDefault="004B4FEE">
      <w:pPr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L’étudiant sera capable, </w:t>
      </w:r>
    </w:p>
    <w:p w:rsidR="0001531F" w:rsidRDefault="0001531F">
      <w:pPr>
        <w:ind w:firstLine="360"/>
        <w:rPr>
          <w:sz w:val="22"/>
          <w:szCs w:val="22"/>
        </w:rPr>
      </w:pPr>
    </w:p>
    <w:p w:rsidR="0001531F" w:rsidRDefault="004B4FEE">
      <w:pPr>
        <w:pStyle w:val="Paragraphedeliste"/>
        <w:numPr>
          <w:ilvl w:val="1"/>
          <w:numId w:val="41"/>
        </w:numPr>
        <w:tabs>
          <w:tab w:val="left" w:pos="425"/>
          <w:tab w:val="left" w:pos="8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Droit des sociétés approfondi</w:t>
      </w:r>
    </w:p>
    <w:p w:rsidR="0001531F" w:rsidRDefault="0001531F">
      <w:pPr>
        <w:ind w:firstLine="360"/>
        <w:rPr>
          <w:sz w:val="22"/>
          <w:szCs w:val="22"/>
        </w:rPr>
      </w:pPr>
    </w:p>
    <w:p w:rsidR="0001531F" w:rsidRDefault="004B4FEE">
      <w:pPr>
        <w:ind w:left="426"/>
        <w:rPr>
          <w:i/>
          <w:sz w:val="22"/>
        </w:rPr>
      </w:pPr>
      <w:proofErr w:type="gramStart"/>
      <w:r>
        <w:rPr>
          <w:i/>
          <w:sz w:val="22"/>
        </w:rPr>
        <w:t>face</w:t>
      </w:r>
      <w:proofErr w:type="gramEnd"/>
      <w:r>
        <w:rPr>
          <w:i/>
          <w:sz w:val="22"/>
        </w:rPr>
        <w:t xml:space="preserve"> à des situations relatives aux procédures et aux règles s'imposant à une entreprise,</w:t>
      </w:r>
    </w:p>
    <w:p w:rsidR="0001531F" w:rsidRDefault="004B4FEE">
      <w:pPr>
        <w:ind w:left="426"/>
        <w:rPr>
          <w:i/>
          <w:sz w:val="22"/>
        </w:rPr>
      </w:pPr>
      <w:proofErr w:type="gramStart"/>
      <w:r>
        <w:rPr>
          <w:i/>
          <w:sz w:val="22"/>
        </w:rPr>
        <w:t>en</w:t>
      </w:r>
      <w:proofErr w:type="gramEnd"/>
      <w:r>
        <w:rPr>
          <w:i/>
          <w:sz w:val="22"/>
        </w:rPr>
        <w:t xml:space="preserve"> utilisant la documentation usuelle,</w:t>
      </w:r>
    </w:p>
    <w:p w:rsidR="0001531F" w:rsidRDefault="0001531F">
      <w:pPr>
        <w:ind w:firstLine="426"/>
        <w:rPr>
          <w:b/>
          <w:bCs/>
          <w:sz w:val="22"/>
          <w:szCs w:val="22"/>
        </w:rPr>
      </w:pPr>
    </w:p>
    <w:p w:rsidR="0001531F" w:rsidRDefault="004B4FEE">
      <w:pPr>
        <w:widowControl w:val="0"/>
        <w:numPr>
          <w:ilvl w:val="0"/>
          <w:numId w:val="32"/>
        </w:numPr>
        <w:suppressAutoHyphens w:val="0"/>
        <w:spacing w:before="120"/>
        <w:jc w:val="both"/>
        <w:rPr>
          <w:sz w:val="22"/>
        </w:rPr>
      </w:pPr>
      <w:r>
        <w:rPr>
          <w:sz w:val="22"/>
        </w:rPr>
        <w:t>d'analyser et d'appliquer les dispositions juridiques ayant trait à la fusion, la scission et l</w:t>
      </w:r>
      <w:r>
        <w:rPr>
          <w:sz w:val="22"/>
        </w:rPr>
        <w:t>a transformation des sociétés ;</w:t>
      </w:r>
    </w:p>
    <w:p w:rsidR="0001531F" w:rsidRDefault="004B4FEE">
      <w:pPr>
        <w:widowControl w:val="0"/>
        <w:numPr>
          <w:ilvl w:val="0"/>
          <w:numId w:val="32"/>
        </w:numPr>
        <w:suppressAutoHyphens w:val="0"/>
        <w:spacing w:before="120"/>
        <w:jc w:val="both"/>
        <w:rPr>
          <w:sz w:val="22"/>
        </w:rPr>
      </w:pPr>
      <w:r>
        <w:rPr>
          <w:sz w:val="22"/>
        </w:rPr>
        <w:t>d'en expliciter les procédures ;</w:t>
      </w:r>
    </w:p>
    <w:p w:rsidR="0001531F" w:rsidRDefault="004B4FEE">
      <w:pPr>
        <w:widowControl w:val="0"/>
        <w:numPr>
          <w:ilvl w:val="0"/>
          <w:numId w:val="32"/>
        </w:numPr>
        <w:suppressAutoHyphens w:val="0"/>
        <w:spacing w:before="120"/>
        <w:jc w:val="both"/>
        <w:rPr>
          <w:sz w:val="22"/>
        </w:rPr>
      </w:pPr>
      <w:r>
        <w:rPr>
          <w:sz w:val="22"/>
        </w:rPr>
        <w:t>d’identifier et d’expliciter les techniques sociétaires de coopération entre entreprises (société momentanée et société interne, filiale commune) ;</w:t>
      </w:r>
    </w:p>
    <w:p w:rsidR="0001531F" w:rsidRDefault="004B4FEE">
      <w:pPr>
        <w:widowControl w:val="0"/>
        <w:numPr>
          <w:ilvl w:val="0"/>
          <w:numId w:val="32"/>
        </w:numPr>
        <w:suppressAutoHyphens w:val="0"/>
        <w:spacing w:before="120"/>
        <w:jc w:val="both"/>
        <w:rPr>
          <w:sz w:val="22"/>
        </w:rPr>
      </w:pPr>
      <w:r>
        <w:rPr>
          <w:sz w:val="22"/>
        </w:rPr>
        <w:lastRenderedPageBreak/>
        <w:t>d’acquérir les concepts relatifs à l’harmon</w:t>
      </w:r>
      <w:r>
        <w:rPr>
          <w:sz w:val="22"/>
        </w:rPr>
        <w:t>isation européenne du droit des sociétés (notamment : Groupements d’Intérêt Economique, Sociétés anonyme et coopérative européennes) ;</w:t>
      </w:r>
    </w:p>
    <w:p w:rsidR="0001531F" w:rsidRDefault="004B4FEE">
      <w:pPr>
        <w:widowControl w:val="0"/>
        <w:numPr>
          <w:ilvl w:val="0"/>
          <w:numId w:val="32"/>
        </w:numPr>
        <w:suppressAutoHyphens w:val="0"/>
        <w:spacing w:before="120"/>
        <w:jc w:val="both"/>
        <w:rPr>
          <w:sz w:val="22"/>
        </w:rPr>
      </w:pPr>
      <w:r>
        <w:rPr>
          <w:sz w:val="22"/>
        </w:rPr>
        <w:t>d’approfondir des questions choisies du droit des sociétés telles que :</w:t>
      </w:r>
    </w:p>
    <w:p w:rsidR="0001531F" w:rsidRDefault="004B4FEE">
      <w:pPr>
        <w:widowControl w:val="0"/>
        <w:numPr>
          <w:ilvl w:val="0"/>
          <w:numId w:val="33"/>
        </w:numPr>
        <w:suppressAutoHyphens w:val="0"/>
        <w:spacing w:before="60"/>
        <w:jc w:val="both"/>
        <w:rPr>
          <w:sz w:val="22"/>
        </w:rPr>
      </w:pPr>
      <w:r>
        <w:rPr>
          <w:sz w:val="22"/>
        </w:rPr>
        <w:t>aménagement conventionnel des règles de fonctionn</w:t>
      </w:r>
      <w:r>
        <w:rPr>
          <w:sz w:val="22"/>
        </w:rPr>
        <w:t>ement d’une société,</w:t>
      </w:r>
    </w:p>
    <w:p w:rsidR="0001531F" w:rsidRDefault="004B4FEE">
      <w:pPr>
        <w:widowControl w:val="0"/>
        <w:numPr>
          <w:ilvl w:val="0"/>
          <w:numId w:val="33"/>
        </w:numPr>
        <w:suppressAutoHyphens w:val="0"/>
        <w:spacing w:before="60"/>
        <w:jc w:val="both"/>
        <w:rPr>
          <w:sz w:val="22"/>
        </w:rPr>
      </w:pPr>
      <w:r>
        <w:rPr>
          <w:sz w:val="22"/>
        </w:rPr>
        <w:t>transmission de la société,</w:t>
      </w:r>
    </w:p>
    <w:p w:rsidR="0001531F" w:rsidRDefault="004B4FEE">
      <w:pPr>
        <w:widowControl w:val="0"/>
        <w:numPr>
          <w:ilvl w:val="0"/>
          <w:numId w:val="33"/>
        </w:numPr>
        <w:suppressAutoHyphens w:val="0"/>
        <w:spacing w:before="60"/>
        <w:jc w:val="both"/>
        <w:rPr>
          <w:sz w:val="22"/>
        </w:rPr>
      </w:pPr>
      <w:r>
        <w:rPr>
          <w:sz w:val="22"/>
        </w:rPr>
        <w:t>…,</w:t>
      </w:r>
    </w:p>
    <w:p w:rsidR="0001531F" w:rsidRDefault="004B4FEE">
      <w:pPr>
        <w:widowControl w:val="0"/>
        <w:numPr>
          <w:ilvl w:val="0"/>
          <w:numId w:val="32"/>
        </w:numPr>
        <w:suppressAutoHyphens w:val="0"/>
        <w:spacing w:before="120"/>
        <w:jc w:val="both"/>
        <w:rPr>
          <w:sz w:val="22"/>
        </w:rPr>
      </w:pPr>
      <w:r>
        <w:rPr>
          <w:sz w:val="22"/>
        </w:rPr>
        <w:t>d’analyser et d’appliquer les obligations relatives à la constitution, la transformation et à la gestion des A.S.B.L. ;</w:t>
      </w:r>
    </w:p>
    <w:p w:rsidR="0001531F" w:rsidRDefault="0001531F">
      <w:pPr>
        <w:tabs>
          <w:tab w:val="left" w:pos="992"/>
        </w:tabs>
        <w:ind w:left="709"/>
        <w:jc w:val="both"/>
        <w:rPr>
          <w:sz w:val="22"/>
        </w:rPr>
      </w:pPr>
    </w:p>
    <w:p w:rsidR="0001531F" w:rsidRDefault="004B4FEE">
      <w:pPr>
        <w:numPr>
          <w:ilvl w:val="0"/>
          <w:numId w:val="32"/>
        </w:numPr>
        <w:tabs>
          <w:tab w:val="left" w:pos="992"/>
        </w:tabs>
        <w:jc w:val="both"/>
        <w:rPr>
          <w:sz w:val="22"/>
        </w:rPr>
      </w:pPr>
      <w:r>
        <w:rPr>
          <w:sz w:val="22"/>
        </w:rPr>
        <w:t>d'établir des liens entre la jurisprudence et les éléments théoriques abordés.</w:t>
      </w:r>
    </w:p>
    <w:p w:rsidR="0001531F" w:rsidRDefault="0001531F">
      <w:pPr>
        <w:rPr>
          <w:b/>
          <w:sz w:val="22"/>
        </w:rPr>
      </w:pPr>
    </w:p>
    <w:p w:rsidR="0001531F" w:rsidRDefault="004B4FEE">
      <w:pPr>
        <w:pStyle w:val="Paragraphedeliste"/>
        <w:numPr>
          <w:ilvl w:val="1"/>
          <w:numId w:val="41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Droit pénal appliqué</w:t>
      </w:r>
    </w:p>
    <w:p w:rsidR="0001531F" w:rsidRDefault="0001531F">
      <w:pPr>
        <w:rPr>
          <w:b/>
          <w:sz w:val="22"/>
        </w:rPr>
      </w:pPr>
    </w:p>
    <w:p w:rsidR="0001531F" w:rsidRDefault="004B4FEE">
      <w:pPr>
        <w:ind w:firstLine="360"/>
        <w:rPr>
          <w:i/>
          <w:sz w:val="22"/>
        </w:rPr>
      </w:pPr>
      <w:r>
        <w:rPr>
          <w:i/>
          <w:sz w:val="22"/>
        </w:rPr>
        <w:t>En disposant de la documentation usuelle,</w:t>
      </w:r>
    </w:p>
    <w:p w:rsidR="0001531F" w:rsidRDefault="0001531F">
      <w:pPr>
        <w:rPr>
          <w:b/>
          <w:sz w:val="22"/>
        </w:rPr>
      </w:pPr>
    </w:p>
    <w:p w:rsidR="0001531F" w:rsidRDefault="004B4FEE">
      <w:pPr>
        <w:numPr>
          <w:ilvl w:val="0"/>
          <w:numId w:val="12"/>
        </w:numPr>
        <w:tabs>
          <w:tab w:val="left" w:pos="567"/>
          <w:tab w:val="left" w:pos="709"/>
        </w:tabs>
        <w:ind w:left="567" w:hanging="141"/>
        <w:jc w:val="both"/>
        <w:rPr>
          <w:sz w:val="22"/>
        </w:rPr>
      </w:pPr>
      <w:r>
        <w:rPr>
          <w:sz w:val="22"/>
        </w:rPr>
        <w:t>d’appréhender les grands principes généraux du droit pénal ;</w:t>
      </w:r>
    </w:p>
    <w:p w:rsidR="0001531F" w:rsidRDefault="004B4FEE">
      <w:pPr>
        <w:numPr>
          <w:ilvl w:val="0"/>
          <w:numId w:val="12"/>
        </w:numPr>
        <w:tabs>
          <w:tab w:val="left" w:pos="567"/>
          <w:tab w:val="left" w:pos="709"/>
          <w:tab w:val="num" w:pos="766"/>
        </w:tabs>
        <w:ind w:left="766"/>
        <w:jc w:val="both"/>
        <w:rPr>
          <w:sz w:val="22"/>
        </w:rPr>
      </w:pPr>
      <w:r>
        <w:rPr>
          <w:sz w:val="22"/>
        </w:rPr>
        <w:t>d’analyser les éléments constitutifs d’une infraction ;</w:t>
      </w:r>
    </w:p>
    <w:p w:rsidR="0001531F" w:rsidRDefault="004B4FEE">
      <w:pPr>
        <w:numPr>
          <w:ilvl w:val="0"/>
          <w:numId w:val="12"/>
        </w:numPr>
        <w:tabs>
          <w:tab w:val="left" w:pos="567"/>
          <w:tab w:val="left" w:pos="709"/>
        </w:tabs>
        <w:ind w:left="567" w:hanging="141"/>
        <w:jc w:val="both"/>
        <w:rPr>
          <w:sz w:val="22"/>
        </w:rPr>
      </w:pPr>
      <w:r>
        <w:rPr>
          <w:sz w:val="22"/>
          <w:lang w:val="fr-BE"/>
        </w:rPr>
        <w:t>de décrire succinctement les éléments de procédure pénale ;</w:t>
      </w:r>
    </w:p>
    <w:p w:rsidR="0001531F" w:rsidRDefault="004B4FEE">
      <w:pPr>
        <w:numPr>
          <w:ilvl w:val="0"/>
          <w:numId w:val="12"/>
        </w:numPr>
        <w:tabs>
          <w:tab w:val="left" w:pos="567"/>
          <w:tab w:val="left" w:pos="709"/>
        </w:tabs>
        <w:ind w:left="567" w:hanging="141"/>
        <w:jc w:val="both"/>
        <w:rPr>
          <w:sz w:val="22"/>
        </w:rPr>
      </w:pPr>
      <w:r>
        <w:rPr>
          <w:sz w:val="22"/>
        </w:rPr>
        <w:t>d</w:t>
      </w:r>
      <w:r>
        <w:rPr>
          <w:sz w:val="22"/>
          <w:lang w:val="fr-BE"/>
        </w:rPr>
        <w:t>'analyser les</w:t>
      </w:r>
      <w:r>
        <w:rPr>
          <w:sz w:val="22"/>
          <w:lang w:val="fr-BE"/>
        </w:rPr>
        <w:t xml:space="preserve"> principales infractions relevant du droit pénal appliqué aux affaires :</w:t>
      </w:r>
    </w:p>
    <w:p w:rsidR="0001531F" w:rsidRDefault="0001531F">
      <w:pPr>
        <w:tabs>
          <w:tab w:val="left" w:pos="567"/>
          <w:tab w:val="left" w:pos="709"/>
        </w:tabs>
        <w:ind w:left="567"/>
        <w:jc w:val="both"/>
        <w:rPr>
          <w:sz w:val="22"/>
        </w:rPr>
      </w:pPr>
    </w:p>
    <w:p w:rsidR="0001531F" w:rsidRDefault="004B4FEE">
      <w:pPr>
        <w:numPr>
          <w:ilvl w:val="0"/>
          <w:numId w:val="12"/>
        </w:numPr>
        <w:tabs>
          <w:tab w:val="left" w:pos="567"/>
          <w:tab w:val="left" w:pos="709"/>
        </w:tabs>
        <w:ind w:left="850" w:hanging="141"/>
        <w:jc w:val="both"/>
        <w:rPr>
          <w:sz w:val="22"/>
        </w:rPr>
      </w:pPr>
      <w:r>
        <w:rPr>
          <w:sz w:val="22"/>
        </w:rPr>
        <w:t>en droit des sociétés : le fonctionnement des sociétés et les faux bilans ;</w:t>
      </w:r>
    </w:p>
    <w:p w:rsidR="0001531F" w:rsidRDefault="004B4FEE">
      <w:pPr>
        <w:numPr>
          <w:ilvl w:val="0"/>
          <w:numId w:val="12"/>
        </w:numPr>
        <w:ind w:left="1418" w:hanging="709"/>
        <w:jc w:val="both"/>
        <w:rPr>
          <w:sz w:val="22"/>
        </w:rPr>
      </w:pPr>
      <w:r>
        <w:rPr>
          <w:sz w:val="22"/>
        </w:rPr>
        <w:t xml:space="preserve">en matière financière : l’abus de confiance et de biens sociaux, les délits d’initié, le blanchiment de </w:t>
      </w:r>
      <w:r>
        <w:rPr>
          <w:sz w:val="22"/>
        </w:rPr>
        <w:t>capitaux ;</w:t>
      </w:r>
    </w:p>
    <w:p w:rsidR="0001531F" w:rsidRDefault="004B4FEE">
      <w:pPr>
        <w:numPr>
          <w:ilvl w:val="0"/>
          <w:numId w:val="12"/>
        </w:numPr>
        <w:tabs>
          <w:tab w:val="left" w:pos="567"/>
          <w:tab w:val="left" w:pos="709"/>
        </w:tabs>
        <w:ind w:left="850" w:hanging="141"/>
        <w:jc w:val="both"/>
        <w:rPr>
          <w:sz w:val="22"/>
        </w:rPr>
      </w:pPr>
      <w:r>
        <w:rPr>
          <w:sz w:val="22"/>
        </w:rPr>
        <w:t>en matière fiscale : la fraude et l’évasion fiscales ;</w:t>
      </w:r>
    </w:p>
    <w:p w:rsidR="0001531F" w:rsidRDefault="0001531F">
      <w:pPr>
        <w:tabs>
          <w:tab w:val="left" w:pos="567"/>
          <w:tab w:val="left" w:pos="709"/>
        </w:tabs>
        <w:ind w:left="850"/>
        <w:jc w:val="both"/>
        <w:rPr>
          <w:sz w:val="22"/>
        </w:rPr>
      </w:pPr>
    </w:p>
    <w:p w:rsidR="0001531F" w:rsidRDefault="004B4FEE">
      <w:pPr>
        <w:numPr>
          <w:ilvl w:val="0"/>
          <w:numId w:val="12"/>
        </w:numPr>
        <w:tabs>
          <w:tab w:val="left" w:pos="567"/>
          <w:tab w:val="left" w:pos="709"/>
        </w:tabs>
        <w:ind w:left="567" w:hanging="141"/>
        <w:jc w:val="both"/>
        <w:rPr>
          <w:sz w:val="22"/>
        </w:rPr>
      </w:pPr>
      <w:r>
        <w:rPr>
          <w:sz w:val="22"/>
          <w:lang w:val="fr-BE"/>
        </w:rPr>
        <w:t>d’appréhender les conséquences pénales de la fraude aux lois sociales ;</w:t>
      </w:r>
    </w:p>
    <w:p w:rsidR="0001531F" w:rsidRDefault="004B4FEE">
      <w:pPr>
        <w:numPr>
          <w:ilvl w:val="0"/>
          <w:numId w:val="12"/>
        </w:numPr>
        <w:tabs>
          <w:tab w:val="left" w:pos="567"/>
          <w:tab w:val="left" w:pos="709"/>
        </w:tabs>
        <w:ind w:left="567" w:hanging="141"/>
        <w:jc w:val="both"/>
        <w:rPr>
          <w:sz w:val="22"/>
        </w:rPr>
      </w:pPr>
      <w:r>
        <w:rPr>
          <w:sz w:val="22"/>
          <w:lang w:val="fr-BE"/>
        </w:rPr>
        <w:t>d’appréhender les principaux aspects de la criminalité informatique dans le monde des affaires.</w:t>
      </w:r>
    </w:p>
    <w:p w:rsidR="0001531F" w:rsidRDefault="0001531F">
      <w:pPr>
        <w:tabs>
          <w:tab w:val="left" w:pos="567"/>
          <w:tab w:val="left" w:pos="709"/>
        </w:tabs>
        <w:rPr>
          <w:sz w:val="22"/>
        </w:rPr>
      </w:pPr>
    </w:p>
    <w:p w:rsidR="0001531F" w:rsidRDefault="0001531F">
      <w:pPr>
        <w:tabs>
          <w:tab w:val="left" w:pos="567"/>
          <w:tab w:val="left" w:pos="709"/>
        </w:tabs>
        <w:rPr>
          <w:sz w:val="22"/>
        </w:rPr>
      </w:pPr>
    </w:p>
    <w:p w:rsidR="0001531F" w:rsidRDefault="0001531F">
      <w:pPr>
        <w:ind w:left="426"/>
        <w:rPr>
          <w:sz w:val="22"/>
        </w:rPr>
      </w:pPr>
    </w:p>
    <w:p w:rsidR="0001531F" w:rsidRDefault="004B4FEE">
      <w:pPr>
        <w:pStyle w:val="Paragraphedeliste"/>
        <w:numPr>
          <w:ilvl w:val="0"/>
          <w:numId w:val="41"/>
        </w:numPr>
        <w:rPr>
          <w:b/>
          <w:sz w:val="22"/>
        </w:rPr>
      </w:pPr>
      <w:r>
        <w:rPr>
          <w:b/>
          <w:sz w:val="22"/>
        </w:rPr>
        <w:t>CHARGE DE COURS</w:t>
      </w:r>
    </w:p>
    <w:p w:rsidR="0001531F" w:rsidRDefault="0001531F">
      <w:pPr>
        <w:rPr>
          <w:sz w:val="22"/>
        </w:rPr>
      </w:pPr>
    </w:p>
    <w:p w:rsidR="0001531F" w:rsidRDefault="004B4FEE">
      <w:pPr>
        <w:ind w:left="426"/>
        <w:jc w:val="both"/>
        <w:rPr>
          <w:sz w:val="22"/>
        </w:rPr>
      </w:pPr>
      <w:r>
        <w:rPr>
          <w:sz w:val="22"/>
        </w:rPr>
        <w:t>U</w:t>
      </w:r>
      <w:r>
        <w:rPr>
          <w:sz w:val="22"/>
        </w:rPr>
        <w:t>n enseignant ou un expert.</w:t>
      </w:r>
    </w:p>
    <w:p w:rsidR="0001531F" w:rsidRDefault="004B4FEE">
      <w:pPr>
        <w:ind w:left="426"/>
        <w:jc w:val="both"/>
        <w:rPr>
          <w:sz w:val="22"/>
        </w:rPr>
      </w:pPr>
      <w:r>
        <w:rPr>
          <w:sz w:val="22"/>
          <w:szCs w:val="22"/>
        </w:rPr>
        <w:t>L’expert devra justifier de compétences particulières issues d’une expérience professionnelle actualisée en relation avec le programme du présent dossier pédagogique.</w:t>
      </w:r>
    </w:p>
    <w:p w:rsidR="0001531F" w:rsidRDefault="0001531F">
      <w:pPr>
        <w:ind w:left="426"/>
        <w:rPr>
          <w:sz w:val="22"/>
        </w:rPr>
      </w:pPr>
    </w:p>
    <w:p w:rsidR="0001531F" w:rsidRDefault="0001531F">
      <w:pPr>
        <w:ind w:left="426"/>
        <w:rPr>
          <w:sz w:val="22"/>
        </w:rPr>
      </w:pPr>
    </w:p>
    <w:p w:rsidR="0001531F" w:rsidRDefault="004B4FEE">
      <w:pPr>
        <w:pStyle w:val="Paragraphedeliste"/>
        <w:numPr>
          <w:ilvl w:val="0"/>
          <w:numId w:val="41"/>
        </w:numPr>
        <w:rPr>
          <w:b/>
          <w:sz w:val="22"/>
        </w:rPr>
      </w:pPr>
      <w:r>
        <w:rPr>
          <w:b/>
          <w:sz w:val="22"/>
        </w:rPr>
        <w:t>CONSTITUTION DES GROUPES OU REGROUPEMENT</w:t>
      </w:r>
    </w:p>
    <w:p w:rsidR="0001531F" w:rsidRDefault="0001531F">
      <w:pPr>
        <w:rPr>
          <w:sz w:val="22"/>
        </w:rPr>
      </w:pPr>
    </w:p>
    <w:p w:rsidR="0001531F" w:rsidRPr="004B4FEE" w:rsidRDefault="004B4FEE" w:rsidP="004B4FEE">
      <w:pPr>
        <w:ind w:left="426"/>
        <w:jc w:val="both"/>
        <w:rPr>
          <w:sz w:val="22"/>
        </w:rPr>
      </w:pPr>
      <w:r>
        <w:rPr>
          <w:sz w:val="22"/>
        </w:rPr>
        <w:t xml:space="preserve">Aucune </w:t>
      </w:r>
      <w:r>
        <w:rPr>
          <w:sz w:val="22"/>
        </w:rPr>
        <w:t>recommandation particulière.</w:t>
      </w:r>
    </w:p>
    <w:p w:rsidR="0001531F" w:rsidRDefault="0001531F">
      <w:pPr>
        <w:rPr>
          <w:sz w:val="22"/>
          <w:szCs w:val="22"/>
        </w:rPr>
      </w:pPr>
    </w:p>
    <w:p w:rsidR="0001531F" w:rsidRDefault="004B4FEE">
      <w:pPr>
        <w:pStyle w:val="Paragraphedeliste"/>
        <w:numPr>
          <w:ilvl w:val="0"/>
          <w:numId w:val="41"/>
        </w:numPr>
        <w:rPr>
          <w:b/>
          <w:sz w:val="22"/>
        </w:rPr>
      </w:pPr>
      <w:r>
        <w:rPr>
          <w:b/>
          <w:sz w:val="22"/>
        </w:rPr>
        <w:t>HORAIRE MINIMUM DE L’UNITE D’ENSEIGNEMENT</w:t>
      </w:r>
    </w:p>
    <w:p w:rsidR="0001531F" w:rsidRDefault="0001531F">
      <w:pPr>
        <w:ind w:left="708" w:hanging="708"/>
        <w:rPr>
          <w:sz w:val="22"/>
        </w:rPr>
      </w:pPr>
    </w:p>
    <w:tbl>
      <w:tblPr>
        <w:tblW w:w="9213" w:type="dxa"/>
        <w:tblInd w:w="178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040"/>
        <w:gridCol w:w="1701"/>
        <w:gridCol w:w="1701"/>
        <w:gridCol w:w="1771"/>
      </w:tblGrid>
      <w:tr w:rsidR="0001531F"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31F" w:rsidRDefault="004B4FEE">
            <w:pPr>
              <w:pStyle w:val="Paragraphedeliste"/>
              <w:numPr>
                <w:ilvl w:val="1"/>
                <w:numId w:val="41"/>
              </w:numPr>
              <w:ind w:left="45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Dénomination du cours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1531F" w:rsidRDefault="004B4FEE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1531F" w:rsidRDefault="004B4FEE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Code U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1531F" w:rsidRDefault="004B4FEE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 w:rsidR="0001531F">
        <w:tc>
          <w:tcPr>
            <w:tcW w:w="4040" w:type="dxa"/>
            <w:tcBorders>
              <w:left w:val="single" w:sz="8" w:space="0" w:color="000000"/>
              <w:bottom w:val="single" w:sz="4" w:space="0" w:color="000000"/>
            </w:tcBorders>
          </w:tcPr>
          <w:p w:rsidR="0001531F" w:rsidRDefault="004B4FE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Droit des sociétés approfondi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1531F" w:rsidRDefault="004B4FE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1531F" w:rsidRDefault="004B4FEE">
            <w:pPr>
              <w:snapToGrid w:val="0"/>
              <w:ind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1531F" w:rsidRDefault="004B4FEE">
            <w:pPr>
              <w:tabs>
                <w:tab w:val="left" w:pos="1629"/>
              </w:tabs>
              <w:snapToGrid w:val="0"/>
              <w:ind w:righ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01531F">
        <w:tc>
          <w:tcPr>
            <w:tcW w:w="4040" w:type="dxa"/>
            <w:tcBorders>
              <w:left w:val="single" w:sz="8" w:space="0" w:color="000000"/>
              <w:bottom w:val="single" w:sz="4" w:space="0" w:color="000000"/>
            </w:tcBorders>
          </w:tcPr>
          <w:p w:rsidR="0001531F" w:rsidRDefault="004B4FE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Droit pénal appliqué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1531F" w:rsidRDefault="004B4FE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1531F" w:rsidRDefault="004B4FEE">
            <w:pPr>
              <w:snapToGrid w:val="0"/>
              <w:ind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1531F" w:rsidRDefault="004B4FEE">
            <w:pPr>
              <w:tabs>
                <w:tab w:val="left" w:pos="1629"/>
              </w:tabs>
              <w:snapToGrid w:val="0"/>
              <w:ind w:righ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01531F">
        <w:tc>
          <w:tcPr>
            <w:tcW w:w="5741" w:type="dxa"/>
            <w:gridSpan w:val="2"/>
            <w:tcBorders>
              <w:left w:val="single" w:sz="8" w:space="0" w:color="000000"/>
            </w:tcBorders>
          </w:tcPr>
          <w:p w:rsidR="0001531F" w:rsidRDefault="004B4FEE">
            <w:pPr>
              <w:pStyle w:val="Paragraphedeliste"/>
              <w:numPr>
                <w:ilvl w:val="1"/>
                <w:numId w:val="41"/>
              </w:numPr>
              <w:ind w:left="45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 d’autonomie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1531F" w:rsidRDefault="004B4FEE">
            <w:pPr>
              <w:snapToGrid w:val="0"/>
              <w:ind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771" w:type="dxa"/>
            <w:tcBorders>
              <w:left w:val="single" w:sz="4" w:space="0" w:color="000000"/>
              <w:right w:val="single" w:sz="8" w:space="0" w:color="000000"/>
            </w:tcBorders>
          </w:tcPr>
          <w:p w:rsidR="0001531F" w:rsidRDefault="004B4FEE">
            <w:pPr>
              <w:tabs>
                <w:tab w:val="left" w:pos="1629"/>
              </w:tabs>
              <w:snapToGrid w:val="0"/>
              <w:ind w:righ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01531F">
        <w:tc>
          <w:tcPr>
            <w:tcW w:w="5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31F" w:rsidRDefault="004B4FE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:rsidR="0001531F" w:rsidRDefault="0001531F">
            <w:pPr>
              <w:snapToGrid w:val="0"/>
              <w:ind w:righ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1531F" w:rsidRDefault="004B4FEE">
            <w:pPr>
              <w:tabs>
                <w:tab w:val="left" w:pos="1629"/>
              </w:tabs>
              <w:snapToGrid w:val="0"/>
              <w:ind w:right="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</w:tr>
    </w:tbl>
    <w:p w:rsidR="0001531F" w:rsidRDefault="0001531F">
      <w:pPr>
        <w:ind w:firstLine="1"/>
      </w:pPr>
    </w:p>
    <w:p w:rsidR="0001531F" w:rsidRDefault="0001531F">
      <w:pPr>
        <w:ind w:left="426"/>
      </w:pPr>
    </w:p>
    <w:sectPr w:rsidR="0001531F" w:rsidSect="0001531F">
      <w:footnotePr>
        <w:pos w:val="beneathText"/>
      </w:footnotePr>
      <w:type w:val="continuous"/>
      <w:pgSz w:w="11905" w:h="16837" w:code="9"/>
      <w:pgMar w:top="1418" w:right="1418" w:bottom="1293" w:left="1418" w:header="141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31F" w:rsidRDefault="004B4FEE">
      <w:r>
        <w:separator/>
      </w:r>
    </w:p>
  </w:endnote>
  <w:endnote w:type="continuationSeparator" w:id="0">
    <w:p w:rsidR="0001531F" w:rsidRDefault="004B4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0FF" w:csb1="00000000"/>
  </w:font>
  <w:font w:name="MS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0500242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01531F" w:rsidRDefault="004B4FEE">
            <w:pPr>
              <w:pStyle w:val="Pieddepag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Droit des affaires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Page </w:t>
            </w:r>
            <w:r w:rsidR="0001531F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PAGE</w:instrText>
            </w:r>
            <w:r w:rsidR="0001531F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4</w:t>
            </w:r>
            <w:r w:rsidR="0001531F"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sur </w:t>
            </w:r>
            <w:r w:rsidR="0001531F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NUMPAGES</w:instrText>
            </w:r>
            <w:r w:rsidR="0001531F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5</w:t>
            </w:r>
            <w:r w:rsidR="0001531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1531F" w:rsidRDefault="0001531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31F" w:rsidRDefault="004B4FEE">
      <w:r>
        <w:separator/>
      </w:r>
    </w:p>
  </w:footnote>
  <w:footnote w:type="continuationSeparator" w:id="0">
    <w:p w:rsidR="0001531F" w:rsidRDefault="004B4F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singleLevel"/>
    <w:tmpl w:val="00000003"/>
    <w:name w:val="WW8Num8"/>
    <w:lvl w:ilvl="0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/>
        <w:sz w:val="14"/>
      </w:rPr>
    </w:lvl>
  </w:abstractNum>
  <w:abstractNum w:abstractNumId="4">
    <w:nsid w:val="00000004"/>
    <w:multiLevelType w:val="singleLevel"/>
    <w:tmpl w:val="00000004"/>
    <w:name w:val="WW8Num10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color w:val="auto"/>
        <w:sz w:val="18"/>
      </w:rPr>
    </w:lvl>
  </w:abstractNum>
  <w:abstractNum w:abstractNumId="5">
    <w:nsid w:val="00000005"/>
    <w:multiLevelType w:val="multilevel"/>
    <w:tmpl w:val="00000005"/>
    <w:name w:val="WW8Num11"/>
    <w:lvl w:ilvl="0">
      <w:start w:val="1"/>
      <w:numFmt w:val="bullet"/>
      <w:lvlText w:val=""/>
      <w:lvlJc w:val="left"/>
      <w:pPr>
        <w:tabs>
          <w:tab w:val="num" w:pos="1756"/>
        </w:tabs>
        <w:ind w:left="1756" w:hanging="34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"/>
      <w:lvlJc w:val="left"/>
      <w:pPr>
        <w:tabs>
          <w:tab w:val="num" w:pos="1780"/>
        </w:tabs>
        <w:ind w:left="1780" w:hanging="34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/>
      </w:rPr>
    </w:lvl>
  </w:abstractNum>
  <w:abstractNum w:abstractNumId="6">
    <w:nsid w:val="00000006"/>
    <w:multiLevelType w:val="singleLevel"/>
    <w:tmpl w:val="00000006"/>
    <w:name w:val="WW8Num13"/>
    <w:lvl w:ilvl="0">
      <w:start w:val="1"/>
      <w:numFmt w:val="bullet"/>
      <w:lvlText w:val=""/>
      <w:lvlJc w:val="left"/>
      <w:pPr>
        <w:tabs>
          <w:tab w:val="num" w:pos="1194"/>
        </w:tabs>
        <w:ind w:left="1194" w:hanging="340"/>
      </w:pPr>
      <w:rPr>
        <w:rFonts w:ascii="Symbol" w:hAnsi="Symbol"/>
        <w:b/>
        <w:i w:val="0"/>
        <w:sz w:val="22"/>
      </w:rPr>
    </w:lvl>
  </w:abstractNum>
  <w:abstractNum w:abstractNumId="7">
    <w:nsid w:val="00000007"/>
    <w:multiLevelType w:val="singleLevel"/>
    <w:tmpl w:val="00000007"/>
    <w:name w:val="WW8Num15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sz w:val="18"/>
      </w:rPr>
    </w:lvl>
  </w:abstractNum>
  <w:abstractNum w:abstractNumId="8">
    <w:nsid w:val="00000008"/>
    <w:multiLevelType w:val="singleLevel"/>
    <w:tmpl w:val="00000008"/>
    <w:name w:val="WW8Num17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sz w:val="18"/>
        <w:szCs w:val="18"/>
      </w:rPr>
    </w:lvl>
  </w:abstractNum>
  <w:abstractNum w:abstractNumId="9">
    <w:nsid w:val="00000009"/>
    <w:multiLevelType w:val="singleLevel"/>
    <w:tmpl w:val="00000009"/>
    <w:name w:val="WW8Num19"/>
    <w:lvl w:ilvl="0">
      <w:start w:val="1"/>
      <w:numFmt w:val="bullet"/>
      <w:lvlText w:val=""/>
      <w:lvlJc w:val="left"/>
      <w:pPr>
        <w:tabs>
          <w:tab w:val="num" w:pos="1756"/>
        </w:tabs>
        <w:ind w:left="1756" w:hanging="340"/>
      </w:pPr>
      <w:rPr>
        <w:rFonts w:ascii="Symbol" w:hAnsi="Symbol"/>
        <w:sz w:val="18"/>
      </w:rPr>
    </w:lvl>
  </w:abstractNum>
  <w:abstractNum w:abstractNumId="10">
    <w:nsid w:val="0000000A"/>
    <w:multiLevelType w:val="singleLevel"/>
    <w:tmpl w:val="0000000A"/>
    <w:name w:val="WW8Num20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sz w:val="18"/>
      </w:rPr>
    </w:lvl>
  </w:abstractNum>
  <w:abstractNum w:abstractNumId="11">
    <w:nsid w:val="0000000B"/>
    <w:multiLevelType w:val="multilevel"/>
    <w:tmpl w:val="0000000B"/>
    <w:name w:val="WW8Num22"/>
    <w:lvl w:ilvl="0">
      <w:start w:val="1"/>
      <w:numFmt w:val="bullet"/>
      <w:lvlText w:val=""/>
      <w:lvlJc w:val="left"/>
      <w:pPr>
        <w:tabs>
          <w:tab w:val="num" w:pos="1191"/>
        </w:tabs>
        <w:ind w:left="1191" w:hanging="340"/>
      </w:pPr>
      <w:rPr>
        <w:rFonts w:ascii="Symbol" w:hAnsi="Symbol"/>
        <w:sz w:val="18"/>
      </w:rPr>
    </w:lvl>
    <w:lvl w:ilvl="1">
      <w:start w:val="1"/>
      <w:numFmt w:val="bullet"/>
      <w:lvlText w:val=""/>
      <w:lvlJc w:val="left"/>
      <w:pPr>
        <w:tabs>
          <w:tab w:val="num" w:pos="1223"/>
        </w:tabs>
        <w:ind w:left="1223" w:hanging="340"/>
      </w:pPr>
      <w:rPr>
        <w:rFonts w:ascii="Symbol" w:hAnsi="Symbol"/>
        <w:sz w:val="18"/>
      </w:rPr>
    </w:lvl>
    <w:lvl w:ilvl="2">
      <w:start w:val="1"/>
      <w:numFmt w:val="bullet"/>
      <w:lvlText w:val=""/>
      <w:lvlJc w:val="left"/>
      <w:pPr>
        <w:tabs>
          <w:tab w:val="num" w:pos="2671"/>
        </w:tabs>
        <w:ind w:left="267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91"/>
        </w:tabs>
        <w:ind w:left="339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11"/>
        </w:tabs>
        <w:ind w:left="411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31"/>
        </w:tabs>
        <w:ind w:left="483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51"/>
        </w:tabs>
        <w:ind w:left="555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71"/>
        </w:tabs>
        <w:ind w:left="627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91"/>
        </w:tabs>
        <w:ind w:left="6991" w:hanging="360"/>
      </w:pPr>
      <w:rPr>
        <w:rFonts w:ascii="Wingdings" w:hAnsi="Wingdings"/>
      </w:rPr>
    </w:lvl>
  </w:abstractNum>
  <w:abstractNum w:abstractNumId="12">
    <w:nsid w:val="0000000C"/>
    <w:multiLevelType w:val="singleLevel"/>
    <w:tmpl w:val="FFFFFFFF"/>
    <w:lvl w:ilvl="0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  <w:sz w:val="22"/>
      </w:rPr>
    </w:lvl>
  </w:abstractNum>
  <w:abstractNum w:abstractNumId="13">
    <w:nsid w:val="0000000D"/>
    <w:multiLevelType w:val="singleLevel"/>
    <w:tmpl w:val="0000000D"/>
    <w:name w:val="WW8Num24"/>
    <w:lvl w:ilvl="0">
      <w:start w:val="1"/>
      <w:numFmt w:val="bullet"/>
      <w:lvlText w:val=""/>
      <w:lvlJc w:val="left"/>
      <w:pPr>
        <w:tabs>
          <w:tab w:val="num" w:pos="1758"/>
        </w:tabs>
        <w:ind w:left="1758" w:hanging="340"/>
      </w:pPr>
      <w:rPr>
        <w:rFonts w:ascii="Symbol" w:hAnsi="Symbol"/>
        <w:sz w:val="18"/>
      </w:rPr>
    </w:lvl>
  </w:abstractNum>
  <w:abstractNum w:abstractNumId="14">
    <w:nsid w:val="0000000E"/>
    <w:multiLevelType w:val="singleLevel"/>
    <w:tmpl w:val="0000000E"/>
    <w:name w:val="WW8Num25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sz w:val="22"/>
        <w:szCs w:val="20"/>
      </w:rPr>
    </w:lvl>
  </w:abstractNum>
  <w:abstractNum w:abstractNumId="15">
    <w:nsid w:val="0000000F"/>
    <w:multiLevelType w:val="singleLevel"/>
    <w:tmpl w:val="0000000F"/>
    <w:name w:val="WW8Num26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sz w:val="22"/>
        <w:szCs w:val="20"/>
      </w:rPr>
    </w:lvl>
  </w:abstractNum>
  <w:abstractNum w:abstractNumId="16">
    <w:nsid w:val="00000010"/>
    <w:multiLevelType w:val="singleLevel"/>
    <w:tmpl w:val="00000010"/>
    <w:name w:val="WW8Num29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sz w:val="22"/>
        <w:szCs w:val="20"/>
      </w:rPr>
    </w:lvl>
  </w:abstractNum>
  <w:abstractNum w:abstractNumId="17">
    <w:nsid w:val="00000011"/>
    <w:multiLevelType w:val="multilevel"/>
    <w:tmpl w:val="00000011"/>
    <w:name w:val="WW8Num30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sz w:val="22"/>
        <w:szCs w:val="20"/>
      </w:rPr>
    </w:lvl>
    <w:lvl w:ilvl="1">
      <w:start w:val="1"/>
      <w:numFmt w:val="bullet"/>
      <w:lvlText w:val=""/>
      <w:lvlJc w:val="left"/>
      <w:pPr>
        <w:tabs>
          <w:tab w:val="num" w:pos="1780"/>
        </w:tabs>
        <w:ind w:left="1780" w:hanging="340"/>
      </w:pPr>
      <w:rPr>
        <w:rFonts w:ascii="Symbol" w:hAnsi="Symbol"/>
        <w:sz w:val="16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8">
    <w:nsid w:val="00000012"/>
    <w:multiLevelType w:val="singleLevel"/>
    <w:tmpl w:val="00000012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sz w:val="22"/>
        <w:szCs w:val="20"/>
      </w:rPr>
    </w:lvl>
  </w:abstractNum>
  <w:abstractNum w:abstractNumId="19">
    <w:nsid w:val="07BB3AD8"/>
    <w:multiLevelType w:val="hybridMultilevel"/>
    <w:tmpl w:val="51F0C872"/>
    <w:lvl w:ilvl="0" w:tplc="3EEE88CE">
      <w:start w:val="1"/>
      <w:numFmt w:val="bullet"/>
      <w:lvlText w:val="-"/>
      <w:lvlJc w:val="left"/>
      <w:pPr>
        <w:ind w:left="1146" w:hanging="360"/>
      </w:pPr>
      <w:rPr>
        <w:rFonts w:ascii="Arial" w:hAnsi="Arial" w:cs="Times New Roman" w:hint="default"/>
      </w:rPr>
    </w:lvl>
    <w:lvl w:ilvl="1" w:tplc="08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0CAE3380"/>
    <w:multiLevelType w:val="hybridMultilevel"/>
    <w:tmpl w:val="DF401D9E"/>
    <w:lvl w:ilvl="0" w:tplc="EA5A3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EA80620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2">
    <w:nsid w:val="12C41B6C"/>
    <w:multiLevelType w:val="hybridMultilevel"/>
    <w:tmpl w:val="6390184A"/>
    <w:name w:val="WW8Num11222222222"/>
    <w:lvl w:ilvl="0" w:tplc="F020C266">
      <w:start w:val="1"/>
      <w:numFmt w:val="bullet"/>
      <w:lvlText w:val=""/>
      <w:lvlJc w:val="left"/>
      <w:pPr>
        <w:tabs>
          <w:tab w:val="num" w:pos="1249"/>
        </w:tabs>
        <w:ind w:left="1249" w:hanging="397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3263B35"/>
    <w:multiLevelType w:val="multilevel"/>
    <w:tmpl w:val="C0A62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16E8086B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1875659A"/>
    <w:multiLevelType w:val="hybridMultilevel"/>
    <w:tmpl w:val="45AAEE90"/>
    <w:name w:val="WW8Num222"/>
    <w:lvl w:ilvl="0" w:tplc="040C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6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7">
    <w:nsid w:val="23EC3D7E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326751BC"/>
    <w:multiLevelType w:val="multilevel"/>
    <w:tmpl w:val="2CC263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29">
    <w:nsid w:val="3B8D443E"/>
    <w:multiLevelType w:val="multilevel"/>
    <w:tmpl w:val="3BDC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4D27D6"/>
    <w:multiLevelType w:val="singleLevel"/>
    <w:tmpl w:val="FFFFFFFF"/>
    <w:lvl w:ilvl="0">
      <w:numFmt w:val="decimal"/>
      <w:lvlText w:val="*"/>
      <w:lvlJc w:val="left"/>
    </w:lvl>
  </w:abstractNum>
  <w:abstractNum w:abstractNumId="31">
    <w:nsid w:val="48040E8B"/>
    <w:multiLevelType w:val="multilevel"/>
    <w:tmpl w:val="0000000B"/>
    <w:lvl w:ilvl="0">
      <w:start w:val="1"/>
      <w:numFmt w:val="bullet"/>
      <w:lvlText w:val=""/>
      <w:lvlJc w:val="left"/>
      <w:pPr>
        <w:tabs>
          <w:tab w:val="num" w:pos="1191"/>
        </w:tabs>
        <w:ind w:left="1191" w:hanging="340"/>
      </w:pPr>
      <w:rPr>
        <w:rFonts w:ascii="Symbol" w:hAnsi="Symbol"/>
        <w:sz w:val="18"/>
      </w:rPr>
    </w:lvl>
    <w:lvl w:ilvl="1">
      <w:start w:val="1"/>
      <w:numFmt w:val="bullet"/>
      <w:lvlText w:val=""/>
      <w:lvlJc w:val="left"/>
      <w:pPr>
        <w:tabs>
          <w:tab w:val="num" w:pos="1223"/>
        </w:tabs>
        <w:ind w:left="1223" w:hanging="340"/>
      </w:pPr>
      <w:rPr>
        <w:rFonts w:ascii="Symbol" w:hAnsi="Symbol"/>
        <w:sz w:val="18"/>
      </w:rPr>
    </w:lvl>
    <w:lvl w:ilvl="2">
      <w:start w:val="1"/>
      <w:numFmt w:val="bullet"/>
      <w:lvlText w:val=""/>
      <w:lvlJc w:val="left"/>
      <w:pPr>
        <w:tabs>
          <w:tab w:val="num" w:pos="2671"/>
        </w:tabs>
        <w:ind w:left="267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91"/>
        </w:tabs>
        <w:ind w:left="339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11"/>
        </w:tabs>
        <w:ind w:left="411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31"/>
        </w:tabs>
        <w:ind w:left="483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51"/>
        </w:tabs>
        <w:ind w:left="555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71"/>
        </w:tabs>
        <w:ind w:left="627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91"/>
        </w:tabs>
        <w:ind w:left="6991" w:hanging="360"/>
      </w:pPr>
      <w:rPr>
        <w:rFonts w:ascii="Wingdings" w:hAnsi="Wingdings"/>
      </w:rPr>
    </w:lvl>
  </w:abstractNum>
  <w:abstractNum w:abstractNumId="32">
    <w:nsid w:val="536635ED"/>
    <w:multiLevelType w:val="hybridMultilevel"/>
    <w:tmpl w:val="FBD6D00A"/>
    <w:lvl w:ilvl="0" w:tplc="FFFFFFFF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48696C"/>
    <w:multiLevelType w:val="hybridMultilevel"/>
    <w:tmpl w:val="655C0F1A"/>
    <w:name w:val="WW8Num1122222222222"/>
    <w:lvl w:ilvl="0" w:tplc="F020C266">
      <w:start w:val="1"/>
      <w:numFmt w:val="bullet"/>
      <w:lvlText w:val="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34">
    <w:nsid w:val="5A4B3701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4FA121B"/>
    <w:multiLevelType w:val="hybridMultilevel"/>
    <w:tmpl w:val="B9A6B2BA"/>
    <w:lvl w:ilvl="0" w:tplc="FFFFFFFF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84D17B8"/>
    <w:multiLevelType w:val="hybridMultilevel"/>
    <w:tmpl w:val="2EC6C4AC"/>
    <w:lvl w:ilvl="0" w:tplc="FFFFFFFF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E33248"/>
    <w:multiLevelType w:val="hybridMultilevel"/>
    <w:tmpl w:val="61E02900"/>
    <w:lvl w:ilvl="0" w:tplc="1E18C0E8">
      <w:start w:val="1"/>
      <w:numFmt w:val="bullet"/>
      <w:lvlText w:val="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8">
    <w:nsid w:val="77CC0D37"/>
    <w:multiLevelType w:val="hybridMultilevel"/>
    <w:tmpl w:val="3BDCB2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3"/>
  </w:num>
  <w:num w:numId="20">
    <w:abstractNumId w:val="20"/>
  </w:num>
  <w:num w:numId="21">
    <w:abstractNumId w:val="32"/>
  </w:num>
  <w:num w:numId="22">
    <w:abstractNumId w:val="38"/>
  </w:num>
  <w:num w:numId="23">
    <w:abstractNumId w:val="29"/>
  </w:num>
  <w:num w:numId="24">
    <w:abstractNumId w:val="36"/>
  </w:num>
  <w:num w:numId="25">
    <w:abstractNumId w:val="26"/>
  </w:num>
  <w:num w:numId="26">
    <w:abstractNumId w:val="23"/>
  </w:num>
  <w:num w:numId="27">
    <w:abstractNumId w:val="21"/>
  </w:num>
  <w:num w:numId="28">
    <w:abstractNumId w:val="27"/>
  </w:num>
  <w:num w:numId="29">
    <w:abstractNumId w:val="24"/>
  </w:num>
  <w:num w:numId="30">
    <w:abstractNumId w:val="31"/>
  </w:num>
  <w:num w:numId="31">
    <w:abstractNumId w:val="25"/>
  </w:num>
  <w:num w:numId="32">
    <w:abstractNumId w:val="0"/>
    <w:lvlOverride w:ilvl="0">
      <w:lvl w:ilvl="0">
        <w:start w:val="1"/>
        <w:numFmt w:val="bullet"/>
        <w:lvlText w:val=""/>
        <w:legacy w:legacy="1" w:legacySpace="0" w:legacyIndent="284"/>
        <w:lvlJc w:val="left"/>
        <w:pPr>
          <w:ind w:left="709" w:hanging="284"/>
        </w:pPr>
        <w:rPr>
          <w:rFonts w:ascii="Symbol" w:hAnsi="Symbol" w:hint="default"/>
          <w:sz w:val="22"/>
        </w:rPr>
      </w:lvl>
    </w:lvlOverride>
  </w:num>
  <w:num w:numId="33">
    <w:abstractNumId w:val="0"/>
    <w:lvlOverride w:ilvl="0">
      <w:lvl w:ilvl="0">
        <w:start w:val="1"/>
        <w:numFmt w:val="bullet"/>
        <w:lvlText w:val=""/>
        <w:legacy w:legacy="1" w:legacySpace="0" w:legacyIndent="284"/>
        <w:lvlJc w:val="left"/>
        <w:pPr>
          <w:ind w:left="993" w:hanging="284"/>
        </w:pPr>
        <w:rPr>
          <w:rFonts w:ascii="Symbol" w:hAnsi="Symbol" w:hint="default"/>
          <w:sz w:val="18"/>
        </w:rPr>
      </w:lvl>
    </w:lvlOverride>
  </w:num>
  <w:num w:numId="34">
    <w:abstractNumId w:val="22"/>
  </w:num>
  <w:num w:numId="35">
    <w:abstractNumId w:val="28"/>
  </w:num>
  <w:num w:numId="36">
    <w:abstractNumId w:val="37"/>
  </w:num>
  <w:num w:numId="37">
    <w:abstractNumId w:val="33"/>
  </w:num>
  <w:num w:numId="3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9">
    <w:abstractNumId w:val="30"/>
  </w:num>
  <w:num w:numId="40">
    <w:abstractNumId w:val="35"/>
  </w:num>
  <w:num w:numId="41">
    <w:abstractNumId w:val="34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01531F"/>
    <w:rsid w:val="0001531F"/>
    <w:rsid w:val="004B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531F"/>
    <w:pPr>
      <w:suppressAutoHyphens/>
    </w:pPr>
    <w:rPr>
      <w:lang w:val="fr-FR" w:eastAsia="ar-SA"/>
    </w:rPr>
  </w:style>
  <w:style w:type="paragraph" w:styleId="Titre1">
    <w:name w:val="heading 1"/>
    <w:basedOn w:val="Normal"/>
    <w:next w:val="Normal"/>
    <w:qFormat/>
    <w:rsid w:val="0001531F"/>
    <w:pPr>
      <w:keepNext/>
      <w:widowControl w:val="0"/>
      <w:numPr>
        <w:numId w:val="1"/>
      </w:numPr>
      <w:ind w:left="851"/>
      <w:jc w:val="both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rsid w:val="0001531F"/>
    <w:pPr>
      <w:keepNext/>
      <w:numPr>
        <w:ilvl w:val="1"/>
        <w:numId w:val="1"/>
      </w:numPr>
      <w:jc w:val="center"/>
      <w:outlineLvl w:val="1"/>
    </w:pPr>
    <w:rPr>
      <w:b/>
      <w:bCs/>
      <w:sz w:val="22"/>
      <w:szCs w:val="22"/>
    </w:rPr>
  </w:style>
  <w:style w:type="paragraph" w:styleId="Titre3">
    <w:name w:val="heading 3"/>
    <w:basedOn w:val="Titre"/>
    <w:next w:val="Corpsdetexte"/>
    <w:qFormat/>
    <w:rsid w:val="0001531F"/>
    <w:pPr>
      <w:numPr>
        <w:ilvl w:val="2"/>
        <w:numId w:val="1"/>
      </w:num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01531F"/>
    <w:rPr>
      <w:rFonts w:ascii="Symbol" w:hAnsi="Symbol"/>
      <w:color w:val="auto"/>
    </w:rPr>
  </w:style>
  <w:style w:type="character" w:customStyle="1" w:styleId="WW8Num3z0">
    <w:name w:val="WW8Num3z0"/>
    <w:rsid w:val="0001531F"/>
    <w:rPr>
      <w:rFonts w:ascii="Symbol" w:hAnsi="Symbol"/>
    </w:rPr>
  </w:style>
  <w:style w:type="character" w:customStyle="1" w:styleId="WW8Num5z0">
    <w:name w:val="WW8Num5z0"/>
    <w:rsid w:val="0001531F"/>
    <w:rPr>
      <w:rFonts w:ascii="Symbol" w:hAnsi="Symbol"/>
    </w:rPr>
  </w:style>
  <w:style w:type="character" w:customStyle="1" w:styleId="WW8Num6z0">
    <w:name w:val="WW8Num6z0"/>
    <w:rsid w:val="0001531F"/>
    <w:rPr>
      <w:rFonts w:ascii="Symbol" w:hAnsi="Symbol"/>
      <w:color w:val="auto"/>
      <w:sz w:val="22"/>
    </w:rPr>
  </w:style>
  <w:style w:type="character" w:customStyle="1" w:styleId="WW8Num7z0">
    <w:name w:val="WW8Num7z0"/>
    <w:rsid w:val="0001531F"/>
    <w:rPr>
      <w:rFonts w:ascii="Symbol" w:hAnsi="Symbol"/>
      <w:color w:val="auto"/>
      <w:sz w:val="18"/>
    </w:rPr>
  </w:style>
  <w:style w:type="character" w:customStyle="1" w:styleId="WW8Num8z0">
    <w:name w:val="WW8Num8z0"/>
    <w:rsid w:val="0001531F"/>
    <w:rPr>
      <w:rFonts w:ascii="Symbol" w:hAnsi="Symbol"/>
      <w:color w:val="auto"/>
      <w:sz w:val="14"/>
    </w:rPr>
  </w:style>
  <w:style w:type="character" w:customStyle="1" w:styleId="WW8Num9z0">
    <w:name w:val="WW8Num9z0"/>
    <w:rsid w:val="0001531F"/>
    <w:rPr>
      <w:rFonts w:ascii="Symbol" w:hAnsi="Symbol"/>
      <w:color w:val="auto"/>
    </w:rPr>
  </w:style>
  <w:style w:type="character" w:customStyle="1" w:styleId="WW8Num10z0">
    <w:name w:val="WW8Num10z0"/>
    <w:rsid w:val="0001531F"/>
    <w:rPr>
      <w:rFonts w:ascii="Symbol" w:hAnsi="Symbol"/>
      <w:color w:val="auto"/>
      <w:sz w:val="18"/>
    </w:rPr>
  </w:style>
  <w:style w:type="character" w:customStyle="1" w:styleId="WW8Num10z1">
    <w:name w:val="WW8Num10z1"/>
    <w:rsid w:val="0001531F"/>
    <w:rPr>
      <w:rFonts w:ascii="Courier New" w:hAnsi="Courier New"/>
    </w:rPr>
  </w:style>
  <w:style w:type="character" w:customStyle="1" w:styleId="WW8Num10z2">
    <w:name w:val="WW8Num10z2"/>
    <w:rsid w:val="0001531F"/>
    <w:rPr>
      <w:rFonts w:ascii="Wingdings" w:hAnsi="Wingdings"/>
    </w:rPr>
  </w:style>
  <w:style w:type="character" w:customStyle="1" w:styleId="WW8Num10z3">
    <w:name w:val="WW8Num10z3"/>
    <w:rsid w:val="0001531F"/>
    <w:rPr>
      <w:rFonts w:ascii="Symbol" w:hAnsi="Symbol"/>
    </w:rPr>
  </w:style>
  <w:style w:type="character" w:customStyle="1" w:styleId="WW8Num11z0">
    <w:name w:val="WW8Num11z0"/>
    <w:rsid w:val="0001531F"/>
    <w:rPr>
      <w:rFonts w:ascii="Wingdings" w:hAnsi="Wingdings" w:cs="StarSymbol"/>
      <w:sz w:val="18"/>
      <w:szCs w:val="18"/>
    </w:rPr>
  </w:style>
  <w:style w:type="character" w:customStyle="1" w:styleId="WW8Num11z2">
    <w:name w:val="WW8Num11z2"/>
    <w:rsid w:val="0001531F"/>
    <w:rPr>
      <w:rFonts w:ascii="Wingdings" w:hAnsi="Wingdings"/>
    </w:rPr>
  </w:style>
  <w:style w:type="character" w:customStyle="1" w:styleId="WW8Num11z3">
    <w:name w:val="WW8Num11z3"/>
    <w:rsid w:val="0001531F"/>
    <w:rPr>
      <w:rFonts w:ascii="Symbol" w:hAnsi="Symbol"/>
    </w:rPr>
  </w:style>
  <w:style w:type="character" w:customStyle="1" w:styleId="WW8Num11z4">
    <w:name w:val="WW8Num11z4"/>
    <w:rsid w:val="0001531F"/>
    <w:rPr>
      <w:rFonts w:ascii="Courier New" w:hAnsi="Courier New"/>
    </w:rPr>
  </w:style>
  <w:style w:type="character" w:customStyle="1" w:styleId="WW8Num12z0">
    <w:name w:val="WW8Num12z0"/>
    <w:rsid w:val="0001531F"/>
    <w:rPr>
      <w:rFonts w:ascii="Symbol" w:hAnsi="Symbol"/>
      <w:color w:val="auto"/>
    </w:rPr>
  </w:style>
  <w:style w:type="character" w:customStyle="1" w:styleId="WW8Num12z1">
    <w:name w:val="WW8Num12z1"/>
    <w:rsid w:val="0001531F"/>
    <w:rPr>
      <w:rFonts w:ascii="Courier New" w:hAnsi="Courier New"/>
    </w:rPr>
  </w:style>
  <w:style w:type="character" w:customStyle="1" w:styleId="WW8Num12z2">
    <w:name w:val="WW8Num12z2"/>
    <w:rsid w:val="0001531F"/>
    <w:rPr>
      <w:rFonts w:ascii="Wingdings" w:hAnsi="Wingdings"/>
    </w:rPr>
  </w:style>
  <w:style w:type="character" w:customStyle="1" w:styleId="WW8Num12z3">
    <w:name w:val="WW8Num12z3"/>
    <w:rsid w:val="0001531F"/>
    <w:rPr>
      <w:rFonts w:ascii="Symbol" w:hAnsi="Symbol"/>
    </w:rPr>
  </w:style>
  <w:style w:type="character" w:customStyle="1" w:styleId="WW8Num13z0">
    <w:name w:val="WW8Num13z0"/>
    <w:rsid w:val="0001531F"/>
    <w:rPr>
      <w:rFonts w:ascii="Times New Roman" w:hAnsi="Times New Roman"/>
      <w:b/>
      <w:i w:val="0"/>
      <w:sz w:val="22"/>
    </w:rPr>
  </w:style>
  <w:style w:type="character" w:customStyle="1" w:styleId="WW8Num13z1">
    <w:name w:val="WW8Num13z1"/>
    <w:rsid w:val="0001531F"/>
    <w:rPr>
      <w:rFonts w:ascii="Courier New" w:hAnsi="Courier New"/>
    </w:rPr>
  </w:style>
  <w:style w:type="character" w:customStyle="1" w:styleId="WW8Num13z2">
    <w:name w:val="WW8Num13z2"/>
    <w:rsid w:val="0001531F"/>
    <w:rPr>
      <w:rFonts w:ascii="Wingdings" w:hAnsi="Wingdings"/>
    </w:rPr>
  </w:style>
  <w:style w:type="character" w:customStyle="1" w:styleId="WW8Num13z3">
    <w:name w:val="WW8Num13z3"/>
    <w:rsid w:val="0001531F"/>
    <w:rPr>
      <w:rFonts w:ascii="Symbol" w:hAnsi="Symbol"/>
    </w:rPr>
  </w:style>
  <w:style w:type="character" w:customStyle="1" w:styleId="WW8Num14z0">
    <w:name w:val="WW8Num14z0"/>
    <w:rsid w:val="0001531F"/>
    <w:rPr>
      <w:rFonts w:ascii="Symbol" w:hAnsi="Symbol"/>
      <w:color w:val="auto"/>
      <w:sz w:val="18"/>
    </w:rPr>
  </w:style>
  <w:style w:type="character" w:customStyle="1" w:styleId="WW8Num14z1">
    <w:name w:val="WW8Num14z1"/>
    <w:rsid w:val="0001531F"/>
    <w:rPr>
      <w:rFonts w:ascii="Courier New" w:hAnsi="Courier New"/>
    </w:rPr>
  </w:style>
  <w:style w:type="character" w:customStyle="1" w:styleId="WW8Num14z2">
    <w:name w:val="WW8Num14z2"/>
    <w:rsid w:val="0001531F"/>
    <w:rPr>
      <w:rFonts w:ascii="Wingdings" w:hAnsi="Wingdings"/>
    </w:rPr>
  </w:style>
  <w:style w:type="character" w:customStyle="1" w:styleId="WW8Num14z3">
    <w:name w:val="WW8Num14z3"/>
    <w:rsid w:val="0001531F"/>
    <w:rPr>
      <w:rFonts w:ascii="Symbol" w:hAnsi="Symbol"/>
    </w:rPr>
  </w:style>
  <w:style w:type="character" w:customStyle="1" w:styleId="WW8Num15z0">
    <w:name w:val="WW8Num15z0"/>
    <w:rsid w:val="0001531F"/>
    <w:rPr>
      <w:rFonts w:ascii="Symbol" w:hAnsi="Symbol"/>
      <w:color w:val="auto"/>
      <w:sz w:val="18"/>
    </w:rPr>
  </w:style>
  <w:style w:type="character" w:customStyle="1" w:styleId="WW8Num15z1">
    <w:name w:val="WW8Num15z1"/>
    <w:rsid w:val="0001531F"/>
    <w:rPr>
      <w:rFonts w:ascii="Symbol" w:hAnsi="Symbol"/>
      <w:sz w:val="16"/>
    </w:rPr>
  </w:style>
  <w:style w:type="character" w:customStyle="1" w:styleId="WW8Num15z2">
    <w:name w:val="WW8Num15z2"/>
    <w:rsid w:val="0001531F"/>
    <w:rPr>
      <w:rFonts w:ascii="Wingdings" w:hAnsi="Wingdings"/>
    </w:rPr>
  </w:style>
  <w:style w:type="character" w:customStyle="1" w:styleId="WW8Num15z3">
    <w:name w:val="WW8Num15z3"/>
    <w:rsid w:val="0001531F"/>
    <w:rPr>
      <w:rFonts w:ascii="Symbol" w:hAnsi="Symbol"/>
    </w:rPr>
  </w:style>
  <w:style w:type="character" w:customStyle="1" w:styleId="WW8Num15z4">
    <w:name w:val="WW8Num15z4"/>
    <w:rsid w:val="0001531F"/>
    <w:rPr>
      <w:rFonts w:ascii="Courier New" w:hAnsi="Courier New"/>
    </w:rPr>
  </w:style>
  <w:style w:type="character" w:customStyle="1" w:styleId="WW8Num16z0">
    <w:name w:val="WW8Num16z0"/>
    <w:rsid w:val="0001531F"/>
    <w:rPr>
      <w:rFonts w:ascii="Symbol" w:hAnsi="Symbol"/>
      <w:color w:val="auto"/>
      <w:sz w:val="18"/>
      <w:szCs w:val="18"/>
    </w:rPr>
  </w:style>
  <w:style w:type="character" w:customStyle="1" w:styleId="WW8Num16z1">
    <w:name w:val="WW8Num16z1"/>
    <w:rsid w:val="0001531F"/>
    <w:rPr>
      <w:rFonts w:ascii="Symbol" w:hAnsi="Symbol"/>
      <w:color w:val="auto"/>
      <w:sz w:val="18"/>
    </w:rPr>
  </w:style>
  <w:style w:type="character" w:customStyle="1" w:styleId="WW8Num16z2">
    <w:name w:val="WW8Num16z2"/>
    <w:rsid w:val="0001531F"/>
    <w:rPr>
      <w:rFonts w:ascii="Wingdings" w:hAnsi="Wingdings"/>
    </w:rPr>
  </w:style>
  <w:style w:type="character" w:customStyle="1" w:styleId="WW8Num16z3">
    <w:name w:val="WW8Num16z3"/>
    <w:rsid w:val="0001531F"/>
    <w:rPr>
      <w:rFonts w:ascii="Symbol" w:hAnsi="Symbol"/>
    </w:rPr>
  </w:style>
  <w:style w:type="character" w:customStyle="1" w:styleId="WW8Num17z0">
    <w:name w:val="WW8Num17z0"/>
    <w:rsid w:val="0001531F"/>
    <w:rPr>
      <w:rFonts w:ascii="Symbol" w:hAnsi="Symbol"/>
      <w:sz w:val="18"/>
      <w:szCs w:val="18"/>
    </w:rPr>
  </w:style>
  <w:style w:type="character" w:customStyle="1" w:styleId="WW8Num17z1">
    <w:name w:val="WW8Num17z1"/>
    <w:rsid w:val="0001531F"/>
    <w:rPr>
      <w:rFonts w:ascii="Symbol" w:hAnsi="Symbol"/>
      <w:sz w:val="16"/>
    </w:rPr>
  </w:style>
  <w:style w:type="character" w:customStyle="1" w:styleId="WW8Num17z2">
    <w:name w:val="WW8Num17z2"/>
    <w:rsid w:val="0001531F"/>
    <w:rPr>
      <w:rFonts w:ascii="Wingdings" w:hAnsi="Wingdings"/>
    </w:rPr>
  </w:style>
  <w:style w:type="character" w:customStyle="1" w:styleId="WW8Num17z3">
    <w:name w:val="WW8Num17z3"/>
    <w:rsid w:val="0001531F"/>
    <w:rPr>
      <w:rFonts w:ascii="Symbol" w:hAnsi="Symbol"/>
    </w:rPr>
  </w:style>
  <w:style w:type="character" w:customStyle="1" w:styleId="WW8Num17z4">
    <w:name w:val="WW8Num17z4"/>
    <w:rsid w:val="0001531F"/>
    <w:rPr>
      <w:rFonts w:ascii="Courier New" w:hAnsi="Courier New"/>
    </w:rPr>
  </w:style>
  <w:style w:type="character" w:customStyle="1" w:styleId="WW8Num18z0">
    <w:name w:val="WW8Num18z0"/>
    <w:rsid w:val="0001531F"/>
    <w:rPr>
      <w:rFonts w:ascii="Symbol" w:hAnsi="Symbol"/>
      <w:color w:val="auto"/>
      <w:sz w:val="18"/>
    </w:rPr>
  </w:style>
  <w:style w:type="character" w:customStyle="1" w:styleId="WW8Num18z2">
    <w:name w:val="WW8Num18z2"/>
    <w:rsid w:val="0001531F"/>
    <w:rPr>
      <w:rFonts w:ascii="Wingdings" w:hAnsi="Wingdings"/>
    </w:rPr>
  </w:style>
  <w:style w:type="character" w:customStyle="1" w:styleId="WW8Num18z3">
    <w:name w:val="WW8Num18z3"/>
    <w:rsid w:val="0001531F"/>
    <w:rPr>
      <w:rFonts w:ascii="Symbol" w:hAnsi="Symbol"/>
    </w:rPr>
  </w:style>
  <w:style w:type="character" w:customStyle="1" w:styleId="WW8Num18z4">
    <w:name w:val="WW8Num18z4"/>
    <w:rsid w:val="0001531F"/>
    <w:rPr>
      <w:rFonts w:ascii="Courier New" w:hAnsi="Courier New"/>
    </w:rPr>
  </w:style>
  <w:style w:type="character" w:customStyle="1" w:styleId="WW8Num19z0">
    <w:name w:val="WW8Num19z0"/>
    <w:rsid w:val="0001531F"/>
    <w:rPr>
      <w:rFonts w:ascii="Symbol" w:hAnsi="Symbol"/>
      <w:color w:val="auto"/>
      <w:sz w:val="18"/>
    </w:rPr>
  </w:style>
  <w:style w:type="character" w:customStyle="1" w:styleId="WW8Num19z1">
    <w:name w:val="WW8Num19z1"/>
    <w:rsid w:val="0001531F"/>
    <w:rPr>
      <w:rFonts w:ascii="Courier New" w:hAnsi="Courier New"/>
    </w:rPr>
  </w:style>
  <w:style w:type="character" w:customStyle="1" w:styleId="WW8Num19z2">
    <w:name w:val="WW8Num19z2"/>
    <w:rsid w:val="0001531F"/>
    <w:rPr>
      <w:rFonts w:ascii="Wingdings" w:hAnsi="Wingdings"/>
    </w:rPr>
  </w:style>
  <w:style w:type="character" w:customStyle="1" w:styleId="WW8Num19z3">
    <w:name w:val="WW8Num19z3"/>
    <w:rsid w:val="0001531F"/>
    <w:rPr>
      <w:rFonts w:ascii="Symbol" w:hAnsi="Symbol"/>
    </w:rPr>
  </w:style>
  <w:style w:type="character" w:customStyle="1" w:styleId="WW8Num20z0">
    <w:name w:val="WW8Num20z0"/>
    <w:rsid w:val="0001531F"/>
    <w:rPr>
      <w:rFonts w:ascii="Symbol" w:hAnsi="Symbol"/>
      <w:color w:val="auto"/>
      <w:sz w:val="18"/>
    </w:rPr>
  </w:style>
  <w:style w:type="character" w:customStyle="1" w:styleId="WW8Num20z1">
    <w:name w:val="WW8Num20z1"/>
    <w:rsid w:val="0001531F"/>
    <w:rPr>
      <w:rFonts w:ascii="Courier New" w:hAnsi="Courier New"/>
    </w:rPr>
  </w:style>
  <w:style w:type="character" w:customStyle="1" w:styleId="WW8Num20z2">
    <w:name w:val="WW8Num20z2"/>
    <w:rsid w:val="0001531F"/>
    <w:rPr>
      <w:rFonts w:ascii="Wingdings" w:hAnsi="Wingdings"/>
    </w:rPr>
  </w:style>
  <w:style w:type="character" w:customStyle="1" w:styleId="WW8Num20z3">
    <w:name w:val="WW8Num20z3"/>
    <w:rsid w:val="0001531F"/>
    <w:rPr>
      <w:rFonts w:ascii="Symbol" w:hAnsi="Symbol"/>
    </w:rPr>
  </w:style>
  <w:style w:type="character" w:customStyle="1" w:styleId="WW8Num21z0">
    <w:name w:val="WW8Num21z0"/>
    <w:rsid w:val="0001531F"/>
    <w:rPr>
      <w:rFonts w:ascii="Symbol" w:hAnsi="Symbol"/>
      <w:color w:val="auto"/>
      <w:sz w:val="18"/>
    </w:rPr>
  </w:style>
  <w:style w:type="character" w:customStyle="1" w:styleId="WW8Num21z1">
    <w:name w:val="WW8Num21z1"/>
    <w:rsid w:val="0001531F"/>
    <w:rPr>
      <w:rFonts w:ascii="Courier New" w:hAnsi="Courier New"/>
    </w:rPr>
  </w:style>
  <w:style w:type="character" w:customStyle="1" w:styleId="WW8Num21z2">
    <w:name w:val="WW8Num21z2"/>
    <w:rsid w:val="0001531F"/>
    <w:rPr>
      <w:rFonts w:ascii="Wingdings" w:hAnsi="Wingdings"/>
    </w:rPr>
  </w:style>
  <w:style w:type="character" w:customStyle="1" w:styleId="WW8Num21z3">
    <w:name w:val="WW8Num21z3"/>
    <w:rsid w:val="0001531F"/>
    <w:rPr>
      <w:rFonts w:ascii="Symbol" w:hAnsi="Symbol"/>
    </w:rPr>
  </w:style>
  <w:style w:type="character" w:customStyle="1" w:styleId="WW8Num22z0">
    <w:name w:val="WW8Num22z0"/>
    <w:rsid w:val="0001531F"/>
    <w:rPr>
      <w:rFonts w:ascii="Symbol" w:hAnsi="Symbol"/>
      <w:color w:val="auto"/>
      <w:sz w:val="18"/>
    </w:rPr>
  </w:style>
  <w:style w:type="character" w:customStyle="1" w:styleId="WW8Num22z2">
    <w:name w:val="WW8Num22z2"/>
    <w:rsid w:val="0001531F"/>
    <w:rPr>
      <w:rFonts w:ascii="Wingdings" w:hAnsi="Wingdings"/>
    </w:rPr>
  </w:style>
  <w:style w:type="character" w:customStyle="1" w:styleId="WW8Num22z3">
    <w:name w:val="WW8Num22z3"/>
    <w:rsid w:val="0001531F"/>
    <w:rPr>
      <w:rFonts w:ascii="Symbol" w:hAnsi="Symbol"/>
    </w:rPr>
  </w:style>
  <w:style w:type="character" w:customStyle="1" w:styleId="WW8Num22z4">
    <w:name w:val="WW8Num22z4"/>
    <w:rsid w:val="0001531F"/>
    <w:rPr>
      <w:rFonts w:ascii="Courier New" w:hAnsi="Courier New"/>
    </w:rPr>
  </w:style>
  <w:style w:type="character" w:customStyle="1" w:styleId="WW8Num23z0">
    <w:name w:val="WW8Num23z0"/>
    <w:rsid w:val="0001531F"/>
    <w:rPr>
      <w:rFonts w:ascii="Symbol" w:hAnsi="Symbol"/>
    </w:rPr>
  </w:style>
  <w:style w:type="character" w:customStyle="1" w:styleId="WW8Num23z1">
    <w:name w:val="WW8Num23z1"/>
    <w:rsid w:val="0001531F"/>
    <w:rPr>
      <w:rFonts w:ascii="Courier New" w:hAnsi="Courier New"/>
    </w:rPr>
  </w:style>
  <w:style w:type="character" w:customStyle="1" w:styleId="WW8Num23z2">
    <w:name w:val="WW8Num23z2"/>
    <w:rsid w:val="0001531F"/>
    <w:rPr>
      <w:rFonts w:ascii="Wingdings" w:hAnsi="Wingdings"/>
    </w:rPr>
  </w:style>
  <w:style w:type="character" w:customStyle="1" w:styleId="WW8Num23z3">
    <w:name w:val="WW8Num23z3"/>
    <w:rsid w:val="0001531F"/>
    <w:rPr>
      <w:rFonts w:ascii="Symbol" w:hAnsi="Symbol"/>
    </w:rPr>
  </w:style>
  <w:style w:type="character" w:customStyle="1" w:styleId="WW8Num24z0">
    <w:name w:val="WW8Num24z0"/>
    <w:rsid w:val="0001531F"/>
    <w:rPr>
      <w:rFonts w:ascii="Symbol" w:hAnsi="Symbol"/>
      <w:color w:val="auto"/>
      <w:sz w:val="18"/>
    </w:rPr>
  </w:style>
  <w:style w:type="character" w:customStyle="1" w:styleId="WW8Num24z1">
    <w:name w:val="WW8Num24z1"/>
    <w:rsid w:val="0001531F"/>
    <w:rPr>
      <w:rFonts w:ascii="Courier New" w:hAnsi="Courier New"/>
    </w:rPr>
  </w:style>
  <w:style w:type="character" w:customStyle="1" w:styleId="WW8Num24z2">
    <w:name w:val="WW8Num24z2"/>
    <w:rsid w:val="0001531F"/>
    <w:rPr>
      <w:rFonts w:ascii="Wingdings" w:hAnsi="Wingdings"/>
    </w:rPr>
  </w:style>
  <w:style w:type="character" w:customStyle="1" w:styleId="WW8Num24z3">
    <w:name w:val="WW8Num24z3"/>
    <w:rsid w:val="0001531F"/>
    <w:rPr>
      <w:rFonts w:ascii="Symbol" w:hAnsi="Symbol"/>
    </w:rPr>
  </w:style>
  <w:style w:type="character" w:customStyle="1" w:styleId="WW8Num25z0">
    <w:name w:val="WW8Num25z0"/>
    <w:rsid w:val="0001531F"/>
    <w:rPr>
      <w:rFonts w:ascii="Symbol" w:hAnsi="Symbol"/>
      <w:sz w:val="22"/>
      <w:szCs w:val="20"/>
    </w:rPr>
  </w:style>
  <w:style w:type="character" w:customStyle="1" w:styleId="WW8Num25z1">
    <w:name w:val="WW8Num25z1"/>
    <w:rsid w:val="0001531F"/>
    <w:rPr>
      <w:rFonts w:ascii="Symbol" w:hAnsi="Symbol"/>
      <w:sz w:val="16"/>
    </w:rPr>
  </w:style>
  <w:style w:type="character" w:customStyle="1" w:styleId="WW8Num25z2">
    <w:name w:val="WW8Num25z2"/>
    <w:rsid w:val="0001531F"/>
    <w:rPr>
      <w:rFonts w:ascii="Wingdings" w:hAnsi="Wingdings"/>
    </w:rPr>
  </w:style>
  <w:style w:type="character" w:customStyle="1" w:styleId="WW8Num25z3">
    <w:name w:val="WW8Num25z3"/>
    <w:rsid w:val="0001531F"/>
    <w:rPr>
      <w:rFonts w:ascii="Symbol" w:hAnsi="Symbol"/>
    </w:rPr>
  </w:style>
  <w:style w:type="character" w:customStyle="1" w:styleId="WW8Num25z4">
    <w:name w:val="WW8Num25z4"/>
    <w:rsid w:val="0001531F"/>
    <w:rPr>
      <w:rFonts w:ascii="Courier New" w:hAnsi="Courier New"/>
    </w:rPr>
  </w:style>
  <w:style w:type="character" w:customStyle="1" w:styleId="WW8Num26z0">
    <w:name w:val="WW8Num26z0"/>
    <w:rsid w:val="0001531F"/>
    <w:rPr>
      <w:rFonts w:ascii="Symbol" w:hAnsi="Symbol"/>
      <w:sz w:val="22"/>
      <w:szCs w:val="20"/>
    </w:rPr>
  </w:style>
  <w:style w:type="character" w:customStyle="1" w:styleId="WW8Num26z1">
    <w:name w:val="WW8Num26z1"/>
    <w:rsid w:val="0001531F"/>
    <w:rPr>
      <w:rFonts w:ascii="Courier New" w:hAnsi="Courier New"/>
    </w:rPr>
  </w:style>
  <w:style w:type="character" w:customStyle="1" w:styleId="WW8Num26z2">
    <w:name w:val="WW8Num26z2"/>
    <w:rsid w:val="0001531F"/>
    <w:rPr>
      <w:rFonts w:ascii="Wingdings" w:hAnsi="Wingdings"/>
    </w:rPr>
  </w:style>
  <w:style w:type="character" w:customStyle="1" w:styleId="WW8Num26z3">
    <w:name w:val="WW8Num26z3"/>
    <w:rsid w:val="0001531F"/>
    <w:rPr>
      <w:rFonts w:ascii="Symbol" w:hAnsi="Symbol"/>
    </w:rPr>
  </w:style>
  <w:style w:type="character" w:customStyle="1" w:styleId="WW8Num27z0">
    <w:name w:val="WW8Num27z0"/>
    <w:rsid w:val="0001531F"/>
    <w:rPr>
      <w:rFonts w:ascii="Symbol" w:hAnsi="Symbol"/>
      <w:sz w:val="22"/>
      <w:szCs w:val="20"/>
    </w:rPr>
  </w:style>
  <w:style w:type="character" w:customStyle="1" w:styleId="WW8Num27z1">
    <w:name w:val="WW8Num27z1"/>
    <w:rsid w:val="0001531F"/>
    <w:rPr>
      <w:rFonts w:ascii="Courier New" w:hAnsi="Courier New"/>
    </w:rPr>
  </w:style>
  <w:style w:type="character" w:customStyle="1" w:styleId="WW8Num27z2">
    <w:name w:val="WW8Num27z2"/>
    <w:rsid w:val="0001531F"/>
    <w:rPr>
      <w:rFonts w:ascii="Wingdings" w:hAnsi="Wingdings"/>
    </w:rPr>
  </w:style>
  <w:style w:type="character" w:customStyle="1" w:styleId="WW8Num27z3">
    <w:name w:val="WW8Num27z3"/>
    <w:rsid w:val="0001531F"/>
    <w:rPr>
      <w:rFonts w:ascii="Symbol" w:hAnsi="Symbol"/>
    </w:rPr>
  </w:style>
  <w:style w:type="character" w:customStyle="1" w:styleId="WW8Num28z0">
    <w:name w:val="WW8Num28z0"/>
    <w:rsid w:val="0001531F"/>
    <w:rPr>
      <w:rFonts w:ascii="Symbol" w:hAnsi="Symbol"/>
      <w:sz w:val="22"/>
      <w:szCs w:val="20"/>
    </w:rPr>
  </w:style>
  <w:style w:type="character" w:customStyle="1" w:styleId="WW8Num28z1">
    <w:name w:val="WW8Num28z1"/>
    <w:rsid w:val="0001531F"/>
    <w:rPr>
      <w:rFonts w:ascii="Courier New" w:hAnsi="Courier New"/>
    </w:rPr>
  </w:style>
  <w:style w:type="character" w:customStyle="1" w:styleId="WW8Num28z2">
    <w:name w:val="WW8Num28z2"/>
    <w:rsid w:val="0001531F"/>
    <w:rPr>
      <w:rFonts w:ascii="Wingdings" w:hAnsi="Wingdings"/>
    </w:rPr>
  </w:style>
  <w:style w:type="character" w:customStyle="1" w:styleId="WW8Num28z3">
    <w:name w:val="WW8Num28z3"/>
    <w:rsid w:val="0001531F"/>
    <w:rPr>
      <w:rFonts w:ascii="Symbol" w:hAnsi="Symbol"/>
    </w:rPr>
  </w:style>
  <w:style w:type="character" w:customStyle="1" w:styleId="WW8Num29z0">
    <w:name w:val="WW8Num29z0"/>
    <w:rsid w:val="0001531F"/>
    <w:rPr>
      <w:rFonts w:ascii="Symbol" w:hAnsi="Symbol"/>
      <w:sz w:val="22"/>
      <w:szCs w:val="20"/>
    </w:rPr>
  </w:style>
  <w:style w:type="character" w:customStyle="1" w:styleId="WW8Num29z1">
    <w:name w:val="WW8Num29z1"/>
    <w:rsid w:val="0001531F"/>
    <w:rPr>
      <w:rFonts w:ascii="Symbol" w:hAnsi="Symbol"/>
      <w:sz w:val="16"/>
    </w:rPr>
  </w:style>
  <w:style w:type="character" w:customStyle="1" w:styleId="WW8Num29z2">
    <w:name w:val="WW8Num29z2"/>
    <w:rsid w:val="0001531F"/>
    <w:rPr>
      <w:rFonts w:ascii="Wingdings" w:hAnsi="Wingdings"/>
    </w:rPr>
  </w:style>
  <w:style w:type="character" w:customStyle="1" w:styleId="WW8Num29z3">
    <w:name w:val="WW8Num29z3"/>
    <w:rsid w:val="0001531F"/>
    <w:rPr>
      <w:rFonts w:ascii="Symbol" w:hAnsi="Symbol"/>
    </w:rPr>
  </w:style>
  <w:style w:type="character" w:customStyle="1" w:styleId="WW8Num29z4">
    <w:name w:val="WW8Num29z4"/>
    <w:rsid w:val="0001531F"/>
    <w:rPr>
      <w:rFonts w:ascii="Courier New" w:hAnsi="Courier New"/>
    </w:rPr>
  </w:style>
  <w:style w:type="character" w:customStyle="1" w:styleId="WW8Num30z0">
    <w:name w:val="WW8Num30z0"/>
    <w:rsid w:val="0001531F"/>
    <w:rPr>
      <w:rFonts w:ascii="Symbol" w:hAnsi="Symbol"/>
      <w:sz w:val="22"/>
      <w:szCs w:val="20"/>
    </w:rPr>
  </w:style>
  <w:style w:type="character" w:customStyle="1" w:styleId="WW8Num30z1">
    <w:name w:val="WW8Num30z1"/>
    <w:rsid w:val="0001531F"/>
    <w:rPr>
      <w:rFonts w:ascii="Symbol" w:hAnsi="Symbol"/>
      <w:sz w:val="16"/>
    </w:rPr>
  </w:style>
  <w:style w:type="character" w:customStyle="1" w:styleId="WW8Num30z2">
    <w:name w:val="WW8Num30z2"/>
    <w:rsid w:val="0001531F"/>
    <w:rPr>
      <w:rFonts w:ascii="Wingdings" w:hAnsi="Wingdings"/>
    </w:rPr>
  </w:style>
  <w:style w:type="character" w:customStyle="1" w:styleId="WW8Num30z3">
    <w:name w:val="WW8Num30z3"/>
    <w:rsid w:val="0001531F"/>
    <w:rPr>
      <w:rFonts w:ascii="Symbol" w:hAnsi="Symbol"/>
    </w:rPr>
  </w:style>
  <w:style w:type="character" w:customStyle="1" w:styleId="WW8Num30z4">
    <w:name w:val="WW8Num30z4"/>
    <w:rsid w:val="0001531F"/>
    <w:rPr>
      <w:rFonts w:ascii="Courier New" w:hAnsi="Courier New"/>
    </w:rPr>
  </w:style>
  <w:style w:type="character" w:customStyle="1" w:styleId="WW8Num31z0">
    <w:name w:val="WW8Num31z0"/>
    <w:rsid w:val="0001531F"/>
    <w:rPr>
      <w:rFonts w:ascii="Symbol" w:hAnsi="Symbol"/>
      <w:sz w:val="22"/>
      <w:szCs w:val="20"/>
    </w:rPr>
  </w:style>
  <w:style w:type="character" w:customStyle="1" w:styleId="WW8Num31z1">
    <w:name w:val="WW8Num31z1"/>
    <w:rsid w:val="0001531F"/>
    <w:rPr>
      <w:rFonts w:ascii="Symbol" w:hAnsi="Symbol"/>
      <w:sz w:val="16"/>
    </w:rPr>
  </w:style>
  <w:style w:type="character" w:customStyle="1" w:styleId="WW8Num31z2">
    <w:name w:val="WW8Num31z2"/>
    <w:rsid w:val="0001531F"/>
    <w:rPr>
      <w:rFonts w:ascii="Wingdings" w:hAnsi="Wingdings"/>
    </w:rPr>
  </w:style>
  <w:style w:type="character" w:customStyle="1" w:styleId="WW8Num31z3">
    <w:name w:val="WW8Num31z3"/>
    <w:rsid w:val="0001531F"/>
    <w:rPr>
      <w:rFonts w:ascii="Symbol" w:hAnsi="Symbol"/>
    </w:rPr>
  </w:style>
  <w:style w:type="character" w:customStyle="1" w:styleId="WW8Num31z4">
    <w:name w:val="WW8Num31z4"/>
    <w:rsid w:val="0001531F"/>
    <w:rPr>
      <w:rFonts w:ascii="Courier New" w:hAnsi="Courier New"/>
    </w:rPr>
  </w:style>
  <w:style w:type="character" w:customStyle="1" w:styleId="Policepardfaut1">
    <w:name w:val="Police par défaut1"/>
    <w:rsid w:val="0001531F"/>
  </w:style>
  <w:style w:type="character" w:customStyle="1" w:styleId="Absatz-Standardschriftart">
    <w:name w:val="Absatz-Standardschriftart"/>
    <w:rsid w:val="0001531F"/>
  </w:style>
  <w:style w:type="character" w:customStyle="1" w:styleId="WW8Num4z0">
    <w:name w:val="WW8Num4z0"/>
    <w:rsid w:val="0001531F"/>
    <w:rPr>
      <w:rFonts w:ascii="Symbol" w:hAnsi="Symbol"/>
      <w:color w:val="auto"/>
      <w:sz w:val="18"/>
    </w:rPr>
  </w:style>
  <w:style w:type="character" w:customStyle="1" w:styleId="WW8Num7z1">
    <w:name w:val="WW8Num7z1"/>
    <w:rsid w:val="0001531F"/>
    <w:rPr>
      <w:rFonts w:ascii="Symbol" w:hAnsi="Symbol"/>
      <w:color w:val="auto"/>
      <w:sz w:val="18"/>
    </w:rPr>
  </w:style>
  <w:style w:type="character" w:customStyle="1" w:styleId="WW8Num7z2">
    <w:name w:val="WW8Num7z2"/>
    <w:rsid w:val="0001531F"/>
    <w:rPr>
      <w:rFonts w:ascii="Wingdings" w:hAnsi="Wingdings"/>
    </w:rPr>
  </w:style>
  <w:style w:type="character" w:customStyle="1" w:styleId="WW8Num7z3">
    <w:name w:val="WW8Num7z3"/>
    <w:rsid w:val="0001531F"/>
    <w:rPr>
      <w:rFonts w:ascii="Symbol" w:hAnsi="Symbol"/>
    </w:rPr>
  </w:style>
  <w:style w:type="character" w:customStyle="1" w:styleId="WW8Num7z4">
    <w:name w:val="WW8Num7z4"/>
    <w:rsid w:val="0001531F"/>
    <w:rPr>
      <w:rFonts w:ascii="Courier New" w:hAnsi="Courier New" w:cs="Courier New"/>
    </w:rPr>
  </w:style>
  <w:style w:type="character" w:customStyle="1" w:styleId="WW8Num10z4">
    <w:name w:val="WW8Num10z4"/>
    <w:rsid w:val="0001531F"/>
    <w:rPr>
      <w:rFonts w:ascii="Courier New" w:hAnsi="Courier New" w:cs="Courier New"/>
    </w:rPr>
  </w:style>
  <w:style w:type="character" w:customStyle="1" w:styleId="WW8Num16z4">
    <w:name w:val="WW8Num16z4"/>
    <w:rsid w:val="0001531F"/>
    <w:rPr>
      <w:rFonts w:ascii="Courier New" w:hAnsi="Courier New" w:cs="Courier New"/>
    </w:rPr>
  </w:style>
  <w:style w:type="character" w:customStyle="1" w:styleId="WW8NumSt1z0">
    <w:name w:val="WW8NumSt1z0"/>
    <w:rsid w:val="0001531F"/>
    <w:rPr>
      <w:rFonts w:ascii="Symbol" w:hAnsi="Symbol"/>
    </w:rPr>
  </w:style>
  <w:style w:type="character" w:customStyle="1" w:styleId="WW8NumSt2z0">
    <w:name w:val="WW8NumSt2z0"/>
    <w:rsid w:val="0001531F"/>
    <w:rPr>
      <w:rFonts w:ascii="Symbol" w:hAnsi="Symbol"/>
      <w:sz w:val="18"/>
    </w:rPr>
  </w:style>
  <w:style w:type="character" w:customStyle="1" w:styleId="WW8NumSt3z0">
    <w:name w:val="WW8NumSt3z0"/>
    <w:rsid w:val="0001531F"/>
    <w:rPr>
      <w:rFonts w:ascii="Symbol" w:hAnsi="Symbol"/>
      <w:sz w:val="14"/>
    </w:rPr>
  </w:style>
  <w:style w:type="character" w:customStyle="1" w:styleId="WW-Policepardfaut">
    <w:name w:val="WW-Police par défaut"/>
    <w:rsid w:val="0001531F"/>
  </w:style>
  <w:style w:type="character" w:styleId="Numrodepage">
    <w:name w:val="page number"/>
    <w:basedOn w:val="WW-Policepardfaut"/>
    <w:rsid w:val="0001531F"/>
  </w:style>
  <w:style w:type="character" w:customStyle="1" w:styleId="Caractresdenumrotation">
    <w:name w:val="Caractères de numérotation"/>
    <w:rsid w:val="0001531F"/>
  </w:style>
  <w:style w:type="character" w:customStyle="1" w:styleId="Puces">
    <w:name w:val="Puces"/>
    <w:rsid w:val="0001531F"/>
    <w:rPr>
      <w:rFonts w:ascii="StarSymbol" w:eastAsia="StarSymbol" w:hAnsi="StarSymbol" w:cs="StarSymbol"/>
      <w:sz w:val="18"/>
      <w:szCs w:val="18"/>
    </w:rPr>
  </w:style>
  <w:style w:type="paragraph" w:customStyle="1" w:styleId="Titre10">
    <w:name w:val="Titre1"/>
    <w:basedOn w:val="Normal"/>
    <w:next w:val="Corpsdetexte"/>
    <w:rsid w:val="0001531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01531F"/>
    <w:pPr>
      <w:spacing w:after="120"/>
    </w:pPr>
    <w:rPr>
      <w:rFonts w:ascii="Times New (W1)" w:hAnsi="Times New (W1)" w:cs="Times New (W1)"/>
      <w:i/>
      <w:iCs/>
      <w:sz w:val="22"/>
      <w:szCs w:val="22"/>
    </w:rPr>
  </w:style>
  <w:style w:type="paragraph" w:styleId="Liste">
    <w:name w:val="List"/>
    <w:basedOn w:val="Corpsdetexte"/>
    <w:rsid w:val="0001531F"/>
    <w:rPr>
      <w:rFonts w:cs="Tahoma"/>
    </w:rPr>
  </w:style>
  <w:style w:type="paragraph" w:customStyle="1" w:styleId="Lgende1">
    <w:name w:val="Légende1"/>
    <w:basedOn w:val="Normal"/>
    <w:rsid w:val="0001531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01531F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rsid w:val="0001531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ous-titre">
    <w:name w:val="Subtitle"/>
    <w:basedOn w:val="Titre10"/>
    <w:next w:val="Corpsdetexte"/>
    <w:qFormat/>
    <w:rsid w:val="0001531F"/>
    <w:pPr>
      <w:jc w:val="center"/>
    </w:pPr>
    <w:rPr>
      <w:i/>
      <w:iCs/>
    </w:rPr>
  </w:style>
  <w:style w:type="paragraph" w:customStyle="1" w:styleId="Texte">
    <w:name w:val="Texte"/>
    <w:basedOn w:val="Normal"/>
    <w:rsid w:val="0001531F"/>
    <w:pPr>
      <w:widowControl w:val="0"/>
    </w:pPr>
    <w:rPr>
      <w:rFonts w:ascii="MS Serif" w:hAnsi="MS Serif"/>
      <w:lang w:val="fr-BE"/>
    </w:rPr>
  </w:style>
  <w:style w:type="paragraph" w:customStyle="1" w:styleId="Explorateurdedocument1">
    <w:name w:val="Explorateur de document1"/>
    <w:basedOn w:val="Normal"/>
    <w:rsid w:val="0001531F"/>
    <w:pPr>
      <w:shd w:val="clear" w:color="auto" w:fill="000080"/>
    </w:pPr>
    <w:rPr>
      <w:rFonts w:ascii="Tahoma" w:hAnsi="Tahoma" w:cs="Tahoma"/>
    </w:rPr>
  </w:style>
  <w:style w:type="paragraph" w:styleId="Retraitcorpsdetexte">
    <w:name w:val="Body Text Indent"/>
    <w:basedOn w:val="Normal"/>
    <w:rsid w:val="0001531F"/>
    <w:pPr>
      <w:ind w:left="426"/>
      <w:jc w:val="both"/>
    </w:pPr>
    <w:rPr>
      <w:i/>
      <w:iCs/>
      <w:sz w:val="22"/>
      <w:szCs w:val="22"/>
    </w:rPr>
  </w:style>
  <w:style w:type="paragraph" w:customStyle="1" w:styleId="Retraitcorpsdetexte21">
    <w:name w:val="Retrait corps de texte 21"/>
    <w:basedOn w:val="Normal"/>
    <w:rsid w:val="0001531F"/>
    <w:pPr>
      <w:ind w:left="426"/>
    </w:pPr>
    <w:rPr>
      <w:i/>
      <w:iCs/>
      <w:sz w:val="22"/>
      <w:szCs w:val="22"/>
    </w:rPr>
  </w:style>
  <w:style w:type="paragraph" w:styleId="En-tte">
    <w:name w:val="header"/>
    <w:basedOn w:val="Normal"/>
    <w:rsid w:val="000153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1531F"/>
    <w:pPr>
      <w:tabs>
        <w:tab w:val="center" w:pos="4536"/>
        <w:tab w:val="right" w:pos="9072"/>
      </w:tabs>
    </w:pPr>
  </w:style>
  <w:style w:type="paragraph" w:customStyle="1" w:styleId="Retraitcorpsdetexte31">
    <w:name w:val="Retrait corps de texte 31"/>
    <w:basedOn w:val="Normal"/>
    <w:rsid w:val="0001531F"/>
    <w:pPr>
      <w:spacing w:after="120"/>
      <w:ind w:left="851"/>
    </w:pPr>
    <w:rPr>
      <w:sz w:val="22"/>
      <w:szCs w:val="22"/>
    </w:rPr>
  </w:style>
  <w:style w:type="paragraph" w:customStyle="1" w:styleId="Contenudetableau">
    <w:name w:val="Contenu de tableau"/>
    <w:basedOn w:val="Normal"/>
    <w:rsid w:val="0001531F"/>
    <w:pPr>
      <w:suppressLineNumbers/>
    </w:pPr>
  </w:style>
  <w:style w:type="paragraph" w:customStyle="1" w:styleId="Titredetableau">
    <w:name w:val="Titre de tableau"/>
    <w:basedOn w:val="Contenudetableau"/>
    <w:rsid w:val="0001531F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01531F"/>
  </w:style>
  <w:style w:type="paragraph" w:styleId="Textedebulles">
    <w:name w:val="Balloon Text"/>
    <w:basedOn w:val="Normal"/>
    <w:semiHidden/>
    <w:rsid w:val="0001531F"/>
    <w:rPr>
      <w:rFonts w:ascii="Tahoma" w:hAnsi="Tahoma" w:cs="Tahoma"/>
      <w:sz w:val="16"/>
      <w:szCs w:val="16"/>
    </w:rPr>
  </w:style>
  <w:style w:type="paragraph" w:customStyle="1" w:styleId="ecmsonormal">
    <w:name w:val="ec_msonormal"/>
    <w:basedOn w:val="Normal"/>
    <w:rsid w:val="0001531F"/>
    <w:pPr>
      <w:suppressAutoHyphens w:val="0"/>
      <w:spacing w:after="324"/>
    </w:pPr>
    <w:rPr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01531F"/>
    <w:rPr>
      <w:lang w:val="fr-FR" w:eastAsia="ar-SA"/>
    </w:rPr>
  </w:style>
  <w:style w:type="paragraph" w:styleId="Paragraphedeliste">
    <w:name w:val="List Paragraph"/>
    <w:basedOn w:val="Normal"/>
    <w:uiPriority w:val="34"/>
    <w:qFormat/>
    <w:rsid w:val="00015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912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CFWB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Nicole LOGNARD</dc:creator>
  <cp:keywords/>
  <cp:lastModifiedBy>Audrey Faniel</cp:lastModifiedBy>
  <cp:revision>16</cp:revision>
  <cp:lastPrinted>2018-04-16T12:43:00Z</cp:lastPrinted>
  <dcterms:created xsi:type="dcterms:W3CDTF">2018-04-16T12:32:00Z</dcterms:created>
  <dcterms:modified xsi:type="dcterms:W3CDTF">2020-01-23T11:25:00Z</dcterms:modified>
</cp:coreProperties>
</file>