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CE" w:rsidRDefault="00484D9F">
      <w:pPr>
        <w:pStyle w:val="Texte"/>
        <w:jc w:val="center"/>
        <w:rPr>
          <w:rFonts w:ascii="Times New Roman" w:hAnsi="Times New Roman"/>
          <w:b/>
          <w:lang w:val="fr-FR"/>
        </w:rPr>
      </w:pPr>
      <w:r>
        <w:rPr>
          <w:rFonts w:ascii="Times New Roman" w:hAnsi="Times New Roman"/>
          <w:b/>
          <w:lang w:val="fr-FR"/>
        </w:rPr>
        <w:t xml:space="preserve">MINISTERE DE </w:t>
      </w:r>
      <w:smartTag w:uri="urn:schemas-microsoft-com:office:smarttags" w:element="PersonName">
        <w:smartTagPr>
          <w:attr w:name="ProductID" w:val="LA COMMUNAUTE FRANCAISE"/>
        </w:smartTagPr>
        <w:r>
          <w:rPr>
            <w:rFonts w:ascii="Times New Roman" w:hAnsi="Times New Roman"/>
            <w:b/>
            <w:lang w:val="fr-FR"/>
          </w:rPr>
          <w:t>LA COMMUNAUTE FRANCAISE</w:t>
        </w:r>
      </w:smartTag>
    </w:p>
    <w:p w:rsidR="006F19CE" w:rsidRDefault="006F19CE">
      <w:pPr>
        <w:pStyle w:val="Texte"/>
        <w:jc w:val="center"/>
        <w:rPr>
          <w:rFonts w:ascii="Times New Roman" w:hAnsi="Times New Roman"/>
          <w:b/>
          <w:lang w:val="fr-FR"/>
        </w:rPr>
      </w:pPr>
    </w:p>
    <w:p w:rsidR="006F19CE" w:rsidRDefault="00484D9F">
      <w:pPr>
        <w:pStyle w:val="Texte"/>
        <w:jc w:val="center"/>
        <w:rPr>
          <w:rFonts w:ascii="Times New Roman" w:hAnsi="Times New Roman"/>
          <w:b/>
          <w:sz w:val="18"/>
          <w:lang w:val="fr-FR"/>
        </w:rPr>
      </w:pPr>
      <w:r>
        <w:rPr>
          <w:rFonts w:ascii="Times New Roman" w:hAnsi="Times New Roman"/>
          <w:b/>
          <w:sz w:val="18"/>
          <w:lang w:val="fr-FR"/>
        </w:rPr>
        <w:t xml:space="preserve">ADMINISTRATION GENERALE DE L’ENSEIGNEMENT </w:t>
      </w:r>
    </w:p>
    <w:p w:rsidR="006F19CE" w:rsidRDefault="006F19CE">
      <w:pPr>
        <w:pStyle w:val="Texte"/>
        <w:jc w:val="center"/>
        <w:rPr>
          <w:rFonts w:ascii="Times New Roman" w:hAnsi="Times New Roman"/>
          <w:lang w:val="fr-FR"/>
        </w:rPr>
      </w:pPr>
    </w:p>
    <w:p w:rsidR="006F19CE" w:rsidRDefault="00484D9F">
      <w:pPr>
        <w:pStyle w:val="Texte"/>
        <w:jc w:val="center"/>
        <w:rPr>
          <w:rFonts w:ascii="Times New Roman" w:hAnsi="Times New Roman"/>
          <w:b/>
          <w:lang w:val="fr-FR"/>
        </w:rPr>
      </w:pPr>
      <w:r>
        <w:rPr>
          <w:rFonts w:ascii="Times New Roman" w:hAnsi="Times New Roman"/>
          <w:b/>
          <w:lang w:val="fr-FR"/>
        </w:rPr>
        <w:t xml:space="preserve">ENSEIGNEMENT DE PROMOTION SOCIALE </w:t>
      </w: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6F19CE">
      <w:pPr>
        <w:pStyle w:val="Texte"/>
        <w:jc w:val="center"/>
        <w:rPr>
          <w:rFonts w:ascii="Times New Roman" w:hAnsi="Times New Roman"/>
          <w:b/>
          <w:sz w:val="28"/>
          <w:lang w:val="fr-FR"/>
        </w:rPr>
      </w:pPr>
    </w:p>
    <w:p w:rsidR="006F19CE" w:rsidRDefault="00484D9F">
      <w:pPr>
        <w:jc w:val="center"/>
        <w:rPr>
          <w:b/>
          <w:sz w:val="28"/>
          <w:szCs w:val="28"/>
        </w:rPr>
      </w:pPr>
      <w:r>
        <w:rPr>
          <w:b/>
          <w:sz w:val="28"/>
          <w:szCs w:val="28"/>
        </w:rPr>
        <w:t>DOSSIER PEDAGOGIQUE</w:t>
      </w:r>
    </w:p>
    <w:p w:rsidR="006F19CE" w:rsidRDefault="006F19CE">
      <w:pPr>
        <w:jc w:val="center"/>
        <w:rPr>
          <w:sz w:val="28"/>
          <w:szCs w:val="28"/>
        </w:rPr>
      </w:pPr>
    </w:p>
    <w:p w:rsidR="006F19CE" w:rsidRDefault="006F19CE"/>
    <w:p w:rsidR="006F19CE" w:rsidRDefault="006F19CE"/>
    <w:p w:rsidR="006F19CE" w:rsidRDefault="00484D9F">
      <w:pPr>
        <w:jc w:val="center"/>
        <w:rPr>
          <w:b/>
          <w:caps/>
        </w:rPr>
      </w:pPr>
      <w:r>
        <w:rPr>
          <w:b/>
        </w:rPr>
        <w:t>UNITE D’ENSEIGNEMENT</w:t>
      </w:r>
    </w:p>
    <w:p w:rsidR="006F19CE" w:rsidRDefault="006F19CE">
      <w:pPr>
        <w:jc w:val="center"/>
        <w:rPr>
          <w:b/>
          <w:bCs/>
        </w:rPr>
      </w:pPr>
    </w:p>
    <w:p w:rsidR="006F19CE" w:rsidRDefault="006F19CE">
      <w:pPr>
        <w:jc w:val="center"/>
        <w:rPr>
          <w:b/>
          <w:bCs/>
        </w:rPr>
      </w:pPr>
    </w:p>
    <w:p w:rsidR="006F19CE" w:rsidRDefault="006F19CE">
      <w:pPr>
        <w:jc w:val="center"/>
        <w:rPr>
          <w:b/>
          <w:bCs/>
        </w:rPr>
      </w:pPr>
    </w:p>
    <w:p w:rsidR="006F19CE" w:rsidRDefault="00484D9F">
      <w:pPr>
        <w:jc w:val="center"/>
        <w:rPr>
          <w:b/>
          <w:caps/>
          <w:sz w:val="32"/>
          <w:szCs w:val="32"/>
        </w:rPr>
      </w:pPr>
      <w:r>
        <w:rPr>
          <w:b/>
          <w:sz w:val="32"/>
          <w:szCs w:val="32"/>
        </w:rPr>
        <w:t>TRAITEMENT DE TEXTES :</w:t>
      </w:r>
    </w:p>
    <w:p w:rsidR="006F19CE" w:rsidRDefault="00484D9F">
      <w:pPr>
        <w:jc w:val="center"/>
        <w:rPr>
          <w:b/>
          <w:sz w:val="32"/>
          <w:szCs w:val="32"/>
        </w:rPr>
      </w:pPr>
      <w:r>
        <w:rPr>
          <w:b/>
          <w:sz w:val="32"/>
          <w:szCs w:val="32"/>
        </w:rPr>
        <w:t>UTILISATION PROFESSIONNELLE</w:t>
      </w:r>
    </w:p>
    <w:p w:rsidR="006F19CE" w:rsidRDefault="006F19CE">
      <w:pPr>
        <w:jc w:val="center"/>
        <w:rPr>
          <w:b/>
        </w:rPr>
      </w:pPr>
    </w:p>
    <w:p w:rsidR="006F19CE" w:rsidRDefault="006F19CE">
      <w:pPr>
        <w:jc w:val="center"/>
        <w:rPr>
          <w:b/>
          <w:bCs/>
        </w:rPr>
      </w:pPr>
    </w:p>
    <w:p w:rsidR="006F19CE" w:rsidRDefault="00484D9F">
      <w:pPr>
        <w:autoSpaceDE/>
        <w:autoSpaceDN/>
        <w:jc w:val="center"/>
        <w:rPr>
          <w:b/>
          <w:szCs w:val="20"/>
        </w:rPr>
      </w:pPr>
      <w:r>
        <w:rPr>
          <w:b/>
          <w:szCs w:val="20"/>
        </w:rPr>
        <w:t xml:space="preserve">ENSEIGNEMENT </w:t>
      </w:r>
      <w:r>
        <w:rPr>
          <w:b/>
          <w:caps/>
          <w:szCs w:val="20"/>
        </w:rPr>
        <w:t>supérieur DE TYPE COURT</w:t>
      </w:r>
    </w:p>
    <w:p w:rsidR="006F19CE" w:rsidRDefault="006F19CE">
      <w:pPr>
        <w:autoSpaceDE/>
        <w:autoSpaceDN/>
        <w:jc w:val="center"/>
        <w:rPr>
          <w:sz w:val="24"/>
          <w:szCs w:val="24"/>
        </w:rPr>
      </w:pPr>
    </w:p>
    <w:p w:rsidR="006F19CE" w:rsidRDefault="00484D9F">
      <w:pPr>
        <w:autoSpaceDE/>
        <w:autoSpaceDN/>
        <w:jc w:val="center"/>
        <w:rPr>
          <w:b/>
          <w:smallCaps/>
          <w:spacing w:val="5"/>
          <w:sz w:val="24"/>
          <w:szCs w:val="24"/>
        </w:rPr>
      </w:pPr>
      <w:r>
        <w:rPr>
          <w:b/>
          <w:smallCaps/>
          <w:spacing w:val="5"/>
          <w:sz w:val="24"/>
          <w:szCs w:val="24"/>
        </w:rPr>
        <w:t>Domaine : Sciences économiques et de gestion</w:t>
      </w:r>
    </w:p>
    <w:p w:rsidR="006F19CE" w:rsidRDefault="006F19CE">
      <w:pPr>
        <w:rPr>
          <w:b/>
          <w:bCs/>
        </w:rPr>
      </w:pPr>
    </w:p>
    <w:p w:rsidR="006F19CE" w:rsidRDefault="006F19CE">
      <w:pP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rsidR="006F19CE">
        <w:trPr>
          <w:jc w:val="center"/>
        </w:trPr>
        <w:tc>
          <w:tcPr>
            <w:tcW w:w="6120" w:type="dxa"/>
            <w:tcBorders>
              <w:top w:val="single" w:sz="4" w:space="0" w:color="000000"/>
              <w:left w:val="single" w:sz="4" w:space="0" w:color="000000"/>
              <w:right w:val="single" w:sz="4" w:space="0" w:color="000000"/>
            </w:tcBorders>
          </w:tcPr>
          <w:p w:rsidR="006F19CE" w:rsidRDefault="00484D9F">
            <w:pPr>
              <w:pStyle w:val="Texte"/>
              <w:snapToGrid w:val="0"/>
              <w:jc w:val="center"/>
              <w:rPr>
                <w:rFonts w:ascii="Times New Roman" w:hAnsi="Times New Roman"/>
                <w:b/>
                <w:lang w:val="fr-FR"/>
              </w:rPr>
            </w:pPr>
            <w:r>
              <w:rPr>
                <w:rFonts w:ascii="Times New Roman" w:hAnsi="Times New Roman"/>
                <w:b/>
                <w:lang w:val="fr-FR"/>
              </w:rPr>
              <w:t xml:space="preserve">CODE : 72 15 03 </w:t>
            </w:r>
            <w:r w:rsidRPr="006E575C">
              <w:rPr>
                <w:rFonts w:ascii="Times New Roman" w:hAnsi="Times New Roman"/>
                <w:b/>
                <w:lang w:val="fr-FR"/>
              </w:rPr>
              <w:t xml:space="preserve">U32 </w:t>
            </w:r>
            <w:r w:rsidR="00377C84" w:rsidRPr="006E575C">
              <w:rPr>
                <w:rFonts w:ascii="Times New Roman" w:hAnsi="Times New Roman"/>
                <w:b/>
                <w:lang w:val="fr-FR"/>
              </w:rPr>
              <w:t>D</w:t>
            </w:r>
            <w:r w:rsidR="006E575C">
              <w:rPr>
                <w:rFonts w:ascii="Times New Roman" w:hAnsi="Times New Roman"/>
                <w:b/>
                <w:lang w:val="fr-FR"/>
              </w:rPr>
              <w:t>1</w:t>
            </w:r>
          </w:p>
        </w:tc>
      </w:tr>
      <w:tr w:rsidR="006F19CE">
        <w:trPr>
          <w:jc w:val="center"/>
        </w:trPr>
        <w:tc>
          <w:tcPr>
            <w:tcW w:w="6120" w:type="dxa"/>
            <w:tcBorders>
              <w:left w:val="single" w:sz="4" w:space="0" w:color="000000"/>
              <w:right w:val="single" w:sz="4" w:space="0" w:color="000000"/>
            </w:tcBorders>
          </w:tcPr>
          <w:p w:rsidR="006F19CE" w:rsidRDefault="00484D9F">
            <w:pPr>
              <w:pStyle w:val="Texte"/>
              <w:snapToGrid w:val="0"/>
              <w:jc w:val="center"/>
              <w:rPr>
                <w:rFonts w:ascii="Times New Roman" w:hAnsi="Times New Roman"/>
                <w:b/>
                <w:lang w:val="fr-FR"/>
              </w:rPr>
            </w:pPr>
            <w:r>
              <w:rPr>
                <w:rFonts w:ascii="Times New Roman" w:hAnsi="Times New Roman"/>
                <w:b/>
                <w:lang w:val="fr-FR"/>
              </w:rPr>
              <w:t>CODE DU DOMAINE DE FORMATION : 702</w:t>
            </w:r>
          </w:p>
        </w:tc>
      </w:tr>
      <w:tr w:rsidR="006F19CE">
        <w:trPr>
          <w:jc w:val="center"/>
        </w:trPr>
        <w:tc>
          <w:tcPr>
            <w:tcW w:w="6120" w:type="dxa"/>
            <w:tcBorders>
              <w:left w:val="single" w:sz="4" w:space="0" w:color="000000"/>
              <w:bottom w:val="single" w:sz="4" w:space="0" w:color="000000"/>
              <w:right w:val="single" w:sz="4" w:space="0" w:color="000000"/>
            </w:tcBorders>
          </w:tcPr>
          <w:p w:rsidR="006F19CE" w:rsidRDefault="00484D9F">
            <w:pPr>
              <w:pStyle w:val="Texte"/>
              <w:snapToGrid w:val="0"/>
              <w:jc w:val="center"/>
              <w:rPr>
                <w:rFonts w:ascii="Times New Roman" w:hAnsi="Times New Roman"/>
                <w:b/>
                <w:lang w:val="fr-FR"/>
              </w:rPr>
            </w:pPr>
            <w:r>
              <w:rPr>
                <w:rFonts w:ascii="Times New Roman" w:hAnsi="Times New Roman"/>
                <w:b/>
                <w:lang w:val="fr-FR"/>
              </w:rPr>
              <w:t>DOCUMENT DE REFERENCE INTER-RESEAUX</w:t>
            </w:r>
          </w:p>
          <w:p w:rsidR="006F19CE" w:rsidRDefault="006F19CE">
            <w:pPr>
              <w:pStyle w:val="Texte"/>
              <w:rPr>
                <w:rFonts w:ascii="Times New Roman" w:hAnsi="Times New Roman"/>
                <w:lang w:val="fr-FR"/>
              </w:rPr>
            </w:pPr>
          </w:p>
        </w:tc>
      </w:tr>
    </w:tbl>
    <w:p w:rsidR="006F19CE" w:rsidRDefault="006F19CE"/>
    <w:p w:rsidR="006F19CE" w:rsidRDefault="006F19CE"/>
    <w:p w:rsidR="006F19CE" w:rsidRDefault="006F19CE"/>
    <w:p w:rsidR="006F19CE" w:rsidRDefault="006F19CE"/>
    <w:p w:rsidR="006F19CE" w:rsidRPr="006E575C" w:rsidRDefault="00484D9F">
      <w:pPr>
        <w:jc w:val="center"/>
        <w:rPr>
          <w:b/>
        </w:rPr>
      </w:pPr>
      <w:r>
        <w:rPr>
          <w:b/>
        </w:rPr>
        <w:t xml:space="preserve">Approbation du Gouvernement de la Communauté française </w:t>
      </w:r>
      <w:r w:rsidRPr="006E575C">
        <w:rPr>
          <w:b/>
        </w:rPr>
        <w:t>du 13 mai 2014,</w:t>
      </w:r>
    </w:p>
    <w:p w:rsidR="006F19CE" w:rsidRDefault="00484D9F">
      <w:pPr>
        <w:jc w:val="center"/>
        <w:rPr>
          <w:b/>
        </w:rPr>
      </w:pPr>
      <w:r>
        <w:rPr>
          <w:b/>
        </w:rPr>
        <w:t xml:space="preserve">sur avis conforme </w:t>
      </w:r>
      <w:r w:rsidR="006E575C">
        <w:rPr>
          <w:b/>
        </w:rPr>
        <w:t>de la Commission de concertation</w:t>
      </w:r>
    </w:p>
    <w:p w:rsidR="006F19CE" w:rsidRDefault="006F19CE">
      <w:pPr>
        <w:jc w:val="center"/>
        <w:rPr>
          <w:b/>
          <w:bCs/>
        </w:rPr>
      </w:pP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6F19CE">
        <w:tc>
          <w:tcPr>
            <w:tcW w:w="9212" w:type="dxa"/>
            <w:tcBorders>
              <w:top w:val="single" w:sz="6" w:space="0" w:color="auto"/>
              <w:bottom w:val="single" w:sz="36" w:space="0" w:color="auto"/>
            </w:tcBorders>
          </w:tcPr>
          <w:p w:rsidR="006F19CE" w:rsidRDefault="00484D9F">
            <w:pPr>
              <w:jc w:val="center"/>
              <w:rPr>
                <w:b/>
                <w:bCs/>
              </w:rPr>
            </w:pPr>
            <w:r>
              <w:rPr>
                <w:b/>
                <w:bCs/>
                <w:sz w:val="28"/>
                <w:szCs w:val="28"/>
              </w:rPr>
              <w:br w:type="page"/>
            </w:r>
          </w:p>
          <w:p w:rsidR="006F19CE" w:rsidRDefault="00484D9F">
            <w:pPr>
              <w:pStyle w:val="Corpsdetexte2"/>
            </w:pPr>
            <w:r>
              <w:t xml:space="preserve">TRAITEMENT DE TEXTES : UTILISATION PROFESSIONNELLE </w:t>
            </w:r>
          </w:p>
          <w:p w:rsidR="006F19CE" w:rsidRDefault="00484D9F">
            <w:pPr>
              <w:spacing w:before="120"/>
              <w:jc w:val="center"/>
              <w:rPr>
                <w:b/>
                <w:bCs/>
                <w:caps/>
              </w:rPr>
            </w:pPr>
            <w:r>
              <w:rPr>
                <w:b/>
                <w:bCs/>
                <w:caps/>
              </w:rPr>
              <w:t xml:space="preserve">enseignement SUPERIEUR DE TYPE COURT </w:t>
            </w:r>
          </w:p>
          <w:p w:rsidR="006F19CE" w:rsidRDefault="006F19CE">
            <w:pPr>
              <w:jc w:val="center"/>
              <w:rPr>
                <w:b/>
                <w:bCs/>
                <w:sz w:val="28"/>
                <w:szCs w:val="28"/>
              </w:rPr>
            </w:pPr>
          </w:p>
        </w:tc>
      </w:tr>
    </w:tbl>
    <w:p w:rsidR="006F19CE" w:rsidRDefault="006F19CE"/>
    <w:p w:rsidR="006F19CE" w:rsidRDefault="006F19CE"/>
    <w:p w:rsidR="006F19CE" w:rsidRDefault="00484D9F">
      <w:pPr>
        <w:pStyle w:val="rubriq"/>
      </w:pPr>
      <w:r>
        <w:t>FINALITES DE L’UNITE D’ENSEIGNEMENT</w:t>
      </w:r>
    </w:p>
    <w:p w:rsidR="006F19CE" w:rsidRDefault="006F19CE"/>
    <w:p w:rsidR="006F19CE" w:rsidRDefault="00484D9F">
      <w:pPr>
        <w:pStyle w:val="rubriq2"/>
      </w:pPr>
      <w:r>
        <w:t>1.1.</w:t>
      </w:r>
      <w:r>
        <w:tab/>
        <w:t>Finalités générales</w:t>
      </w:r>
    </w:p>
    <w:p w:rsidR="006F19CE" w:rsidRDefault="00484D9F">
      <w:pPr>
        <w:pStyle w:val="dbut1"/>
      </w:pPr>
      <w:r>
        <w:t xml:space="preserve">Conformément à l’article 7 du décret de </w:t>
      </w:r>
      <w:smartTag w:uri="urn:schemas-microsoft-com:office:smarttags" w:element="PersonName">
        <w:smartTagPr>
          <w:attr w:name="ProductID" w:val="la Communauté"/>
        </w:smartTagPr>
        <w:r>
          <w:t>la Communauté</w:t>
        </w:r>
      </w:smartTag>
      <w:r>
        <w:t xml:space="preserve"> française du 16 avril 1991 organisant l'enseignement de promotion sociale, cette unité d’enseignement doit :</w:t>
      </w:r>
    </w:p>
    <w:p w:rsidR="006F19CE" w:rsidRDefault="00484D9F">
      <w:pPr>
        <w:numPr>
          <w:ilvl w:val="0"/>
          <w:numId w:val="19"/>
        </w:numPr>
        <w:tabs>
          <w:tab w:val="clear" w:pos="1211"/>
          <w:tab w:val="num" w:pos="1134"/>
        </w:tabs>
        <w:autoSpaceDE/>
        <w:autoSpaceDN/>
        <w:spacing w:after="120"/>
        <w:jc w:val="both"/>
      </w:pPr>
      <w:r>
        <w:t>concourir à l’épanouissement individuel en promouvant une meilleure insertion professionnelle, sociale, culturelle et scolaire ;</w:t>
      </w:r>
    </w:p>
    <w:p w:rsidR="006F19CE" w:rsidRDefault="00484D9F">
      <w:pPr>
        <w:numPr>
          <w:ilvl w:val="0"/>
          <w:numId w:val="19"/>
        </w:numPr>
        <w:tabs>
          <w:tab w:val="clear" w:pos="1211"/>
          <w:tab w:val="num" w:pos="1134"/>
        </w:tabs>
        <w:autoSpaceDE/>
        <w:autoSpaceDN/>
        <w:spacing w:after="120"/>
        <w:jc w:val="both"/>
      </w:pPr>
      <w:r>
        <w:t>répondre aux besoins et demandes en formation émanant des entreprises, des administrations, de l’enseignement et d’une manière générale des milieux socio-économiques et culturels.</w:t>
      </w:r>
    </w:p>
    <w:p w:rsidR="006F19CE" w:rsidRDefault="006F19CE">
      <w:pPr>
        <w:numPr>
          <w:ilvl w:val="12"/>
          <w:numId w:val="0"/>
        </w:numPr>
      </w:pPr>
    </w:p>
    <w:p w:rsidR="006F19CE" w:rsidRDefault="00484D9F">
      <w:pPr>
        <w:pStyle w:val="rubriq2"/>
      </w:pPr>
      <w:r>
        <w:t>1.2.</w:t>
      </w:r>
      <w:r>
        <w:tab/>
        <w:t>Finalités particulières</w:t>
      </w:r>
    </w:p>
    <w:p w:rsidR="006F19CE" w:rsidRDefault="00484D9F">
      <w:pPr>
        <w:pStyle w:val="dbut1"/>
      </w:pPr>
      <w:r>
        <w:t>L’unité d’enseignement vise à permettre à l’étudiant :</w:t>
      </w:r>
    </w:p>
    <w:p w:rsidR="006F19CE" w:rsidRDefault="00484D9F">
      <w:pPr>
        <w:numPr>
          <w:ilvl w:val="0"/>
          <w:numId w:val="19"/>
        </w:numPr>
        <w:tabs>
          <w:tab w:val="clear" w:pos="1211"/>
          <w:tab w:val="num" w:pos="1134"/>
        </w:tabs>
        <w:autoSpaceDE/>
        <w:autoSpaceDN/>
        <w:spacing w:after="120"/>
        <w:jc w:val="both"/>
      </w:pPr>
      <w:r>
        <w:t>de dactylographier à une vitesse de saisie minimale de 20 mots à la minute pendant 5 minutes avec une tolérance d’erreurs de 0,5% ;</w:t>
      </w:r>
    </w:p>
    <w:p w:rsidR="006F19CE" w:rsidRDefault="00484D9F">
      <w:pPr>
        <w:numPr>
          <w:ilvl w:val="0"/>
          <w:numId w:val="19"/>
        </w:numPr>
        <w:tabs>
          <w:tab w:val="clear" w:pos="1211"/>
          <w:tab w:val="num" w:pos="1134"/>
        </w:tabs>
        <w:autoSpaceDE/>
        <w:autoSpaceDN/>
        <w:spacing w:after="120"/>
        <w:jc w:val="both"/>
      </w:pPr>
      <w:r>
        <w:t>d’exploiter les ressources d’un logiciel de traitement de textes pour concevoir et gérer tout type de document professionnel.</w:t>
      </w:r>
    </w:p>
    <w:p w:rsidR="006F19CE" w:rsidRDefault="006F19CE"/>
    <w:p w:rsidR="006F19CE" w:rsidRDefault="00484D9F">
      <w:pPr>
        <w:pStyle w:val="rubriq"/>
      </w:pPr>
      <w:r>
        <w:t>CAPACITES PREALABLES REQUISES</w:t>
      </w:r>
    </w:p>
    <w:p w:rsidR="006F19CE" w:rsidRDefault="006F19CE"/>
    <w:p w:rsidR="006F19CE" w:rsidRDefault="00484D9F">
      <w:pPr>
        <w:spacing w:line="360" w:lineRule="auto"/>
        <w:ind w:left="567" w:hanging="141"/>
        <w:rPr>
          <w:b/>
          <w:bCs/>
        </w:rPr>
      </w:pPr>
      <w:r>
        <w:rPr>
          <w:b/>
          <w:bCs/>
        </w:rPr>
        <w:t>2.1.</w:t>
      </w:r>
      <w:r>
        <w:rPr>
          <w:b/>
          <w:bCs/>
        </w:rPr>
        <w:tab/>
        <w:t>Capacités</w:t>
      </w:r>
    </w:p>
    <w:p w:rsidR="006F19CE" w:rsidRDefault="00484D9F">
      <w:pPr>
        <w:ind w:left="851"/>
        <w:jc w:val="both"/>
        <w:rPr>
          <w:i/>
        </w:rPr>
      </w:pPr>
      <w:r>
        <w:rPr>
          <w:i/>
        </w:rPr>
        <w:t xml:space="preserve">à l’aide d’un système informatique connu, </w:t>
      </w:r>
    </w:p>
    <w:p w:rsidR="006F19CE" w:rsidRDefault="00484D9F">
      <w:pPr>
        <w:ind w:left="851"/>
        <w:jc w:val="both"/>
        <w:rPr>
          <w:i/>
        </w:rPr>
      </w:pPr>
      <w:r>
        <w:rPr>
          <w:i/>
        </w:rPr>
        <w:t>en fonction des consignes données par le chargé de cours,</w:t>
      </w:r>
    </w:p>
    <w:p w:rsidR="006F19CE" w:rsidRDefault="00484D9F">
      <w:pPr>
        <w:ind w:left="851"/>
        <w:jc w:val="both"/>
        <w:rPr>
          <w:i/>
        </w:rPr>
      </w:pPr>
      <w:r>
        <w:rPr>
          <w:i/>
        </w:rPr>
        <w:t>dans le respect des règles et usages de la langue française,</w:t>
      </w:r>
    </w:p>
    <w:p w:rsidR="006F19CE" w:rsidRDefault="006F19CE">
      <w:pPr>
        <w:jc w:val="both"/>
        <w:rPr>
          <w:i/>
        </w:rPr>
      </w:pPr>
    </w:p>
    <w:p w:rsidR="006F19CE" w:rsidRDefault="00484D9F">
      <w:pPr>
        <w:numPr>
          <w:ilvl w:val="0"/>
          <w:numId w:val="19"/>
        </w:numPr>
        <w:tabs>
          <w:tab w:val="clear" w:pos="1211"/>
          <w:tab w:val="num" w:pos="1134"/>
        </w:tabs>
        <w:autoSpaceDE/>
        <w:autoSpaceDN/>
        <w:spacing w:after="120"/>
        <w:jc w:val="both"/>
      </w:pPr>
      <w:r>
        <w:t>dactylographier à l’aveugle un texte ne comprenant aucune difficulté majeure, avec une tolérance d’erreurs de 1%, la correction étant permise ;</w:t>
      </w:r>
    </w:p>
    <w:p w:rsidR="006F19CE" w:rsidRDefault="00484D9F">
      <w:pPr>
        <w:numPr>
          <w:ilvl w:val="0"/>
          <w:numId w:val="19"/>
        </w:numPr>
        <w:tabs>
          <w:tab w:val="clear" w:pos="1211"/>
          <w:tab w:val="num" w:pos="1134"/>
        </w:tabs>
        <w:autoSpaceDE/>
        <w:autoSpaceDN/>
        <w:spacing w:after="120"/>
        <w:jc w:val="both"/>
      </w:pPr>
      <w:r>
        <w:t>mettre en page et formater un document selon sa destination ;</w:t>
      </w:r>
    </w:p>
    <w:p w:rsidR="006F19CE" w:rsidRDefault="00484D9F">
      <w:pPr>
        <w:numPr>
          <w:ilvl w:val="0"/>
          <w:numId w:val="19"/>
        </w:numPr>
        <w:tabs>
          <w:tab w:val="clear" w:pos="1211"/>
          <w:tab w:val="num" w:pos="1134"/>
        </w:tabs>
        <w:autoSpaceDE/>
        <w:autoSpaceDN/>
        <w:spacing w:after="120"/>
        <w:jc w:val="both"/>
      </w:pPr>
      <w:r>
        <w:t>insérer dans un document des éléments non textuels ;</w:t>
      </w:r>
    </w:p>
    <w:p w:rsidR="006F19CE" w:rsidRDefault="00484D9F">
      <w:pPr>
        <w:numPr>
          <w:ilvl w:val="0"/>
          <w:numId w:val="19"/>
        </w:numPr>
        <w:tabs>
          <w:tab w:val="clear" w:pos="1211"/>
          <w:tab w:val="num" w:pos="1134"/>
        </w:tabs>
        <w:autoSpaceDE/>
        <w:autoSpaceDN/>
        <w:spacing w:after="120"/>
        <w:jc w:val="both"/>
      </w:pPr>
      <w:r>
        <w:t xml:space="preserve">sauvegarder, éditer et imprimer un document. </w:t>
      </w:r>
    </w:p>
    <w:p w:rsidR="006F19CE" w:rsidRDefault="006F19CE">
      <w:pPr>
        <w:pStyle w:val="Normaltxtdosped"/>
        <w:ind w:left="567"/>
        <w:rPr>
          <w:sz w:val="22"/>
          <w:szCs w:val="22"/>
        </w:rPr>
      </w:pPr>
    </w:p>
    <w:p w:rsidR="006F19CE" w:rsidRDefault="00484D9F">
      <w:pPr>
        <w:tabs>
          <w:tab w:val="left" w:pos="851"/>
        </w:tabs>
        <w:spacing w:line="360" w:lineRule="auto"/>
        <w:ind w:left="567" w:hanging="141"/>
        <w:rPr>
          <w:b/>
          <w:bCs/>
        </w:rPr>
      </w:pPr>
      <w:r>
        <w:rPr>
          <w:b/>
          <w:bCs/>
        </w:rPr>
        <w:t>2.2.</w:t>
      </w:r>
      <w:r>
        <w:rPr>
          <w:b/>
          <w:bCs/>
        </w:rPr>
        <w:tab/>
        <w:t>Titre pouvant en tenir lieu</w:t>
      </w:r>
    </w:p>
    <w:p w:rsidR="000C6785" w:rsidRDefault="00484D9F" w:rsidP="000C6785">
      <w:pPr>
        <w:pStyle w:val="Normaltxtdosped"/>
        <w:ind w:left="213" w:right="110"/>
        <w:rPr>
          <w:sz w:val="22"/>
          <w:szCs w:val="22"/>
        </w:rPr>
      </w:pPr>
      <w:r>
        <w:t>Attestation de réussite de l’unité d’enseignement « </w:t>
      </w:r>
      <w:r>
        <w:rPr>
          <w:bCs/>
        </w:rPr>
        <w:t>Traitement de textes : éléments de base ”</w:t>
      </w:r>
      <w:r>
        <w:t xml:space="preserve">, code 72 15 02 </w:t>
      </w:r>
      <w:r w:rsidRPr="006E575C">
        <w:t>U32 D1</w:t>
      </w:r>
      <w:r>
        <w:t xml:space="preserve"> classée au niveau de l’enseignement supérieur économique de type court.</w:t>
      </w:r>
      <w:r>
        <w:rPr>
          <w:b/>
          <w:bCs/>
          <w:smallCaps/>
        </w:rPr>
        <w:br w:type="page"/>
      </w:r>
    </w:p>
    <w:p w:rsidR="000C6785" w:rsidRDefault="000C6785" w:rsidP="000C6785">
      <w:pPr>
        <w:pStyle w:val="rubriq"/>
      </w:pPr>
      <w:r>
        <w:t>ACQUIS D’APPRENTISSAGE</w:t>
      </w:r>
    </w:p>
    <w:p w:rsidR="000C6785" w:rsidRDefault="000C6785" w:rsidP="000C6785">
      <w:pPr>
        <w:ind w:left="426"/>
        <w:jc w:val="both"/>
        <w:rPr>
          <w:i/>
        </w:rPr>
      </w:pPr>
    </w:p>
    <w:p w:rsidR="000C6785" w:rsidRDefault="000C6785" w:rsidP="000C6785">
      <w:pPr>
        <w:pStyle w:val="PU1"/>
        <w:ind w:left="0" w:firstLine="425"/>
      </w:pPr>
      <w:r>
        <w:rPr>
          <w:b/>
        </w:rPr>
        <w:t>Pour atteindre le seuil de réussite</w:t>
      </w:r>
      <w:r>
        <w:t>, l’étudiant sera capable:</w:t>
      </w:r>
    </w:p>
    <w:p w:rsidR="000C6785" w:rsidRDefault="000C6785" w:rsidP="000C6785">
      <w:pPr>
        <w:ind w:left="426"/>
        <w:jc w:val="both"/>
        <w:rPr>
          <w:i/>
        </w:rPr>
      </w:pPr>
    </w:p>
    <w:p w:rsidR="000C6785" w:rsidRDefault="000C6785" w:rsidP="000C6785">
      <w:pPr>
        <w:ind w:left="426"/>
        <w:jc w:val="both"/>
        <w:rPr>
          <w:i/>
        </w:rPr>
      </w:pPr>
      <w:r>
        <w:rPr>
          <w:i/>
        </w:rPr>
        <w:t>pour des documents professionnels, dans le respect des consignes données, en exploitant les ressources d’un logiciel de traitement de texte connu et dans le respect des règles et usages de la langue française,</w:t>
      </w:r>
    </w:p>
    <w:p w:rsidR="000C6785" w:rsidRDefault="000C6785" w:rsidP="000C6785">
      <w:pPr>
        <w:pStyle w:val="PU1"/>
        <w:ind w:left="0"/>
      </w:pPr>
    </w:p>
    <w:p w:rsidR="000C6785" w:rsidRDefault="000C6785" w:rsidP="000C6785">
      <w:pPr>
        <w:numPr>
          <w:ilvl w:val="0"/>
          <w:numId w:val="19"/>
        </w:numPr>
        <w:tabs>
          <w:tab w:val="clear" w:pos="1211"/>
          <w:tab w:val="num" w:pos="1134"/>
        </w:tabs>
        <w:autoSpaceDE/>
        <w:autoSpaceDN/>
        <w:spacing w:after="120"/>
        <w:jc w:val="both"/>
      </w:pPr>
      <w:r>
        <w:t>de dactylographier en respectant une vitesse de saisie de 20 mots à la minute pendant 5 minutes avec une tolérance d’erreurs de 0,5% ;</w:t>
      </w:r>
    </w:p>
    <w:p w:rsidR="000C6785" w:rsidRDefault="000C6785" w:rsidP="000C6785">
      <w:pPr>
        <w:numPr>
          <w:ilvl w:val="0"/>
          <w:numId w:val="19"/>
        </w:numPr>
        <w:tabs>
          <w:tab w:val="clear" w:pos="1211"/>
          <w:tab w:val="num" w:pos="1134"/>
        </w:tabs>
        <w:autoSpaceDE/>
        <w:autoSpaceDN/>
        <w:spacing w:after="120"/>
        <w:jc w:val="both"/>
      </w:pPr>
      <w:r>
        <w:t>d’appliquer des techniques de présentation selon un destinataire ciblé en respectant les normes en vigueur ;</w:t>
      </w:r>
    </w:p>
    <w:p w:rsidR="000C6785" w:rsidRDefault="000C6785" w:rsidP="000C6785">
      <w:pPr>
        <w:numPr>
          <w:ilvl w:val="0"/>
          <w:numId w:val="19"/>
        </w:numPr>
        <w:tabs>
          <w:tab w:val="clear" w:pos="1211"/>
          <w:tab w:val="num" w:pos="1134"/>
        </w:tabs>
        <w:autoSpaceDE/>
        <w:autoSpaceDN/>
        <w:spacing w:after="120"/>
        <w:jc w:val="both"/>
      </w:pPr>
      <w:r>
        <w:t>de réaliser différents documents-modèles ;</w:t>
      </w:r>
    </w:p>
    <w:p w:rsidR="000C6785" w:rsidRDefault="000C6785" w:rsidP="000C6785">
      <w:pPr>
        <w:numPr>
          <w:ilvl w:val="0"/>
          <w:numId w:val="19"/>
        </w:numPr>
        <w:tabs>
          <w:tab w:val="clear" w:pos="1211"/>
          <w:tab w:val="num" w:pos="1134"/>
        </w:tabs>
        <w:autoSpaceDE/>
        <w:autoSpaceDN/>
        <w:spacing w:after="120"/>
        <w:jc w:val="both"/>
      </w:pPr>
      <w:r>
        <w:t>d’effectuer des publipostages.</w:t>
      </w:r>
    </w:p>
    <w:p w:rsidR="000C6785" w:rsidRDefault="000C6785" w:rsidP="000C6785">
      <w:pPr>
        <w:ind w:left="426"/>
        <w:jc w:val="both"/>
        <w:rPr>
          <w:i/>
          <w:iCs/>
        </w:rPr>
      </w:pPr>
    </w:p>
    <w:p w:rsidR="000C6785" w:rsidRDefault="000C6785" w:rsidP="000C6785">
      <w:pPr>
        <w:pStyle w:val="PU1"/>
        <w:ind w:left="0" w:firstLine="425"/>
      </w:pPr>
      <w:r>
        <w:rPr>
          <w:b/>
        </w:rPr>
        <w:t>Pour la détermination du degré de maîtrise</w:t>
      </w:r>
      <w:r>
        <w:t>, il sera tenu compte des critères suivants :</w:t>
      </w:r>
    </w:p>
    <w:p w:rsidR="000C6785" w:rsidRDefault="000C6785" w:rsidP="000C6785">
      <w:pPr>
        <w:pStyle w:val="PU1"/>
        <w:ind w:left="0"/>
      </w:pPr>
    </w:p>
    <w:p w:rsidR="000C6785" w:rsidRDefault="000C6785" w:rsidP="000C6785">
      <w:pPr>
        <w:numPr>
          <w:ilvl w:val="0"/>
          <w:numId w:val="19"/>
        </w:numPr>
        <w:tabs>
          <w:tab w:val="clear" w:pos="1211"/>
          <w:tab w:val="num" w:pos="1134"/>
        </w:tabs>
        <w:autoSpaceDE/>
        <w:autoSpaceDN/>
        <w:spacing w:after="120"/>
        <w:jc w:val="both"/>
      </w:pPr>
      <w:r>
        <w:t>le degré d’optimalisation de l’utilisation du logiciel,</w:t>
      </w:r>
    </w:p>
    <w:p w:rsidR="000C6785" w:rsidRDefault="000C6785" w:rsidP="000C6785">
      <w:pPr>
        <w:numPr>
          <w:ilvl w:val="0"/>
          <w:numId w:val="19"/>
        </w:numPr>
        <w:tabs>
          <w:tab w:val="clear" w:pos="1211"/>
          <w:tab w:val="num" w:pos="1134"/>
        </w:tabs>
        <w:autoSpaceDE/>
        <w:autoSpaceDN/>
        <w:spacing w:after="120"/>
        <w:jc w:val="both"/>
      </w:pPr>
      <w:r>
        <w:t>le taux d’erreur inférieur à 0, 5 %.</w:t>
      </w:r>
    </w:p>
    <w:p w:rsidR="000C6785" w:rsidRDefault="000C6785" w:rsidP="000C6785">
      <w:pPr>
        <w:ind w:left="851"/>
        <w:jc w:val="both"/>
      </w:pPr>
    </w:p>
    <w:p w:rsidR="006F19CE" w:rsidRDefault="006F19CE" w:rsidP="00377C84">
      <w:pPr>
        <w:ind w:left="851"/>
        <w:jc w:val="both"/>
        <w:rPr>
          <w:b/>
          <w:bCs/>
        </w:rPr>
      </w:pPr>
    </w:p>
    <w:p w:rsidR="006F19CE" w:rsidRDefault="006F19CE">
      <w:pPr>
        <w:rPr>
          <w:b/>
          <w:bCs/>
        </w:rPr>
      </w:pPr>
    </w:p>
    <w:p w:rsidR="006F19CE" w:rsidRDefault="00484D9F">
      <w:pPr>
        <w:pStyle w:val="rubriq"/>
      </w:pPr>
      <w:r>
        <w:t>PROGRAMME</w:t>
      </w:r>
    </w:p>
    <w:p w:rsidR="006F19CE" w:rsidRDefault="006F19CE">
      <w:pPr>
        <w:ind w:left="851"/>
      </w:pPr>
    </w:p>
    <w:p w:rsidR="006F19CE" w:rsidRDefault="00484D9F">
      <w:pPr>
        <w:ind w:left="426"/>
        <w:jc w:val="both"/>
        <w:rPr>
          <w:i/>
        </w:rPr>
      </w:pPr>
      <w:r>
        <w:rPr>
          <w:i/>
        </w:rPr>
        <w:t>Pour un ensemble de documents professionnels, en exploitant les ressources d’un logiciel de traitement de textes et dans le respect des règles et usages de la langue française,</w:t>
      </w:r>
    </w:p>
    <w:p w:rsidR="006F19CE" w:rsidRPr="000C6785" w:rsidRDefault="00484D9F">
      <w:pPr>
        <w:ind w:left="425"/>
        <w:rPr>
          <w:i/>
        </w:rPr>
      </w:pPr>
      <w:r>
        <w:br/>
      </w:r>
      <w:r w:rsidRPr="000C6785">
        <w:rPr>
          <w:i/>
        </w:rPr>
        <w:t xml:space="preserve">l’étudiant sera capable </w:t>
      </w:r>
      <w:r w:rsidR="000C6785">
        <w:rPr>
          <w:i/>
        </w:rPr>
        <w:t xml:space="preserve">de </w:t>
      </w:r>
      <w:r w:rsidRPr="000C6785">
        <w:rPr>
          <w:i/>
        </w:rPr>
        <w:t xml:space="preserve">: </w:t>
      </w:r>
    </w:p>
    <w:p w:rsidR="006F19CE" w:rsidRDefault="006F19CE">
      <w:pPr>
        <w:rPr>
          <w:b/>
          <w:bCs/>
        </w:rPr>
      </w:pPr>
    </w:p>
    <w:p w:rsidR="006F19CE" w:rsidRDefault="00484D9F">
      <w:pPr>
        <w:ind w:firstLine="425"/>
        <w:rPr>
          <w:b/>
          <w:bCs/>
        </w:rPr>
      </w:pPr>
      <w:r>
        <w:rPr>
          <w:b/>
          <w:bCs/>
        </w:rPr>
        <w:t>4.1. Dactylographie professionnelle</w:t>
      </w:r>
    </w:p>
    <w:p w:rsidR="006F19CE" w:rsidRPr="000C6785" w:rsidRDefault="006F19CE">
      <w:pPr>
        <w:rPr>
          <w:b/>
          <w:bCs/>
        </w:rPr>
      </w:pPr>
    </w:p>
    <w:p w:rsidR="006F19CE" w:rsidRPr="000C6785" w:rsidRDefault="00484D9F">
      <w:pPr>
        <w:ind w:left="425"/>
        <w:rPr>
          <w:bCs/>
          <w:i/>
        </w:rPr>
      </w:pPr>
      <w:r w:rsidRPr="000C6785">
        <w:rPr>
          <w:bCs/>
          <w:i/>
        </w:rPr>
        <w:t>à partir de supports écrits ou à l’aide d’un matériel auditif,</w:t>
      </w:r>
    </w:p>
    <w:p w:rsidR="006F19CE" w:rsidRPr="000C6785" w:rsidRDefault="006F19CE">
      <w:pPr>
        <w:ind w:left="425"/>
        <w:rPr>
          <w:bCs/>
          <w:i/>
        </w:rPr>
      </w:pPr>
    </w:p>
    <w:p w:rsidR="006F19CE" w:rsidRPr="000C6785" w:rsidRDefault="00484D9F">
      <w:pPr>
        <w:numPr>
          <w:ilvl w:val="0"/>
          <w:numId w:val="19"/>
        </w:numPr>
        <w:tabs>
          <w:tab w:val="clear" w:pos="1211"/>
          <w:tab w:val="num" w:pos="1134"/>
        </w:tabs>
        <w:autoSpaceDE/>
        <w:autoSpaceDN/>
        <w:spacing w:after="120"/>
        <w:jc w:val="both"/>
      </w:pPr>
      <w:r w:rsidRPr="000C6785">
        <w:t>de saisir des documents pour atteindre une vitesse de 25 mots à la minute pendant trois minutes et 20 mots à la minute pendant 5 minutes avec une tolérance d’erreurs de 0,5% ;</w:t>
      </w:r>
    </w:p>
    <w:p w:rsidR="006F19CE" w:rsidRPr="000C6785" w:rsidRDefault="006F19CE">
      <w:pPr>
        <w:pStyle w:val="PUC2"/>
        <w:numPr>
          <w:ilvl w:val="0"/>
          <w:numId w:val="0"/>
        </w:numPr>
      </w:pPr>
    </w:p>
    <w:p w:rsidR="006F19CE" w:rsidRPr="000C6785" w:rsidRDefault="00484D9F">
      <w:pPr>
        <w:ind w:firstLine="425"/>
        <w:rPr>
          <w:b/>
          <w:bCs/>
        </w:rPr>
      </w:pPr>
      <w:r w:rsidRPr="000C6785">
        <w:rPr>
          <w:b/>
          <w:bCs/>
        </w:rPr>
        <w:t>4.2. Traitement de textes approfondi : laboratoire</w:t>
      </w:r>
    </w:p>
    <w:p w:rsidR="006F19CE" w:rsidRPr="000C6785" w:rsidRDefault="006F19CE">
      <w:pPr>
        <w:pStyle w:val="PUC2"/>
        <w:numPr>
          <w:ilvl w:val="0"/>
          <w:numId w:val="0"/>
        </w:numPr>
        <w:ind w:left="426" w:hanging="426"/>
      </w:pPr>
    </w:p>
    <w:p w:rsidR="006F19CE" w:rsidRPr="000C6785" w:rsidRDefault="00484D9F">
      <w:pPr>
        <w:ind w:left="426"/>
        <w:jc w:val="both"/>
        <w:rPr>
          <w:i/>
        </w:rPr>
      </w:pPr>
      <w:r w:rsidRPr="000C6785">
        <w:rPr>
          <w:i/>
        </w:rPr>
        <w:t>après avoir choisi le mode de traitement le plus approprié en fonction de leurs caractéristiques majeures et afin d’en optimiser la production qualitative et quantitative,</w:t>
      </w:r>
    </w:p>
    <w:p w:rsidR="006F19CE" w:rsidRPr="000C6785" w:rsidRDefault="006F19CE">
      <w:pPr>
        <w:rPr>
          <w:b/>
          <w:bCs/>
        </w:rPr>
      </w:pPr>
    </w:p>
    <w:p w:rsidR="006F19CE" w:rsidRDefault="00484D9F">
      <w:pPr>
        <w:numPr>
          <w:ilvl w:val="0"/>
          <w:numId w:val="19"/>
        </w:numPr>
        <w:tabs>
          <w:tab w:val="clear" w:pos="1211"/>
          <w:tab w:val="num" w:pos="1134"/>
        </w:tabs>
        <w:autoSpaceDE/>
        <w:autoSpaceDN/>
        <w:spacing w:after="120"/>
        <w:jc w:val="both"/>
      </w:pPr>
      <w:r>
        <w:t>d’appliquer des techniques automatisées de présentation formelle : bloc à la date, disposition normalisée, dispositions particulières (lettre administrative, circulaire …) ;</w:t>
      </w:r>
    </w:p>
    <w:p w:rsidR="006F19CE" w:rsidRDefault="00484D9F">
      <w:pPr>
        <w:numPr>
          <w:ilvl w:val="0"/>
          <w:numId w:val="19"/>
        </w:numPr>
        <w:tabs>
          <w:tab w:val="clear" w:pos="1211"/>
          <w:tab w:val="num" w:pos="1134"/>
        </w:tabs>
        <w:autoSpaceDE/>
        <w:autoSpaceDN/>
        <w:spacing w:after="120"/>
        <w:jc w:val="both"/>
      </w:pPr>
      <w:r>
        <w:t xml:space="preserve">de disposer plusieurs signatures, des titres, des rubriques, des énumérations, des citations, des tableaux, des suites ... ; </w:t>
      </w:r>
    </w:p>
    <w:p w:rsidR="006F19CE" w:rsidRDefault="00484D9F">
      <w:pPr>
        <w:numPr>
          <w:ilvl w:val="0"/>
          <w:numId w:val="19"/>
        </w:numPr>
        <w:tabs>
          <w:tab w:val="clear" w:pos="1211"/>
          <w:tab w:val="num" w:pos="1134"/>
        </w:tabs>
        <w:autoSpaceDE/>
        <w:autoSpaceDN/>
        <w:spacing w:after="120"/>
        <w:jc w:val="both"/>
      </w:pPr>
      <w:r>
        <w:lastRenderedPageBreak/>
        <w:t>de réaliser des documents-modèles (courrier, enveloppes, étiquettes, formulaires …) et d’adapter les modèles existants dans le respect de la logique formelle du type de document visé (lisibilité, présentation …) ;</w:t>
      </w:r>
    </w:p>
    <w:p w:rsidR="006F19CE" w:rsidRDefault="00484D9F">
      <w:pPr>
        <w:numPr>
          <w:ilvl w:val="0"/>
          <w:numId w:val="19"/>
        </w:numPr>
        <w:tabs>
          <w:tab w:val="clear" w:pos="1211"/>
          <w:tab w:val="num" w:pos="1134"/>
        </w:tabs>
        <w:autoSpaceDE/>
        <w:autoSpaceDN/>
        <w:spacing w:after="120"/>
        <w:jc w:val="both"/>
      </w:pPr>
      <w:r>
        <w:t>de réaliser un publipostage ;</w:t>
      </w:r>
    </w:p>
    <w:p w:rsidR="006F19CE" w:rsidRDefault="00484D9F">
      <w:pPr>
        <w:numPr>
          <w:ilvl w:val="0"/>
          <w:numId w:val="19"/>
        </w:numPr>
        <w:tabs>
          <w:tab w:val="clear" w:pos="1211"/>
          <w:tab w:val="num" w:pos="1134"/>
        </w:tabs>
        <w:autoSpaceDE/>
        <w:autoSpaceDN/>
        <w:spacing w:after="120"/>
        <w:jc w:val="both"/>
      </w:pPr>
      <w:r>
        <w:t>de présenter des enveloppes, des étiquettes, des documents personnalisés ;</w:t>
      </w:r>
    </w:p>
    <w:p w:rsidR="006F19CE" w:rsidRDefault="00484D9F">
      <w:pPr>
        <w:numPr>
          <w:ilvl w:val="0"/>
          <w:numId w:val="19"/>
        </w:numPr>
        <w:tabs>
          <w:tab w:val="clear" w:pos="1211"/>
          <w:tab w:val="num" w:pos="1134"/>
        </w:tabs>
        <w:autoSpaceDE/>
        <w:autoSpaceDN/>
        <w:spacing w:after="120"/>
        <w:jc w:val="both"/>
      </w:pPr>
      <w:r>
        <w:t>d’intégrer un ensemble de documents dans un document long en mode plan.</w:t>
      </w:r>
    </w:p>
    <w:p w:rsidR="006F19CE" w:rsidRDefault="006F19CE" w:rsidP="000C6785">
      <w:pPr>
        <w:pStyle w:val="Normaltxtdosped"/>
        <w:ind w:left="213" w:right="110"/>
      </w:pPr>
    </w:p>
    <w:p w:rsidR="006F19CE" w:rsidRDefault="006F19CE">
      <w:pPr>
        <w:ind w:left="851"/>
        <w:jc w:val="both"/>
      </w:pPr>
    </w:p>
    <w:p w:rsidR="006F19CE" w:rsidRDefault="00484D9F">
      <w:pPr>
        <w:pStyle w:val="rubriq"/>
      </w:pPr>
      <w:r>
        <w:t>CHARGE(S) DE COURS</w:t>
      </w:r>
    </w:p>
    <w:p w:rsidR="006F19CE" w:rsidRDefault="006F19CE">
      <w:pPr>
        <w:ind w:left="426"/>
      </w:pPr>
    </w:p>
    <w:p w:rsidR="006F19CE" w:rsidRDefault="00484D9F">
      <w:pPr>
        <w:ind w:left="426"/>
      </w:pPr>
      <w:r>
        <w:t>Un enseignant.</w:t>
      </w:r>
    </w:p>
    <w:p w:rsidR="006F19CE" w:rsidRDefault="006F19CE">
      <w:pPr>
        <w:ind w:left="426"/>
      </w:pPr>
    </w:p>
    <w:p w:rsidR="006F19CE" w:rsidRDefault="006F19CE">
      <w:pPr>
        <w:pStyle w:val="dbut1"/>
      </w:pPr>
    </w:p>
    <w:p w:rsidR="006F19CE" w:rsidRDefault="00484D9F">
      <w:pPr>
        <w:pStyle w:val="rubriq"/>
      </w:pPr>
      <w:r>
        <w:t>CONSTITUTION DES GROUPES OU REGROUPEMENT</w:t>
      </w:r>
    </w:p>
    <w:p w:rsidR="006F19CE" w:rsidRDefault="006F19CE">
      <w:pPr>
        <w:pStyle w:val="dbut1"/>
        <w:ind w:left="426"/>
      </w:pPr>
    </w:p>
    <w:p w:rsidR="006F19CE" w:rsidRDefault="00484D9F">
      <w:pPr>
        <w:pStyle w:val="dbut1"/>
        <w:ind w:left="426"/>
      </w:pPr>
      <w:r>
        <w:t>Un étudiant par poste de travail.</w:t>
      </w:r>
    </w:p>
    <w:p w:rsidR="00377C84" w:rsidRDefault="00377C84">
      <w:pPr>
        <w:pStyle w:val="dbut1"/>
        <w:ind w:left="426"/>
      </w:pPr>
    </w:p>
    <w:p w:rsidR="00377C84" w:rsidRDefault="00377C84">
      <w:pPr>
        <w:pStyle w:val="dbut1"/>
        <w:ind w:left="426"/>
      </w:pPr>
    </w:p>
    <w:p w:rsidR="00377C84" w:rsidRDefault="00377C84" w:rsidP="00377C84">
      <w:pPr>
        <w:ind w:left="851"/>
        <w:jc w:val="both"/>
      </w:pPr>
    </w:p>
    <w:p w:rsidR="00377C84" w:rsidRDefault="00377C84" w:rsidP="00377C84">
      <w:pPr>
        <w:pStyle w:val="rubriq"/>
      </w:pPr>
      <w:r>
        <w:t>HORAIRE MINIMUM DE L’UNITE D’ENSEIGNEMENT</w:t>
      </w:r>
    </w:p>
    <w:p w:rsidR="00377C84" w:rsidRDefault="00377C84" w:rsidP="00377C84">
      <w:pPr>
        <w:pStyle w:val="rubriq1"/>
      </w:pP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rsidR="00377C84" w:rsidTr="001546BD">
        <w:tc>
          <w:tcPr>
            <w:tcW w:w="3756" w:type="dxa"/>
            <w:tcBorders>
              <w:top w:val="single" w:sz="12" w:space="0" w:color="auto"/>
              <w:left w:val="single" w:sz="12" w:space="0" w:color="auto"/>
              <w:bottom w:val="single" w:sz="12" w:space="0" w:color="auto"/>
            </w:tcBorders>
          </w:tcPr>
          <w:p w:rsidR="00377C84" w:rsidRDefault="00377C84" w:rsidP="001546BD">
            <w:pPr>
              <w:ind w:left="426"/>
              <w:rPr>
                <w:b/>
                <w:bCs/>
              </w:rPr>
            </w:pPr>
            <w:r>
              <w:rPr>
                <w:b/>
                <w:bCs/>
              </w:rPr>
              <w:t>7.1. Dénomination du cours</w:t>
            </w:r>
          </w:p>
        </w:tc>
        <w:tc>
          <w:tcPr>
            <w:tcW w:w="1701" w:type="dxa"/>
            <w:tcBorders>
              <w:top w:val="single" w:sz="12" w:space="0" w:color="auto"/>
              <w:bottom w:val="single" w:sz="12" w:space="0" w:color="auto"/>
            </w:tcBorders>
          </w:tcPr>
          <w:p w:rsidR="00377C84" w:rsidRDefault="00377C84" w:rsidP="001546BD">
            <w:pPr>
              <w:jc w:val="center"/>
            </w:pPr>
            <w:r>
              <w:t>Classement</w:t>
            </w:r>
          </w:p>
        </w:tc>
        <w:tc>
          <w:tcPr>
            <w:tcW w:w="1701" w:type="dxa"/>
            <w:tcBorders>
              <w:top w:val="single" w:sz="12" w:space="0" w:color="auto"/>
              <w:bottom w:val="single" w:sz="12" w:space="0" w:color="auto"/>
            </w:tcBorders>
          </w:tcPr>
          <w:p w:rsidR="00377C84" w:rsidRDefault="00377C84" w:rsidP="001546BD">
            <w:pPr>
              <w:jc w:val="center"/>
            </w:pPr>
            <w:r>
              <w:t>Code U</w:t>
            </w:r>
          </w:p>
        </w:tc>
        <w:tc>
          <w:tcPr>
            <w:tcW w:w="1701" w:type="dxa"/>
            <w:tcBorders>
              <w:top w:val="single" w:sz="12" w:space="0" w:color="auto"/>
              <w:bottom w:val="single" w:sz="12" w:space="0" w:color="auto"/>
              <w:right w:val="single" w:sz="12" w:space="0" w:color="auto"/>
            </w:tcBorders>
          </w:tcPr>
          <w:p w:rsidR="00377C84" w:rsidRDefault="00377C84" w:rsidP="001546BD">
            <w:pPr>
              <w:jc w:val="center"/>
            </w:pPr>
            <w:r>
              <w:t>Nombre de périodes</w:t>
            </w:r>
          </w:p>
        </w:tc>
      </w:tr>
      <w:tr w:rsidR="00377C84" w:rsidTr="001546BD">
        <w:tc>
          <w:tcPr>
            <w:tcW w:w="3756" w:type="dxa"/>
            <w:tcBorders>
              <w:top w:val="nil"/>
              <w:left w:val="single" w:sz="12" w:space="0" w:color="auto"/>
            </w:tcBorders>
          </w:tcPr>
          <w:p w:rsidR="00377C84" w:rsidRDefault="00377C84" w:rsidP="001546BD">
            <w:pPr>
              <w:pStyle w:val="Texte"/>
              <w:jc w:val="both"/>
              <w:rPr>
                <w:rFonts w:ascii="Times New Roman" w:hAnsi="Times New Roman" w:cs="Times New Roman"/>
                <w:noProof w:val="0"/>
                <w:lang w:val="fr-FR"/>
              </w:rPr>
            </w:pPr>
            <w:r>
              <w:rPr>
                <w:bCs/>
              </w:rPr>
              <w:t>Dactylographie professionnelle</w:t>
            </w:r>
          </w:p>
        </w:tc>
        <w:tc>
          <w:tcPr>
            <w:tcW w:w="1701" w:type="dxa"/>
            <w:tcBorders>
              <w:top w:val="nil"/>
            </w:tcBorders>
          </w:tcPr>
          <w:p w:rsidR="00377C84" w:rsidRDefault="00377C84" w:rsidP="001546BD">
            <w:pPr>
              <w:jc w:val="center"/>
            </w:pPr>
            <w:r>
              <w:t xml:space="preserve">CS </w:t>
            </w:r>
          </w:p>
        </w:tc>
        <w:tc>
          <w:tcPr>
            <w:tcW w:w="1701" w:type="dxa"/>
            <w:tcBorders>
              <w:top w:val="nil"/>
            </w:tcBorders>
          </w:tcPr>
          <w:p w:rsidR="00377C84" w:rsidRDefault="00377C84" w:rsidP="001546BD">
            <w:pPr>
              <w:ind w:right="567"/>
              <w:jc w:val="right"/>
            </w:pPr>
            <w:r>
              <w:t>R</w:t>
            </w:r>
          </w:p>
        </w:tc>
        <w:tc>
          <w:tcPr>
            <w:tcW w:w="1701" w:type="dxa"/>
            <w:tcBorders>
              <w:top w:val="nil"/>
              <w:right w:val="single" w:sz="12" w:space="0" w:color="auto"/>
            </w:tcBorders>
          </w:tcPr>
          <w:p w:rsidR="00377C84" w:rsidRDefault="00377C84" w:rsidP="001546BD">
            <w:pPr>
              <w:ind w:right="567"/>
              <w:jc w:val="right"/>
            </w:pPr>
            <w:r>
              <w:t>20</w:t>
            </w:r>
          </w:p>
        </w:tc>
      </w:tr>
      <w:tr w:rsidR="00377C84" w:rsidTr="001546BD">
        <w:tc>
          <w:tcPr>
            <w:tcW w:w="3756" w:type="dxa"/>
            <w:tcBorders>
              <w:top w:val="nil"/>
              <w:left w:val="single" w:sz="12" w:space="0" w:color="auto"/>
            </w:tcBorders>
          </w:tcPr>
          <w:p w:rsidR="00377C84" w:rsidRDefault="00377C84" w:rsidP="001546BD">
            <w:pPr>
              <w:pStyle w:val="Texte"/>
              <w:jc w:val="both"/>
              <w:rPr>
                <w:rFonts w:ascii="Times New Roman" w:hAnsi="Times New Roman" w:cs="Times New Roman"/>
                <w:noProof w:val="0"/>
                <w:color w:val="FF0000"/>
                <w:lang w:val="fr-FR"/>
              </w:rPr>
            </w:pPr>
            <w:r>
              <w:rPr>
                <w:bCs/>
                <w:lang w:val="fr-FR"/>
              </w:rPr>
              <w:t>Traitement de textes approfondi : labora</w:t>
            </w:r>
            <w:r w:rsidRPr="00377C84">
              <w:rPr>
                <w:bCs/>
                <w:lang w:val="fr-FR"/>
              </w:rPr>
              <w:t>toire</w:t>
            </w:r>
          </w:p>
        </w:tc>
        <w:tc>
          <w:tcPr>
            <w:tcW w:w="1701" w:type="dxa"/>
            <w:tcBorders>
              <w:top w:val="nil"/>
            </w:tcBorders>
          </w:tcPr>
          <w:p w:rsidR="00377C84" w:rsidRDefault="00377C84" w:rsidP="001546BD">
            <w:pPr>
              <w:jc w:val="center"/>
            </w:pPr>
            <w:r>
              <w:t xml:space="preserve">CT </w:t>
            </w:r>
          </w:p>
        </w:tc>
        <w:tc>
          <w:tcPr>
            <w:tcW w:w="1701" w:type="dxa"/>
            <w:tcBorders>
              <w:top w:val="nil"/>
            </w:tcBorders>
          </w:tcPr>
          <w:p w:rsidR="00377C84" w:rsidRDefault="00377C84" w:rsidP="001546BD">
            <w:pPr>
              <w:ind w:right="567"/>
              <w:jc w:val="right"/>
            </w:pPr>
            <w:r>
              <w:t>S</w:t>
            </w:r>
          </w:p>
        </w:tc>
        <w:tc>
          <w:tcPr>
            <w:tcW w:w="1701" w:type="dxa"/>
            <w:tcBorders>
              <w:top w:val="nil"/>
              <w:right w:val="single" w:sz="12" w:space="0" w:color="auto"/>
            </w:tcBorders>
          </w:tcPr>
          <w:p w:rsidR="00377C84" w:rsidRDefault="00377C84" w:rsidP="001546BD">
            <w:pPr>
              <w:ind w:right="567"/>
              <w:jc w:val="right"/>
            </w:pPr>
            <w:r>
              <w:t>44</w:t>
            </w:r>
          </w:p>
        </w:tc>
      </w:tr>
      <w:tr w:rsidR="00377C84" w:rsidTr="001546BD">
        <w:tc>
          <w:tcPr>
            <w:tcW w:w="5457" w:type="dxa"/>
            <w:gridSpan w:val="2"/>
            <w:tcBorders>
              <w:left w:val="single" w:sz="12" w:space="0" w:color="auto"/>
              <w:bottom w:val="nil"/>
            </w:tcBorders>
          </w:tcPr>
          <w:p w:rsidR="00377C84" w:rsidRDefault="00377C84" w:rsidP="001546BD">
            <w:pPr>
              <w:ind w:left="426"/>
              <w:rPr>
                <w:b/>
                <w:bCs/>
              </w:rPr>
            </w:pPr>
            <w:r>
              <w:rPr>
                <w:b/>
                <w:bCs/>
              </w:rPr>
              <w:t>7.2. Part d’autonomie</w:t>
            </w:r>
          </w:p>
        </w:tc>
        <w:tc>
          <w:tcPr>
            <w:tcW w:w="1701" w:type="dxa"/>
            <w:tcBorders>
              <w:bottom w:val="nil"/>
            </w:tcBorders>
          </w:tcPr>
          <w:p w:rsidR="00377C84" w:rsidRDefault="00377C84" w:rsidP="001546BD">
            <w:pPr>
              <w:ind w:right="567"/>
              <w:jc w:val="right"/>
            </w:pPr>
            <w:r>
              <w:t>P</w:t>
            </w:r>
          </w:p>
        </w:tc>
        <w:tc>
          <w:tcPr>
            <w:tcW w:w="1701" w:type="dxa"/>
            <w:tcBorders>
              <w:bottom w:val="nil"/>
              <w:right w:val="single" w:sz="12" w:space="0" w:color="auto"/>
            </w:tcBorders>
          </w:tcPr>
          <w:p w:rsidR="00377C84" w:rsidRDefault="00377C84" w:rsidP="001546BD">
            <w:pPr>
              <w:ind w:right="567"/>
              <w:jc w:val="right"/>
            </w:pPr>
            <w:r>
              <w:t>16</w:t>
            </w:r>
          </w:p>
        </w:tc>
      </w:tr>
      <w:tr w:rsidR="00377C84" w:rsidTr="001546BD">
        <w:tc>
          <w:tcPr>
            <w:tcW w:w="5457" w:type="dxa"/>
            <w:gridSpan w:val="2"/>
            <w:tcBorders>
              <w:top w:val="single" w:sz="12" w:space="0" w:color="auto"/>
              <w:left w:val="single" w:sz="12" w:space="0" w:color="auto"/>
              <w:bottom w:val="single" w:sz="12" w:space="0" w:color="auto"/>
              <w:right w:val="nil"/>
            </w:tcBorders>
          </w:tcPr>
          <w:p w:rsidR="00377C84" w:rsidRDefault="00377C84" w:rsidP="001546BD">
            <w:pPr>
              <w:rPr>
                <w:b/>
              </w:rPr>
            </w:pPr>
            <w:r>
              <w:rPr>
                <w:b/>
              </w:rPr>
              <w:t>Total des périodes</w:t>
            </w:r>
            <w:bookmarkStart w:id="0" w:name="_GoBack"/>
            <w:bookmarkEnd w:id="0"/>
          </w:p>
        </w:tc>
        <w:tc>
          <w:tcPr>
            <w:tcW w:w="1701" w:type="dxa"/>
            <w:tcBorders>
              <w:top w:val="single" w:sz="12" w:space="0" w:color="auto"/>
              <w:left w:val="nil"/>
              <w:bottom w:val="single" w:sz="12" w:space="0" w:color="auto"/>
              <w:right w:val="nil"/>
            </w:tcBorders>
          </w:tcPr>
          <w:p w:rsidR="00377C84" w:rsidRDefault="00377C84" w:rsidP="001546BD">
            <w:pPr>
              <w:ind w:right="709"/>
              <w:jc w:val="right"/>
            </w:pPr>
          </w:p>
        </w:tc>
        <w:tc>
          <w:tcPr>
            <w:tcW w:w="1701" w:type="dxa"/>
            <w:tcBorders>
              <w:top w:val="single" w:sz="12" w:space="0" w:color="auto"/>
              <w:bottom w:val="single" w:sz="12" w:space="0" w:color="auto"/>
              <w:right w:val="single" w:sz="12" w:space="0" w:color="auto"/>
            </w:tcBorders>
          </w:tcPr>
          <w:p w:rsidR="00377C84" w:rsidRDefault="00377C84" w:rsidP="001546BD">
            <w:pPr>
              <w:ind w:right="567"/>
              <w:jc w:val="right"/>
              <w:rPr>
                <w:b/>
              </w:rPr>
            </w:pPr>
            <w:r>
              <w:rPr>
                <w:b/>
              </w:rPr>
              <w:t>80</w:t>
            </w:r>
          </w:p>
        </w:tc>
      </w:tr>
    </w:tbl>
    <w:p w:rsidR="00377C84" w:rsidRDefault="00377C84" w:rsidP="00377C84">
      <w:pPr>
        <w:rPr>
          <w:b/>
          <w:bCs/>
        </w:rPr>
      </w:pPr>
    </w:p>
    <w:p w:rsidR="00377C84" w:rsidRDefault="00377C84">
      <w:pPr>
        <w:pStyle w:val="dbut1"/>
        <w:ind w:left="426"/>
      </w:pPr>
    </w:p>
    <w:sectPr w:rsidR="00377C84">
      <w:footerReference w:type="default" r:id="rId7"/>
      <w:pgSz w:w="11907" w:h="16840"/>
      <w:pgMar w:top="1418" w:right="1418" w:bottom="1247" w:left="1418" w:header="709" w:footer="1196"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73" w:rsidRDefault="00497373">
      <w:r>
        <w:separator/>
      </w:r>
    </w:p>
  </w:endnote>
  <w:endnote w:type="continuationSeparator" w:id="0">
    <w:p w:rsidR="00497373" w:rsidRDefault="0049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85" w:rsidRPr="000C6785" w:rsidRDefault="006E575C">
    <w:pPr>
      <w:pStyle w:val="Pieddepage"/>
      <w:rPr>
        <w:sz w:val="18"/>
        <w:szCs w:val="18"/>
      </w:rPr>
    </w:pPr>
    <w:r>
      <w:rPr>
        <w:sz w:val="18"/>
        <w:szCs w:val="18"/>
      </w:rPr>
      <w:t>Bac</w:t>
    </w:r>
    <w:r w:rsidR="000C6785">
      <w:rPr>
        <w:sz w:val="18"/>
        <w:szCs w:val="18"/>
      </w:rPr>
      <w:t xml:space="preserve"> Assistant de direction</w:t>
    </w:r>
    <w:r>
      <w:rPr>
        <w:sz w:val="18"/>
        <w:szCs w:val="18"/>
      </w:rPr>
      <w:t xml:space="preserve"> : </w:t>
    </w:r>
    <w:r w:rsidR="000C6785">
      <w:rPr>
        <w:sz w:val="18"/>
        <w:szCs w:val="18"/>
      </w:rPr>
      <w:t>UE Traitement de texte : professionnel</w:t>
    </w:r>
    <w:r>
      <w:rPr>
        <w:sz w:val="18"/>
        <w:szCs w:val="18"/>
      </w:rPr>
      <w:t xml:space="preserve"> </w:t>
    </w:r>
    <w:r>
      <w:rPr>
        <w:sz w:val="18"/>
        <w:szCs w:val="18"/>
      </w:rPr>
      <w:tab/>
    </w:r>
    <w:r w:rsidR="000C6785" w:rsidRPr="000C6785">
      <w:rPr>
        <w:sz w:val="18"/>
        <w:szCs w:val="18"/>
      </w:rPr>
      <w:t xml:space="preserve">Page </w:t>
    </w:r>
    <w:r w:rsidR="000C6785" w:rsidRPr="000C6785">
      <w:rPr>
        <w:b/>
        <w:bCs/>
        <w:sz w:val="18"/>
        <w:szCs w:val="18"/>
      </w:rPr>
      <w:fldChar w:fldCharType="begin"/>
    </w:r>
    <w:r w:rsidR="000C6785" w:rsidRPr="000C6785">
      <w:rPr>
        <w:b/>
        <w:bCs/>
        <w:sz w:val="18"/>
        <w:szCs w:val="18"/>
      </w:rPr>
      <w:instrText>PAGE</w:instrText>
    </w:r>
    <w:r w:rsidR="000C6785" w:rsidRPr="000C6785">
      <w:rPr>
        <w:b/>
        <w:bCs/>
        <w:sz w:val="18"/>
        <w:szCs w:val="18"/>
      </w:rPr>
      <w:fldChar w:fldCharType="separate"/>
    </w:r>
    <w:r>
      <w:rPr>
        <w:b/>
        <w:bCs/>
        <w:noProof/>
        <w:sz w:val="18"/>
        <w:szCs w:val="18"/>
      </w:rPr>
      <w:t>4</w:t>
    </w:r>
    <w:r w:rsidR="000C6785" w:rsidRPr="000C6785">
      <w:rPr>
        <w:b/>
        <w:bCs/>
        <w:sz w:val="18"/>
        <w:szCs w:val="18"/>
      </w:rPr>
      <w:fldChar w:fldCharType="end"/>
    </w:r>
    <w:r w:rsidR="000C6785" w:rsidRPr="000C6785">
      <w:rPr>
        <w:sz w:val="18"/>
        <w:szCs w:val="18"/>
      </w:rPr>
      <w:t xml:space="preserve"> sur </w:t>
    </w:r>
    <w:r w:rsidR="000C6785" w:rsidRPr="000C6785">
      <w:rPr>
        <w:b/>
        <w:bCs/>
        <w:sz w:val="18"/>
        <w:szCs w:val="18"/>
      </w:rPr>
      <w:fldChar w:fldCharType="begin"/>
    </w:r>
    <w:r w:rsidR="000C6785" w:rsidRPr="000C6785">
      <w:rPr>
        <w:b/>
        <w:bCs/>
        <w:sz w:val="18"/>
        <w:szCs w:val="18"/>
      </w:rPr>
      <w:instrText>NUMPAGES</w:instrText>
    </w:r>
    <w:r w:rsidR="000C6785" w:rsidRPr="000C6785">
      <w:rPr>
        <w:b/>
        <w:bCs/>
        <w:sz w:val="18"/>
        <w:szCs w:val="18"/>
      </w:rPr>
      <w:fldChar w:fldCharType="separate"/>
    </w:r>
    <w:r>
      <w:rPr>
        <w:b/>
        <w:bCs/>
        <w:noProof/>
        <w:sz w:val="18"/>
        <w:szCs w:val="18"/>
      </w:rPr>
      <w:t>4</w:t>
    </w:r>
    <w:r w:rsidR="000C6785" w:rsidRPr="000C6785">
      <w:rPr>
        <w:b/>
        <w:bCs/>
        <w:sz w:val="18"/>
        <w:szCs w:val="18"/>
      </w:rPr>
      <w:fldChar w:fldCharType="end"/>
    </w:r>
  </w:p>
  <w:p w:rsidR="006F19CE" w:rsidRPr="000C6785" w:rsidRDefault="006F19CE">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73" w:rsidRDefault="00497373">
      <w:r>
        <w:separator/>
      </w:r>
    </w:p>
  </w:footnote>
  <w:footnote w:type="continuationSeparator" w:id="0">
    <w:p w:rsidR="00497373" w:rsidRDefault="0049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78C771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2C6B66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3B69ACE"/>
    <w:lvl w:ilvl="0">
      <w:start w:val="1"/>
      <w:numFmt w:val="bullet"/>
      <w:pStyle w:val="PUC2"/>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1CC4BA"/>
    <w:lvl w:ilvl="0">
      <w:start w:val="1"/>
      <w:numFmt w:val="bullet"/>
      <w:pStyle w:val="Listepuces"/>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140E988"/>
    <w:lvl w:ilvl="0">
      <w:start w:val="1"/>
      <w:numFmt w:val="bullet"/>
      <w:pStyle w:val="Listepuces5"/>
      <w:lvlText w:val=""/>
      <w:lvlJc w:val="left"/>
      <w:pPr>
        <w:tabs>
          <w:tab w:val="num" w:pos="360"/>
        </w:tabs>
        <w:ind w:left="360" w:hanging="360"/>
      </w:pPr>
      <w:rPr>
        <w:rFonts w:ascii="Symbol" w:hAnsi="Symbol" w:hint="default"/>
      </w:rPr>
    </w:lvl>
  </w:abstractNum>
  <w:abstractNum w:abstractNumId="5" w15:restartNumberingAfterBreak="0">
    <w:nsid w:val="0DA82110"/>
    <w:multiLevelType w:val="singleLevel"/>
    <w:tmpl w:val="2EC80A66"/>
    <w:lvl w:ilvl="0">
      <w:numFmt w:val="bullet"/>
      <w:pStyle w:val="Listepuces3"/>
      <w:lvlText w:val=""/>
      <w:lvlJc w:val="left"/>
      <w:pPr>
        <w:tabs>
          <w:tab w:val="num" w:pos="1494"/>
        </w:tabs>
        <w:ind w:left="1418" w:hanging="284"/>
      </w:pPr>
      <w:rPr>
        <w:rFonts w:ascii="Symbol" w:hAnsi="Symbol" w:hint="default"/>
        <w:b w:val="0"/>
        <w:i w:val="0"/>
        <w:caps w:val="0"/>
        <w:strike w:val="0"/>
        <w:dstrike w:val="0"/>
        <w:vanish w:val="0"/>
        <w:color w:val="auto"/>
        <w:sz w:val="14"/>
        <w:vertAlign w:val="baseline"/>
      </w:rPr>
    </w:lvl>
  </w:abstractNum>
  <w:abstractNum w:abstractNumId="6" w15:restartNumberingAfterBreak="0">
    <w:nsid w:val="1F972434"/>
    <w:multiLevelType w:val="singleLevel"/>
    <w:tmpl w:val="37DC4CF2"/>
    <w:lvl w:ilvl="0">
      <w:start w:val="1"/>
      <w:numFmt w:val="bullet"/>
      <w:pStyle w:val="item2"/>
      <w:lvlText w:val=""/>
      <w:lvlJc w:val="left"/>
      <w:pPr>
        <w:tabs>
          <w:tab w:val="num" w:pos="1494"/>
        </w:tabs>
        <w:ind w:left="1418" w:hanging="284"/>
      </w:pPr>
      <w:rPr>
        <w:rFonts w:ascii="Symbol" w:hAnsi="Symbol" w:hint="default"/>
        <w:color w:val="auto"/>
        <w:sz w:val="18"/>
      </w:rPr>
    </w:lvl>
  </w:abstractNum>
  <w:abstractNum w:abstractNumId="7" w15:restartNumberingAfterBreak="0">
    <w:nsid w:val="43072C54"/>
    <w:multiLevelType w:val="singleLevel"/>
    <w:tmpl w:val="B6EE75DC"/>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rPr>
    </w:lvl>
  </w:abstractNum>
  <w:abstractNum w:abstractNumId="8" w15:restartNumberingAfterBreak="0">
    <w:nsid w:val="49092293"/>
    <w:multiLevelType w:val="singleLevel"/>
    <w:tmpl w:val="281E551C"/>
    <w:lvl w:ilvl="0">
      <w:numFmt w:val="bullet"/>
      <w:pStyle w:val="Listepuces2"/>
      <w:lvlText w:val=""/>
      <w:lvlJc w:val="left"/>
      <w:pPr>
        <w:tabs>
          <w:tab w:val="num" w:pos="644"/>
        </w:tabs>
        <w:ind w:left="510" w:hanging="226"/>
      </w:pPr>
      <w:rPr>
        <w:rFonts w:ascii="Symbol" w:hAnsi="Symbol" w:hint="default"/>
        <w:b w:val="0"/>
        <w:i w:val="0"/>
        <w:caps w:val="0"/>
        <w:strike w:val="0"/>
        <w:dstrike w:val="0"/>
        <w:vanish w:val="0"/>
        <w:color w:val="auto"/>
        <w:sz w:val="22"/>
        <w:vertAlign w:val="baseline"/>
      </w:rPr>
    </w:lvl>
  </w:abstractNum>
  <w:abstractNum w:abstractNumId="9" w15:restartNumberingAfterBreak="0">
    <w:nsid w:val="4F815665"/>
    <w:multiLevelType w:val="singleLevel"/>
    <w:tmpl w:val="BA784622"/>
    <w:lvl w:ilvl="0">
      <w:start w:val="1"/>
      <w:numFmt w:val="bullet"/>
      <w:pStyle w:val="item1"/>
      <w:lvlText w:val=""/>
      <w:lvlJc w:val="left"/>
      <w:pPr>
        <w:tabs>
          <w:tab w:val="num" w:pos="1211"/>
        </w:tabs>
        <w:ind w:left="1134" w:hanging="283"/>
      </w:pPr>
      <w:rPr>
        <w:rFonts w:ascii="Symbol" w:hAnsi="Symbol" w:hint="default"/>
        <w:sz w:val="22"/>
      </w:rPr>
    </w:lvl>
  </w:abstractNum>
  <w:abstractNum w:abstractNumId="10" w15:restartNumberingAfterBreak="0">
    <w:nsid w:val="4F90141F"/>
    <w:multiLevelType w:val="multilevel"/>
    <w:tmpl w:val="0CAEE14C"/>
    <w:lvl w:ilvl="0">
      <w:start w:val="1"/>
      <w:numFmt w:val="decimal"/>
      <w:pStyle w:val="rubriq"/>
      <w:lvlText w:val="%1."/>
      <w:lvlJc w:val="left"/>
      <w:pPr>
        <w:tabs>
          <w:tab w:val="num" w:pos="854"/>
        </w:tabs>
        <w:ind w:left="854" w:hanging="570"/>
      </w:pPr>
      <w:rPr>
        <w:rFonts w:cs="Times New Roman" w:hint="default"/>
      </w:rPr>
    </w:lvl>
    <w:lvl w:ilvl="1">
      <w:start w:val="3"/>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1724"/>
        </w:tabs>
        <w:ind w:left="1724" w:hanging="1440"/>
      </w:pPr>
      <w:rPr>
        <w:rFonts w:cs="Times New Roman" w:hint="default"/>
      </w:rPr>
    </w:lvl>
  </w:abstractNum>
  <w:abstractNum w:abstractNumId="11" w15:restartNumberingAfterBreak="0">
    <w:nsid w:val="52750754"/>
    <w:multiLevelType w:val="singleLevel"/>
    <w:tmpl w:val="E5E4E530"/>
    <w:lvl w:ilvl="0">
      <w:start w:val="1"/>
      <w:numFmt w:val="bullet"/>
      <w:pStyle w:val="PUC3"/>
      <w:lvlText w:val=""/>
      <w:lvlJc w:val="left"/>
      <w:pPr>
        <w:tabs>
          <w:tab w:val="num" w:pos="1494"/>
        </w:tabs>
        <w:ind w:left="851" w:firstLine="283"/>
      </w:pPr>
      <w:rPr>
        <w:rFonts w:ascii="Symbol" w:hAnsi="Symbol" w:hint="default"/>
        <w:color w:val="auto"/>
        <w:sz w:val="14"/>
      </w:rPr>
    </w:lvl>
  </w:abstractNum>
  <w:abstractNum w:abstractNumId="12" w15:restartNumberingAfterBreak="0">
    <w:nsid w:val="76E0509E"/>
    <w:multiLevelType w:val="singleLevel"/>
    <w:tmpl w:val="051C756A"/>
    <w:lvl w:ilvl="0">
      <w:start w:val="1"/>
      <w:numFmt w:val="bullet"/>
      <w:pStyle w:val="Listepuces4"/>
      <w:lvlText w:val=""/>
      <w:lvlJc w:val="left"/>
      <w:pPr>
        <w:tabs>
          <w:tab w:val="num" w:pos="1778"/>
        </w:tabs>
        <w:ind w:left="1701" w:hanging="283"/>
      </w:pPr>
      <w:rPr>
        <w:rFonts w:ascii="Symbol" w:hAnsi="Symbol" w:hint="default"/>
        <w:color w:val="auto"/>
        <w:sz w:val="10"/>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1"/>
  </w:num>
  <w:num w:numId="19">
    <w:abstractNumId w:val="7"/>
  </w:num>
  <w:num w:numId="20">
    <w:abstractNumId w:val="9"/>
  </w:num>
  <w:num w:numId="21">
    <w:abstractNumId w:val="6"/>
  </w:num>
  <w:num w:numId="22">
    <w:abstractNumId w:val="10"/>
  </w:num>
  <w:num w:numId="23">
    <w:abstractNumId w:val="12"/>
  </w:num>
  <w:num w:numId="24">
    <w:abstractNumId w:val="11"/>
  </w:num>
  <w:num w:numId="25">
    <w:abstractNumId w:val="8"/>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425"/>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9CE"/>
    <w:rsid w:val="000C6785"/>
    <w:rsid w:val="00377C84"/>
    <w:rsid w:val="00484D9F"/>
    <w:rsid w:val="00497373"/>
    <w:rsid w:val="006A02CD"/>
    <w:rsid w:val="006E575C"/>
    <w:rsid w:val="006F19CE"/>
    <w:rsid w:val="008554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A0FBD53"/>
  <w15:docId w15:val="{80ED72DF-7198-4085-A6F4-FA22D108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autoSpaceDE w:val="0"/>
      <w:autoSpaceDN w:val="0"/>
    </w:pPr>
    <w:rPr>
      <w:sz w:val="22"/>
      <w:szCs w:val="22"/>
      <w:lang w:val="fr-FR" w:eastAsia="fr-FR"/>
    </w:rPr>
  </w:style>
  <w:style w:type="paragraph" w:styleId="Titre1">
    <w:name w:val="heading 1"/>
    <w:basedOn w:val="Normal"/>
    <w:next w:val="Normal"/>
    <w:link w:val="Titre1Car"/>
    <w:uiPriority w:val="99"/>
    <w:qFormat/>
    <w:pPr>
      <w:keepNext/>
      <w:ind w:left="426"/>
      <w:jc w:val="both"/>
      <w:outlineLvl w:val="0"/>
    </w:pPr>
    <w:rPr>
      <w:b/>
      <w:bCs/>
    </w:rPr>
  </w:style>
  <w:style w:type="paragraph" w:styleId="Titre2">
    <w:name w:val="heading 2"/>
    <w:basedOn w:val="Normal"/>
    <w:next w:val="Normal"/>
    <w:link w:val="Titre2Car"/>
    <w:uiPriority w:val="99"/>
    <w:qFormat/>
    <w:pPr>
      <w:keepNext/>
      <w:outlineLvl w:val="1"/>
    </w:pPr>
    <w:rPr>
      <w:b/>
      <w:bCs/>
    </w:rPr>
  </w:style>
  <w:style w:type="paragraph" w:styleId="Titre3">
    <w:name w:val="heading 3"/>
    <w:basedOn w:val="Normal"/>
    <w:next w:val="Normal"/>
    <w:link w:val="Titre3Car"/>
    <w:uiPriority w:val="99"/>
    <w:qFormat/>
    <w:pPr>
      <w:keepNext/>
      <w:jc w:val="center"/>
      <w:outlineLvl w:val="2"/>
    </w:pPr>
    <w:rPr>
      <w:b/>
      <w:bCs/>
      <w:sz w:val="32"/>
      <w:szCs w:val="32"/>
    </w:rPr>
  </w:style>
  <w:style w:type="paragraph" w:styleId="Titre4">
    <w:name w:val="heading 4"/>
    <w:basedOn w:val="Normal"/>
    <w:next w:val="Normal"/>
    <w:link w:val="Titre4Car"/>
    <w:uiPriority w:val="99"/>
    <w:qFormat/>
    <w:pPr>
      <w:keepNext/>
      <w:spacing w:before="240" w:after="60"/>
      <w:outlineLvl w:val="3"/>
    </w:pPr>
    <w:rPr>
      <w:rFonts w:ascii="Arial" w:hAnsi="Arial" w:cs="Arial"/>
      <w:b/>
      <w:bCs/>
      <w:sz w:val="24"/>
      <w:szCs w:val="24"/>
    </w:rPr>
  </w:style>
  <w:style w:type="paragraph" w:styleId="Titre5">
    <w:name w:val="heading 5"/>
    <w:basedOn w:val="Normal"/>
    <w:next w:val="Normal"/>
    <w:link w:val="Titre5Car"/>
    <w:uiPriority w:val="99"/>
    <w:qFormat/>
    <w:pPr>
      <w:spacing w:before="240" w:after="60"/>
      <w:outlineLvl w:val="4"/>
    </w:pPr>
  </w:style>
  <w:style w:type="paragraph" w:styleId="Titre6">
    <w:name w:val="heading 6"/>
    <w:basedOn w:val="Normal"/>
    <w:next w:val="Normal"/>
    <w:link w:val="Titre6Car"/>
    <w:uiPriority w:val="99"/>
    <w:qFormat/>
    <w:pPr>
      <w:spacing w:before="240" w:after="60"/>
      <w:outlineLvl w:val="5"/>
    </w:pPr>
    <w:rPr>
      <w:i/>
      <w:iCs/>
    </w:rPr>
  </w:style>
  <w:style w:type="paragraph" w:styleId="Titre7">
    <w:name w:val="heading 7"/>
    <w:basedOn w:val="Normal"/>
    <w:next w:val="Normal"/>
    <w:link w:val="Titre7Car"/>
    <w:uiPriority w:val="99"/>
    <w:qFormat/>
    <w:pPr>
      <w:keepNext/>
      <w:ind w:left="567"/>
      <w:outlineLvl w:val="6"/>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lang w:val="fr-FR" w:eastAsia="fr-FR"/>
    </w:rPr>
  </w:style>
  <w:style w:type="character" w:customStyle="1" w:styleId="Titre2Car">
    <w:name w:val="Titre 2 Car"/>
    <w:link w:val="Titre2"/>
    <w:uiPriority w:val="99"/>
    <w:semiHidden/>
    <w:locked/>
    <w:rPr>
      <w:rFonts w:ascii="Cambria" w:hAnsi="Cambria" w:cs="Times New Roman"/>
      <w:b/>
      <w:bCs/>
      <w:i/>
      <w:iCs/>
      <w:sz w:val="28"/>
      <w:szCs w:val="28"/>
      <w:lang w:val="fr-FR" w:eastAsia="fr-FR"/>
    </w:rPr>
  </w:style>
  <w:style w:type="character" w:customStyle="1" w:styleId="Titre3Car">
    <w:name w:val="Titre 3 Car"/>
    <w:link w:val="Titre3"/>
    <w:uiPriority w:val="99"/>
    <w:semiHidden/>
    <w:locked/>
    <w:rPr>
      <w:rFonts w:ascii="Cambria" w:hAnsi="Cambria" w:cs="Times New Roman"/>
      <w:b/>
      <w:bCs/>
      <w:sz w:val="26"/>
      <w:szCs w:val="26"/>
      <w:lang w:val="fr-FR" w:eastAsia="fr-FR"/>
    </w:rPr>
  </w:style>
  <w:style w:type="character" w:customStyle="1" w:styleId="Titre4Car">
    <w:name w:val="Titre 4 Car"/>
    <w:link w:val="Titre4"/>
    <w:uiPriority w:val="99"/>
    <w:semiHidden/>
    <w:locked/>
    <w:rPr>
      <w:rFonts w:ascii="Calibri" w:hAnsi="Calibri" w:cs="Times New Roman"/>
      <w:b/>
      <w:bCs/>
      <w:sz w:val="28"/>
      <w:szCs w:val="28"/>
      <w:lang w:val="fr-FR" w:eastAsia="fr-FR"/>
    </w:rPr>
  </w:style>
  <w:style w:type="character" w:customStyle="1" w:styleId="Titre5Car">
    <w:name w:val="Titre 5 Car"/>
    <w:link w:val="Titre5"/>
    <w:uiPriority w:val="99"/>
    <w:semiHidden/>
    <w:locked/>
    <w:rPr>
      <w:rFonts w:ascii="Calibri" w:hAnsi="Calibri" w:cs="Times New Roman"/>
      <w:b/>
      <w:bCs/>
      <w:i/>
      <w:iCs/>
      <w:sz w:val="26"/>
      <w:szCs w:val="26"/>
      <w:lang w:val="fr-FR" w:eastAsia="fr-FR"/>
    </w:rPr>
  </w:style>
  <w:style w:type="character" w:customStyle="1" w:styleId="Titre6Car">
    <w:name w:val="Titre 6 Car"/>
    <w:link w:val="Titre6"/>
    <w:uiPriority w:val="99"/>
    <w:semiHidden/>
    <w:locked/>
    <w:rPr>
      <w:rFonts w:ascii="Calibri" w:hAnsi="Calibri" w:cs="Times New Roman"/>
      <w:b/>
      <w:bCs/>
      <w:lang w:val="fr-FR" w:eastAsia="fr-FR"/>
    </w:rPr>
  </w:style>
  <w:style w:type="character" w:customStyle="1" w:styleId="Titre7Car">
    <w:name w:val="Titre 7 Car"/>
    <w:link w:val="Titre7"/>
    <w:uiPriority w:val="99"/>
    <w:semiHidden/>
    <w:locked/>
    <w:rPr>
      <w:rFonts w:ascii="Calibri" w:hAnsi="Calibri" w:cs="Times New Roman"/>
      <w:sz w:val="24"/>
      <w:szCs w:val="24"/>
      <w:lang w:val="fr-FR" w:eastAsia="fr-FR"/>
    </w:rPr>
  </w:style>
  <w:style w:type="paragraph" w:customStyle="1" w:styleId="Texte">
    <w:name w:val="Texte"/>
    <w:basedOn w:val="Normal"/>
    <w:uiPriority w:val="99"/>
    <w:rPr>
      <w:rFonts w:ascii="MS Serif" w:hAnsi="MS Serif" w:cs="MS Serif"/>
      <w:noProof/>
      <w:lang w:val="en-US"/>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locked/>
    <w:rPr>
      <w:rFonts w:cs="Times New Roman"/>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locked/>
    <w:rPr>
      <w:rFonts w:cs="Times New Roman"/>
      <w:lang w:val="fr-FR" w:eastAsia="fr-FR"/>
    </w:rPr>
  </w:style>
  <w:style w:type="character" w:styleId="Numrodepage">
    <w:name w:val="page number"/>
    <w:uiPriority w:val="99"/>
    <w:rPr>
      <w:rFonts w:cs="Times New Roman"/>
    </w:rPr>
  </w:style>
  <w:style w:type="paragraph" w:styleId="Corpsdetexte2">
    <w:name w:val="Body Text 2"/>
    <w:basedOn w:val="Normal"/>
    <w:link w:val="Corpsdetexte2Car"/>
    <w:uiPriority w:val="99"/>
    <w:pPr>
      <w:jc w:val="center"/>
    </w:pPr>
    <w:rPr>
      <w:b/>
      <w:bCs/>
      <w:sz w:val="28"/>
      <w:szCs w:val="28"/>
    </w:rPr>
  </w:style>
  <w:style w:type="character" w:customStyle="1" w:styleId="Corpsdetexte2Car">
    <w:name w:val="Corps de texte 2 Car"/>
    <w:link w:val="Corpsdetexte2"/>
    <w:uiPriority w:val="99"/>
    <w:semiHidden/>
    <w:locked/>
    <w:rPr>
      <w:rFonts w:cs="Times New Roman"/>
      <w:lang w:val="fr-FR" w:eastAsia="fr-FR"/>
    </w:rPr>
  </w:style>
  <w:style w:type="paragraph" w:styleId="Corpsdetexte">
    <w:name w:val="Body Text"/>
    <w:basedOn w:val="Normal"/>
    <w:link w:val="CorpsdetexteCar"/>
    <w:uiPriority w:val="99"/>
    <w:pPr>
      <w:tabs>
        <w:tab w:val="decimal" w:pos="851"/>
      </w:tabs>
      <w:spacing w:after="120"/>
      <w:ind w:left="907" w:right="-510" w:hanging="113"/>
    </w:pPr>
  </w:style>
  <w:style w:type="character" w:customStyle="1" w:styleId="CorpsdetexteCar">
    <w:name w:val="Corps de texte Car"/>
    <w:link w:val="Corpsdetexte"/>
    <w:uiPriority w:val="99"/>
    <w:semiHidden/>
    <w:locked/>
    <w:rPr>
      <w:rFonts w:cs="Times New Roman"/>
      <w:lang w:val="fr-FR" w:eastAsia="fr-FR"/>
    </w:rPr>
  </w:style>
  <w:style w:type="paragraph" w:styleId="Retraitcorpsdetexte2">
    <w:name w:val="Body Text Indent 2"/>
    <w:basedOn w:val="Normal"/>
    <w:link w:val="Retraitcorpsdetexte2Car"/>
    <w:uiPriority w:val="99"/>
    <w:pPr>
      <w:ind w:left="426"/>
      <w:jc w:val="both"/>
    </w:pPr>
    <w:rPr>
      <w:i/>
      <w:iCs/>
    </w:rPr>
  </w:style>
  <w:style w:type="character" w:customStyle="1" w:styleId="Retraitcorpsdetexte2Car">
    <w:name w:val="Retrait corps de texte 2 Car"/>
    <w:link w:val="Retraitcorpsdetexte2"/>
    <w:uiPriority w:val="99"/>
    <w:semiHidden/>
    <w:locked/>
    <w:rPr>
      <w:rFonts w:cs="Times New Roman"/>
      <w:lang w:val="fr-FR" w:eastAsia="fr-FR"/>
    </w:rPr>
  </w:style>
  <w:style w:type="paragraph" w:styleId="Retraitcorpsdetexte3">
    <w:name w:val="Body Text Indent 3"/>
    <w:basedOn w:val="Normal"/>
    <w:link w:val="Retraitcorpsdetexte3Car"/>
    <w:uiPriority w:val="99"/>
    <w:pPr>
      <w:ind w:left="426"/>
      <w:jc w:val="both"/>
    </w:pPr>
    <w:rPr>
      <w:i/>
      <w:iCs/>
    </w:rPr>
  </w:style>
  <w:style w:type="character" w:customStyle="1" w:styleId="Retraitcorpsdetexte3Car">
    <w:name w:val="Retrait corps de texte 3 Car"/>
    <w:link w:val="Retraitcorpsdetexte3"/>
    <w:uiPriority w:val="99"/>
    <w:semiHidden/>
    <w:locked/>
    <w:rPr>
      <w:rFonts w:cs="Times New Roman"/>
      <w:sz w:val="16"/>
      <w:szCs w:val="16"/>
      <w:lang w:val="fr-FR" w:eastAsia="fr-FR"/>
    </w:rPr>
  </w:style>
  <w:style w:type="paragraph" w:customStyle="1" w:styleId="Normaltxtdosped">
    <w:name w:val="Normal.txtdosped"/>
    <w:uiPriority w:val="99"/>
    <w:pPr>
      <w:autoSpaceDE w:val="0"/>
      <w:autoSpaceDN w:val="0"/>
    </w:pPr>
    <w:rPr>
      <w:lang w:val="fr-FR" w:eastAsia="fr-FR"/>
    </w:rPr>
  </w:style>
  <w:style w:type="paragraph" w:styleId="Listepuces">
    <w:name w:val="List Bullet"/>
    <w:basedOn w:val="Normal"/>
    <w:autoRedefine/>
    <w:uiPriority w:val="99"/>
    <w:pPr>
      <w:numPr>
        <w:numId w:val="2"/>
      </w:numPr>
      <w:tabs>
        <w:tab w:val="clear" w:pos="643"/>
        <w:tab w:val="num" w:pos="926"/>
        <w:tab w:val="num" w:pos="1211"/>
      </w:tabs>
      <w:ind w:left="360"/>
    </w:pPr>
  </w:style>
  <w:style w:type="paragraph" w:styleId="Listepuces2">
    <w:name w:val="List Bullet 2"/>
    <w:basedOn w:val="Normal"/>
    <w:autoRedefine/>
    <w:uiPriority w:val="99"/>
    <w:pPr>
      <w:numPr>
        <w:numId w:val="25"/>
      </w:numPr>
      <w:tabs>
        <w:tab w:val="left" w:pos="567"/>
      </w:tabs>
      <w:ind w:right="510"/>
      <w:jc w:val="both"/>
      <w:outlineLvl w:val="8"/>
    </w:pPr>
  </w:style>
  <w:style w:type="paragraph" w:customStyle="1" w:styleId="pagegarde1">
    <w:name w:val="pagegarde1"/>
    <w:basedOn w:val="Texte"/>
    <w:uiPriority w:val="99"/>
    <w:pPr>
      <w:jc w:val="center"/>
    </w:pPr>
    <w:rPr>
      <w:rFonts w:ascii="Times New Roman" w:hAnsi="Times New Roman" w:cs="Times New Roman"/>
      <w:b/>
      <w:bCs/>
      <w:noProof w:val="0"/>
      <w:lang w:val="fr-FR"/>
    </w:rPr>
  </w:style>
  <w:style w:type="paragraph" w:customStyle="1" w:styleId="item1">
    <w:name w:val="item1"/>
    <w:basedOn w:val="Normal"/>
    <w:uiPriority w:val="99"/>
    <w:pPr>
      <w:numPr>
        <w:numId w:val="20"/>
      </w:numPr>
      <w:tabs>
        <w:tab w:val="clear" w:pos="1211"/>
        <w:tab w:val="num" w:pos="1134"/>
      </w:tabs>
      <w:spacing w:before="120"/>
      <w:jc w:val="both"/>
    </w:pPr>
  </w:style>
  <w:style w:type="paragraph" w:customStyle="1" w:styleId="rubriq1">
    <w:name w:val="rubriq1"/>
    <w:basedOn w:val="Normal"/>
    <w:uiPriority w:val="99"/>
    <w:pPr>
      <w:tabs>
        <w:tab w:val="left" w:pos="426"/>
      </w:tabs>
    </w:pPr>
    <w:rPr>
      <w:b/>
      <w:bCs/>
    </w:rPr>
  </w:style>
  <w:style w:type="paragraph" w:customStyle="1" w:styleId="rubriq2">
    <w:name w:val="rubriq2"/>
    <w:basedOn w:val="Normal"/>
    <w:uiPriority w:val="99"/>
    <w:pPr>
      <w:ind w:left="851" w:hanging="426"/>
    </w:pPr>
    <w:rPr>
      <w:b/>
      <w:bCs/>
    </w:rPr>
  </w:style>
  <w:style w:type="paragraph" w:customStyle="1" w:styleId="item2">
    <w:name w:val="item2"/>
    <w:basedOn w:val="Normal"/>
    <w:uiPriority w:val="99"/>
    <w:pPr>
      <w:numPr>
        <w:numId w:val="21"/>
      </w:numPr>
      <w:tabs>
        <w:tab w:val="decimal" w:pos="1494"/>
      </w:tabs>
      <w:jc w:val="both"/>
    </w:pPr>
  </w:style>
  <w:style w:type="paragraph" w:customStyle="1" w:styleId="intro1">
    <w:name w:val="intro1"/>
    <w:basedOn w:val="Normal"/>
    <w:uiPriority w:val="99"/>
    <w:pPr>
      <w:ind w:left="567"/>
      <w:jc w:val="both"/>
    </w:pPr>
    <w:rPr>
      <w:i/>
      <w:iCs/>
    </w:rPr>
  </w:style>
  <w:style w:type="paragraph" w:customStyle="1" w:styleId="dbut1">
    <w:name w:val="début1"/>
    <w:basedOn w:val="Normal"/>
    <w:uiPriority w:val="99"/>
    <w:pPr>
      <w:spacing w:before="120" w:after="120"/>
      <w:ind w:left="851"/>
      <w:jc w:val="both"/>
    </w:pPr>
  </w:style>
  <w:style w:type="paragraph" w:customStyle="1" w:styleId="item3">
    <w:name w:val="item3"/>
    <w:basedOn w:val="dbut1"/>
    <w:uiPriority w:val="99"/>
  </w:style>
  <w:style w:type="paragraph" w:styleId="Notedebasdepage">
    <w:name w:val="footnote text"/>
    <w:basedOn w:val="Normal"/>
    <w:link w:val="NotedebasdepageCar"/>
    <w:uiPriority w:val="99"/>
    <w:semiHidden/>
  </w:style>
  <w:style w:type="character" w:customStyle="1" w:styleId="NotedebasdepageCar">
    <w:name w:val="Note de bas de page Car"/>
    <w:link w:val="Notedebasdepage"/>
    <w:uiPriority w:val="99"/>
    <w:semiHidden/>
    <w:locked/>
    <w:rPr>
      <w:rFonts w:cs="Times New Roman"/>
      <w:sz w:val="20"/>
      <w:szCs w:val="20"/>
      <w:lang w:val="fr-FR" w:eastAsia="fr-FR"/>
    </w:rPr>
  </w:style>
  <w:style w:type="character" w:styleId="Appelnotedebasdep">
    <w:name w:val="footnote reference"/>
    <w:uiPriority w:val="99"/>
    <w:semiHidden/>
    <w:rPr>
      <w:rFonts w:cs="Times New Roman"/>
      <w:vertAlign w:val="superscript"/>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Pr>
      <w:rFonts w:ascii="Tahoma" w:hAnsi="Tahoma" w:cs="Tahoma"/>
      <w:sz w:val="16"/>
      <w:szCs w:val="16"/>
      <w:lang w:val="fr-FR" w:eastAsia="fr-FR"/>
    </w:rPr>
  </w:style>
  <w:style w:type="paragraph" w:styleId="Liste2">
    <w:name w:val="List 2"/>
    <w:basedOn w:val="Normal"/>
    <w:uiPriority w:val="99"/>
    <w:pPr>
      <w:ind w:left="566" w:hanging="283"/>
    </w:pPr>
  </w:style>
  <w:style w:type="paragraph" w:styleId="Listepuces3">
    <w:name w:val="List Bullet 3"/>
    <w:basedOn w:val="Normal"/>
    <w:autoRedefine/>
    <w:uiPriority w:val="99"/>
    <w:pPr>
      <w:numPr>
        <w:numId w:val="26"/>
      </w:numPr>
      <w:tabs>
        <w:tab w:val="decimal" w:pos="845"/>
        <w:tab w:val="decimal" w:pos="1128"/>
      </w:tabs>
    </w:pPr>
  </w:style>
  <w:style w:type="paragraph" w:styleId="Listecontinue2">
    <w:name w:val="List Continue 2"/>
    <w:basedOn w:val="Normal"/>
    <w:uiPriority w:val="99"/>
    <w:pPr>
      <w:spacing w:after="120"/>
      <w:ind w:left="566"/>
    </w:pPr>
  </w:style>
  <w:style w:type="paragraph" w:styleId="Adresseexpditeur">
    <w:name w:val="envelope return"/>
    <w:basedOn w:val="Normal"/>
    <w:uiPriority w:val="99"/>
    <w:rPr>
      <w:rFonts w:ascii="Arial" w:hAnsi="Arial" w:cs="Arial"/>
      <w:sz w:val="20"/>
      <w:szCs w:val="20"/>
    </w:rPr>
  </w:style>
  <w:style w:type="paragraph" w:customStyle="1" w:styleId="LignePo">
    <w:name w:val="Ligne Po"/>
    <w:basedOn w:val="Normal"/>
    <w:uiPriority w:val="99"/>
    <w:pPr>
      <w:ind w:left="4252"/>
    </w:pPr>
  </w:style>
  <w:style w:type="paragraph" w:styleId="Listepuces4">
    <w:name w:val="List Bullet 4"/>
    <w:basedOn w:val="Normal"/>
    <w:autoRedefine/>
    <w:uiPriority w:val="99"/>
    <w:pPr>
      <w:numPr>
        <w:numId w:val="23"/>
      </w:numPr>
    </w:pPr>
  </w:style>
  <w:style w:type="paragraph" w:styleId="Listepuces5">
    <w:name w:val="List Bullet 5"/>
    <w:basedOn w:val="Normal"/>
    <w:autoRedefine/>
    <w:uiPriority w:val="99"/>
    <w:pPr>
      <w:numPr>
        <w:numId w:val="1"/>
      </w:numPr>
      <w:tabs>
        <w:tab w:val="clear" w:pos="360"/>
        <w:tab w:val="num" w:pos="0"/>
        <w:tab w:val="num" w:pos="643"/>
        <w:tab w:val="num" w:pos="1494"/>
      </w:tabs>
      <w:ind w:left="283" w:hanging="283"/>
    </w:p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link w:val="Commentaire"/>
    <w:uiPriority w:val="99"/>
    <w:semiHidden/>
    <w:locked/>
    <w:rPr>
      <w:rFonts w:cs="Times New Roman"/>
      <w:sz w:val="20"/>
      <w:szCs w:val="20"/>
      <w:lang w:val="fr-FR" w:eastAsia="fr-FR"/>
    </w:rPr>
  </w:style>
  <w:style w:type="paragraph" w:customStyle="1" w:styleId="Style1">
    <w:name w:val="Style1"/>
    <w:basedOn w:val="Texte"/>
    <w:autoRedefine/>
    <w:uiPriority w:val="99"/>
    <w:pPr>
      <w:spacing w:before="120"/>
      <w:jc w:val="both"/>
      <w:outlineLvl w:val="0"/>
    </w:pPr>
    <w:rPr>
      <w:rFonts w:ascii="Times New Roman" w:hAnsi="Times New Roman" w:cs="Times New Roman"/>
      <w:smallCaps/>
      <w:noProof w:val="0"/>
      <w:sz w:val="18"/>
      <w:szCs w:val="18"/>
      <w:lang w:val="fr-FR"/>
    </w:rPr>
  </w:style>
  <w:style w:type="paragraph" w:customStyle="1" w:styleId="Style2">
    <w:name w:val="Style2"/>
    <w:basedOn w:val="Normal"/>
    <w:autoRedefine/>
    <w:uiPriority w:val="99"/>
    <w:pPr>
      <w:spacing w:before="120"/>
      <w:ind w:left="510" w:right="510"/>
    </w:pPr>
  </w:style>
  <w:style w:type="paragraph" w:customStyle="1" w:styleId="PU1">
    <w:name w:val="PU1"/>
    <w:basedOn w:val="Normal"/>
    <w:autoRedefine/>
    <w:uiPriority w:val="99"/>
    <w:pPr>
      <w:ind w:left="426"/>
      <w:jc w:val="both"/>
    </w:pPr>
  </w:style>
  <w:style w:type="paragraph" w:customStyle="1" w:styleId="contex">
    <w:name w:val="contex"/>
    <w:basedOn w:val="dbut1"/>
    <w:autoRedefine/>
    <w:uiPriority w:val="99"/>
    <w:rPr>
      <w:i/>
      <w:iCs/>
    </w:rPr>
  </w:style>
  <w:style w:type="paragraph" w:customStyle="1" w:styleId="PUC2">
    <w:name w:val="PUC2"/>
    <w:basedOn w:val="Normal"/>
    <w:autoRedefine/>
    <w:uiPriority w:val="99"/>
    <w:pPr>
      <w:numPr>
        <w:numId w:val="3"/>
      </w:numPr>
      <w:tabs>
        <w:tab w:val="clear" w:pos="926"/>
        <w:tab w:val="decimal" w:pos="426"/>
        <w:tab w:val="num" w:pos="1211"/>
      </w:tabs>
      <w:ind w:left="360"/>
      <w:jc w:val="both"/>
    </w:pPr>
  </w:style>
  <w:style w:type="paragraph" w:customStyle="1" w:styleId="cours">
    <w:name w:val="cours"/>
    <w:basedOn w:val="Normal"/>
    <w:autoRedefine/>
    <w:uiPriority w:val="99"/>
    <w:pPr>
      <w:ind w:left="567"/>
      <w:jc w:val="both"/>
    </w:pPr>
    <w:rPr>
      <w:b/>
      <w:bCs/>
      <w:u w:val="single"/>
    </w:rPr>
  </w:style>
  <w:style w:type="paragraph" w:customStyle="1" w:styleId="PUC3">
    <w:name w:val="PUC3"/>
    <w:basedOn w:val="Normal"/>
    <w:autoRedefine/>
    <w:uiPriority w:val="99"/>
    <w:pPr>
      <w:numPr>
        <w:numId w:val="24"/>
      </w:numPr>
      <w:tabs>
        <w:tab w:val="clear" w:pos="1494"/>
        <w:tab w:val="decimal" w:pos="1701"/>
      </w:tabs>
      <w:ind w:left="1701" w:hanging="283"/>
      <w:jc w:val="both"/>
    </w:pPr>
  </w:style>
  <w:style w:type="paragraph" w:customStyle="1" w:styleId="rubriq">
    <w:name w:val="rubriq"/>
    <w:basedOn w:val="dbut1"/>
    <w:next w:val="dbut1"/>
    <w:autoRedefine/>
    <w:uiPriority w:val="99"/>
    <w:pPr>
      <w:numPr>
        <w:numId w:val="22"/>
      </w:numPr>
    </w:pPr>
    <w:rPr>
      <w:b/>
      <w:bCs/>
    </w:rPr>
  </w:style>
  <w:style w:type="paragraph" w:customStyle="1" w:styleId="tableauc">
    <w:name w:val="tableauc"/>
    <w:basedOn w:val="Normal"/>
    <w:autoRedefine/>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61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tritement de texte niveau 2</vt:lpstr>
    </vt:vector>
  </TitlesOfParts>
  <Company>CFWB</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tritement de texte niveau 2</dc:title>
  <dc:subject/>
  <dc:creator>Nicole LOGNARD</dc:creator>
  <cp:keywords/>
  <dc:description/>
  <cp:lastModifiedBy>Utilisateur Windows</cp:lastModifiedBy>
  <cp:revision>2</cp:revision>
  <cp:lastPrinted>1999-08-31T09:54:00Z</cp:lastPrinted>
  <dcterms:created xsi:type="dcterms:W3CDTF">2017-05-10T16:49:00Z</dcterms:created>
  <dcterms:modified xsi:type="dcterms:W3CDTF">2017-05-10T16:49:00Z</dcterms:modified>
</cp:coreProperties>
</file>