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5BA" w:rsidRDefault="00C205BA">
      <w:pPr>
        <w:pStyle w:val="Texte"/>
        <w:jc w:val="center"/>
        <w:rPr>
          <w:rFonts w:ascii="Times New Roman" w:hAnsi="Times New Roman"/>
          <w:b/>
          <w:lang w:val="fr-FR"/>
        </w:rPr>
      </w:pPr>
      <w:r>
        <w:rPr>
          <w:rFonts w:ascii="Times New Roman" w:hAnsi="Times New Roman"/>
          <w:b/>
          <w:lang w:val="fr-FR"/>
        </w:rPr>
        <w:t xml:space="preserve">MINISTERE DE </w:t>
      </w:r>
      <w:smartTag w:uri="urn:schemas-microsoft-com:office:smarttags" w:element="PersonName">
        <w:smartTagPr>
          <w:attr w:name="ProductID" w:val="LA COMMUNAUTE FRANCAISE"/>
        </w:smartTagPr>
        <w:r>
          <w:rPr>
            <w:rFonts w:ascii="Times New Roman" w:hAnsi="Times New Roman"/>
            <w:b/>
            <w:lang w:val="fr-FR"/>
          </w:rPr>
          <w:t>LA COMMUNAUTE FRANCAISE</w:t>
        </w:r>
      </w:smartTag>
    </w:p>
    <w:p w:rsidR="00C205BA" w:rsidRDefault="00C205BA">
      <w:pPr>
        <w:pStyle w:val="Texte"/>
        <w:jc w:val="center"/>
        <w:rPr>
          <w:rFonts w:ascii="Times New Roman" w:hAnsi="Times New Roman"/>
          <w:b/>
          <w:lang w:val="fr-FR"/>
        </w:rPr>
      </w:pPr>
    </w:p>
    <w:p w:rsidR="00C205BA" w:rsidRDefault="00C205BA">
      <w:pPr>
        <w:pStyle w:val="Texte"/>
        <w:jc w:val="center"/>
        <w:rPr>
          <w:rFonts w:ascii="Times New Roman" w:hAnsi="Times New Roman"/>
          <w:b/>
          <w:sz w:val="18"/>
          <w:lang w:val="fr-FR"/>
        </w:rPr>
      </w:pPr>
      <w:r>
        <w:rPr>
          <w:rFonts w:ascii="Times New Roman" w:hAnsi="Times New Roman"/>
          <w:b/>
          <w:sz w:val="18"/>
          <w:lang w:val="fr-FR"/>
        </w:rPr>
        <w:t xml:space="preserve">ADMINISTRATION GENERALE DE L’ENSEIGNEMENT </w:t>
      </w:r>
    </w:p>
    <w:p w:rsidR="00C205BA" w:rsidRDefault="00C205BA">
      <w:pPr>
        <w:pStyle w:val="Texte"/>
        <w:jc w:val="center"/>
        <w:rPr>
          <w:rFonts w:ascii="Times New Roman" w:hAnsi="Times New Roman"/>
          <w:lang w:val="fr-FR"/>
        </w:rPr>
      </w:pPr>
    </w:p>
    <w:p w:rsidR="00C205BA" w:rsidRDefault="00C205BA">
      <w:pPr>
        <w:pStyle w:val="Texte"/>
        <w:jc w:val="center"/>
        <w:rPr>
          <w:rFonts w:ascii="Times New Roman" w:hAnsi="Times New Roman"/>
          <w:b/>
          <w:lang w:val="fr-FR"/>
        </w:rPr>
      </w:pPr>
      <w:r>
        <w:rPr>
          <w:rFonts w:ascii="Times New Roman" w:hAnsi="Times New Roman"/>
          <w:b/>
          <w:lang w:val="fr-FR"/>
        </w:rPr>
        <w:t xml:space="preserve">ENSEIGNEMENT DE PROMOTION SOCIALE </w:t>
      </w:r>
    </w:p>
    <w:p w:rsidR="00C205BA" w:rsidRDefault="00C205BA">
      <w:pPr>
        <w:pStyle w:val="Texte"/>
        <w:jc w:val="center"/>
        <w:rPr>
          <w:rFonts w:ascii="Times New Roman" w:hAnsi="Times New Roman"/>
          <w:b/>
          <w:sz w:val="28"/>
          <w:lang w:val="fr-FR"/>
        </w:rPr>
      </w:pPr>
    </w:p>
    <w:p w:rsidR="00C205BA" w:rsidRDefault="00C205BA">
      <w:pPr>
        <w:pStyle w:val="Texte"/>
        <w:jc w:val="center"/>
        <w:rPr>
          <w:rFonts w:ascii="Times New Roman" w:hAnsi="Times New Roman"/>
          <w:b/>
          <w:sz w:val="28"/>
          <w:lang w:val="fr-FR"/>
        </w:rPr>
      </w:pPr>
    </w:p>
    <w:p w:rsidR="00C205BA" w:rsidRDefault="00C205BA">
      <w:pPr>
        <w:pStyle w:val="Texte"/>
        <w:jc w:val="center"/>
        <w:rPr>
          <w:rFonts w:ascii="Times New Roman" w:hAnsi="Times New Roman"/>
          <w:b/>
          <w:sz w:val="28"/>
          <w:lang w:val="fr-FR"/>
        </w:rPr>
      </w:pPr>
    </w:p>
    <w:p w:rsidR="00C205BA" w:rsidRDefault="00C205BA">
      <w:pPr>
        <w:pStyle w:val="Texte"/>
        <w:jc w:val="center"/>
        <w:rPr>
          <w:rFonts w:ascii="Times New Roman" w:hAnsi="Times New Roman"/>
          <w:b/>
          <w:sz w:val="28"/>
          <w:lang w:val="fr-FR"/>
        </w:rPr>
      </w:pPr>
    </w:p>
    <w:p w:rsidR="00C205BA" w:rsidRDefault="00C205BA">
      <w:pPr>
        <w:pStyle w:val="Texte"/>
        <w:jc w:val="center"/>
        <w:rPr>
          <w:rFonts w:ascii="Times New Roman" w:hAnsi="Times New Roman"/>
          <w:b/>
          <w:sz w:val="28"/>
          <w:lang w:val="fr-FR"/>
        </w:rPr>
      </w:pPr>
    </w:p>
    <w:p w:rsidR="00C205BA" w:rsidRDefault="00C205BA">
      <w:pPr>
        <w:pStyle w:val="Texte"/>
        <w:jc w:val="center"/>
        <w:rPr>
          <w:rFonts w:ascii="Times New Roman" w:hAnsi="Times New Roman"/>
          <w:b/>
          <w:sz w:val="28"/>
          <w:lang w:val="fr-FR"/>
        </w:rPr>
      </w:pPr>
    </w:p>
    <w:p w:rsidR="00C205BA" w:rsidRDefault="00C205BA">
      <w:pPr>
        <w:pStyle w:val="Texte"/>
        <w:jc w:val="center"/>
        <w:rPr>
          <w:rFonts w:ascii="Times New Roman" w:hAnsi="Times New Roman"/>
          <w:b/>
          <w:sz w:val="28"/>
          <w:lang w:val="fr-FR"/>
        </w:rPr>
      </w:pPr>
    </w:p>
    <w:p w:rsidR="00C205BA" w:rsidRDefault="00C205BA">
      <w:pPr>
        <w:pStyle w:val="Texte"/>
        <w:jc w:val="center"/>
        <w:rPr>
          <w:rFonts w:ascii="Times New Roman" w:hAnsi="Times New Roman"/>
          <w:b/>
          <w:sz w:val="28"/>
          <w:lang w:val="fr-FR"/>
        </w:rPr>
      </w:pPr>
    </w:p>
    <w:p w:rsidR="00C205BA" w:rsidRDefault="00C205BA">
      <w:pPr>
        <w:pStyle w:val="Texte"/>
        <w:jc w:val="center"/>
        <w:rPr>
          <w:rFonts w:ascii="Times New Roman" w:hAnsi="Times New Roman"/>
          <w:b/>
          <w:sz w:val="28"/>
          <w:lang w:val="fr-FR"/>
        </w:rPr>
      </w:pPr>
    </w:p>
    <w:p w:rsidR="00C205BA" w:rsidRDefault="00C205BA">
      <w:pPr>
        <w:pStyle w:val="Texte"/>
        <w:jc w:val="center"/>
        <w:rPr>
          <w:rFonts w:ascii="Times New Roman" w:hAnsi="Times New Roman"/>
          <w:b/>
          <w:sz w:val="28"/>
          <w:lang w:val="fr-FR"/>
        </w:rPr>
      </w:pPr>
    </w:p>
    <w:p w:rsidR="00C205BA" w:rsidRDefault="00C205BA">
      <w:pPr>
        <w:pStyle w:val="Texte"/>
        <w:jc w:val="center"/>
        <w:rPr>
          <w:rFonts w:ascii="Times New Roman" w:hAnsi="Times New Roman"/>
          <w:b/>
          <w:sz w:val="28"/>
          <w:lang w:val="fr-FR"/>
        </w:rPr>
      </w:pPr>
    </w:p>
    <w:p w:rsidR="00C205BA" w:rsidRDefault="00C205BA">
      <w:pPr>
        <w:pStyle w:val="Texte"/>
        <w:jc w:val="center"/>
        <w:rPr>
          <w:rFonts w:ascii="Times New Roman" w:hAnsi="Times New Roman"/>
          <w:b/>
          <w:sz w:val="28"/>
          <w:lang w:val="fr-FR"/>
        </w:rPr>
      </w:pPr>
    </w:p>
    <w:p w:rsidR="00C205BA" w:rsidRDefault="00C205BA">
      <w:pPr>
        <w:pStyle w:val="Texte"/>
        <w:jc w:val="center"/>
        <w:rPr>
          <w:rFonts w:ascii="Times New Roman" w:hAnsi="Times New Roman"/>
          <w:b/>
          <w:sz w:val="28"/>
          <w:lang w:val="fr-FR"/>
        </w:rPr>
      </w:pPr>
    </w:p>
    <w:p w:rsidR="00C205BA" w:rsidRDefault="00C205BA">
      <w:pPr>
        <w:pStyle w:val="Texte"/>
        <w:jc w:val="center"/>
        <w:rPr>
          <w:rFonts w:ascii="Times New Roman" w:hAnsi="Times New Roman"/>
          <w:b/>
          <w:sz w:val="28"/>
          <w:lang w:val="fr-FR"/>
        </w:rPr>
      </w:pPr>
    </w:p>
    <w:p w:rsidR="00C205BA" w:rsidRDefault="00C205BA">
      <w:pPr>
        <w:pStyle w:val="Texte"/>
        <w:jc w:val="center"/>
        <w:rPr>
          <w:rFonts w:ascii="Times New Roman" w:hAnsi="Times New Roman"/>
          <w:b/>
          <w:sz w:val="28"/>
          <w:lang w:val="fr-FR"/>
        </w:rPr>
      </w:pPr>
    </w:p>
    <w:p w:rsidR="00C205BA" w:rsidRDefault="00C205BA">
      <w:pPr>
        <w:pStyle w:val="Texte"/>
        <w:jc w:val="center"/>
        <w:rPr>
          <w:rFonts w:ascii="Times New Roman" w:hAnsi="Times New Roman"/>
          <w:b/>
          <w:sz w:val="28"/>
          <w:lang w:val="fr-FR"/>
        </w:rPr>
      </w:pPr>
    </w:p>
    <w:p w:rsidR="00C205BA" w:rsidRDefault="00C205BA">
      <w:pPr>
        <w:pStyle w:val="Texte"/>
        <w:jc w:val="center"/>
        <w:rPr>
          <w:rFonts w:ascii="Times New Roman" w:hAnsi="Times New Roman"/>
          <w:b/>
          <w:sz w:val="28"/>
          <w:lang w:val="fr-FR"/>
        </w:rPr>
      </w:pPr>
    </w:p>
    <w:p w:rsidR="00C205BA" w:rsidRDefault="00C205BA">
      <w:pPr>
        <w:pStyle w:val="Titre2"/>
        <w:tabs>
          <w:tab w:val="left" w:pos="0"/>
        </w:tabs>
        <w:rPr>
          <w:sz w:val="28"/>
        </w:rPr>
      </w:pPr>
      <w:r>
        <w:rPr>
          <w:sz w:val="28"/>
        </w:rPr>
        <w:t>DOSSIER PEDAGOGIQUE</w:t>
      </w:r>
    </w:p>
    <w:p w:rsidR="00C205BA" w:rsidRDefault="00C205BA">
      <w:pPr>
        <w:pStyle w:val="Titre1"/>
      </w:pPr>
    </w:p>
    <w:p w:rsidR="00C205BA" w:rsidRDefault="00C205BA"/>
    <w:p w:rsidR="00C205BA" w:rsidRDefault="00C205BA"/>
    <w:p w:rsidR="00C205BA" w:rsidRDefault="00C205BA">
      <w:pPr>
        <w:pStyle w:val="Titre2"/>
        <w:rPr>
          <w:caps/>
        </w:rPr>
      </w:pPr>
      <w:r>
        <w:t>UNITE D’ENSEIGNEMENT</w:t>
      </w:r>
      <w:r>
        <w:rPr>
          <w:b w:val="0"/>
          <w:bCs w:val="0"/>
        </w:rPr>
        <w:t xml:space="preserve"> </w:t>
      </w:r>
    </w:p>
    <w:p w:rsidR="00C205BA" w:rsidRDefault="00C205BA">
      <w:pPr>
        <w:jc w:val="center"/>
        <w:rPr>
          <w:b/>
          <w:bCs/>
        </w:rPr>
      </w:pPr>
      <w:bookmarkStart w:id="0" w:name="Titre"/>
      <w:bookmarkEnd w:id="0"/>
    </w:p>
    <w:p w:rsidR="00C205BA" w:rsidRDefault="00C205BA">
      <w:pPr>
        <w:jc w:val="center"/>
        <w:rPr>
          <w:b/>
          <w:bCs/>
        </w:rPr>
      </w:pPr>
    </w:p>
    <w:p w:rsidR="00C205BA" w:rsidRDefault="00C205BA">
      <w:pPr>
        <w:jc w:val="center"/>
        <w:rPr>
          <w:b/>
          <w:bCs/>
        </w:rPr>
      </w:pPr>
    </w:p>
    <w:p w:rsidR="00C205BA" w:rsidRDefault="00C205BA">
      <w:pPr>
        <w:pStyle w:val="Titre2"/>
        <w:rPr>
          <w:caps/>
          <w:sz w:val="28"/>
          <w:szCs w:val="28"/>
        </w:rPr>
      </w:pPr>
      <w:r>
        <w:rPr>
          <w:bCs w:val="0"/>
          <w:sz w:val="32"/>
          <w:szCs w:val="32"/>
        </w:rPr>
        <w:t>ATELIER PROFESSIONNEL</w:t>
      </w:r>
    </w:p>
    <w:p w:rsidR="00C205BA" w:rsidRDefault="00C205BA">
      <w:pPr>
        <w:jc w:val="center"/>
        <w:rPr>
          <w:b/>
          <w:bCs/>
        </w:rPr>
      </w:pPr>
    </w:p>
    <w:p w:rsidR="00C205BA" w:rsidRDefault="00C205BA">
      <w:pPr>
        <w:jc w:val="center"/>
        <w:rPr>
          <w:b/>
          <w:bCs/>
        </w:rPr>
      </w:pPr>
    </w:p>
    <w:p w:rsidR="00C205BA" w:rsidRDefault="00C205BA">
      <w:pPr>
        <w:jc w:val="center"/>
        <w:rPr>
          <w:b/>
          <w:bCs/>
        </w:rPr>
      </w:pPr>
    </w:p>
    <w:p w:rsidR="00C205BA" w:rsidRDefault="00C205BA">
      <w:pPr>
        <w:autoSpaceDE/>
        <w:autoSpaceDN/>
        <w:jc w:val="center"/>
        <w:rPr>
          <w:b/>
          <w:szCs w:val="20"/>
        </w:rPr>
      </w:pPr>
      <w:r>
        <w:rPr>
          <w:b/>
          <w:szCs w:val="20"/>
        </w:rPr>
        <w:t xml:space="preserve">ENSEIGNEMENT </w:t>
      </w:r>
      <w:r>
        <w:rPr>
          <w:b/>
          <w:caps/>
          <w:szCs w:val="20"/>
        </w:rPr>
        <w:t>supérieur DE TYPE COURT</w:t>
      </w:r>
    </w:p>
    <w:p w:rsidR="00C205BA" w:rsidRDefault="00C205BA">
      <w:pPr>
        <w:autoSpaceDE/>
        <w:autoSpaceDN/>
        <w:jc w:val="center"/>
        <w:rPr>
          <w:sz w:val="24"/>
          <w:szCs w:val="24"/>
        </w:rPr>
      </w:pPr>
    </w:p>
    <w:p w:rsidR="00C205BA" w:rsidRDefault="00C205BA">
      <w:pPr>
        <w:autoSpaceDE/>
        <w:autoSpaceDN/>
        <w:jc w:val="center"/>
        <w:rPr>
          <w:b/>
          <w:smallCaps/>
          <w:spacing w:val="5"/>
          <w:sz w:val="24"/>
          <w:szCs w:val="24"/>
        </w:rPr>
      </w:pPr>
      <w:r>
        <w:rPr>
          <w:b/>
          <w:smallCaps/>
          <w:spacing w:val="5"/>
          <w:sz w:val="24"/>
          <w:szCs w:val="24"/>
        </w:rPr>
        <w:t>Domaine : Sciences économiques et de gestion</w:t>
      </w:r>
    </w:p>
    <w:p w:rsidR="00C205BA" w:rsidRDefault="00C205BA">
      <w:pPr>
        <w:rPr>
          <w:b/>
          <w:bCs/>
        </w:rPr>
      </w:pPr>
    </w:p>
    <w:p w:rsidR="00C205BA" w:rsidRDefault="00C205BA">
      <w:pPr>
        <w:rPr>
          <w:b/>
          <w:bCs/>
        </w:rPr>
      </w:pPr>
    </w:p>
    <w:p w:rsidR="00C205BA" w:rsidRDefault="00C205BA">
      <w:pPr>
        <w:rPr>
          <w:b/>
          <w:bCs/>
        </w:rPr>
      </w:pPr>
    </w:p>
    <w:tbl>
      <w:tblPr>
        <w:tblW w:w="6120" w:type="dxa"/>
        <w:jc w:val="center"/>
        <w:tblLayout w:type="fixed"/>
        <w:tblCellMar>
          <w:left w:w="71" w:type="dxa"/>
          <w:right w:w="71" w:type="dxa"/>
        </w:tblCellMar>
        <w:tblLook w:val="0000" w:firstRow="0" w:lastRow="0" w:firstColumn="0" w:lastColumn="0" w:noHBand="0" w:noVBand="0"/>
      </w:tblPr>
      <w:tblGrid>
        <w:gridCol w:w="6120"/>
      </w:tblGrid>
      <w:tr w:rsidR="00C205BA">
        <w:trPr>
          <w:jc w:val="center"/>
        </w:trPr>
        <w:tc>
          <w:tcPr>
            <w:tcW w:w="6120" w:type="dxa"/>
            <w:tcBorders>
              <w:top w:val="single" w:sz="4" w:space="0" w:color="000000"/>
              <w:left w:val="single" w:sz="4" w:space="0" w:color="000000"/>
              <w:right w:val="single" w:sz="4" w:space="0" w:color="000000"/>
            </w:tcBorders>
          </w:tcPr>
          <w:p w:rsidR="00C205BA" w:rsidRDefault="00C205BA">
            <w:pPr>
              <w:pStyle w:val="Texte"/>
              <w:snapToGrid w:val="0"/>
              <w:jc w:val="center"/>
              <w:rPr>
                <w:rFonts w:ascii="Times New Roman" w:hAnsi="Times New Roman"/>
                <w:b/>
                <w:lang w:val="fr-FR"/>
              </w:rPr>
            </w:pPr>
            <w:r>
              <w:rPr>
                <w:rFonts w:ascii="Times New Roman" w:hAnsi="Times New Roman"/>
                <w:b/>
                <w:lang w:val="fr-FR"/>
              </w:rPr>
              <w:t xml:space="preserve">CODE : 72 15 06 </w:t>
            </w:r>
            <w:r w:rsidRPr="00517923">
              <w:rPr>
                <w:rFonts w:ascii="Times New Roman" w:hAnsi="Times New Roman"/>
                <w:b/>
                <w:lang w:val="fr-FR"/>
              </w:rPr>
              <w:t>U32 D</w:t>
            </w:r>
            <w:r w:rsidR="00517923">
              <w:rPr>
                <w:rFonts w:ascii="Times New Roman" w:hAnsi="Times New Roman"/>
                <w:b/>
                <w:lang w:val="fr-FR"/>
              </w:rPr>
              <w:t>1</w:t>
            </w:r>
          </w:p>
        </w:tc>
      </w:tr>
      <w:tr w:rsidR="00C205BA">
        <w:trPr>
          <w:jc w:val="center"/>
        </w:trPr>
        <w:tc>
          <w:tcPr>
            <w:tcW w:w="6120" w:type="dxa"/>
            <w:tcBorders>
              <w:left w:val="single" w:sz="4" w:space="0" w:color="000000"/>
              <w:right w:val="single" w:sz="4" w:space="0" w:color="000000"/>
            </w:tcBorders>
          </w:tcPr>
          <w:p w:rsidR="00C205BA" w:rsidRDefault="00C205BA">
            <w:pPr>
              <w:pStyle w:val="Texte"/>
              <w:snapToGrid w:val="0"/>
              <w:jc w:val="center"/>
              <w:rPr>
                <w:rFonts w:ascii="Times New Roman" w:hAnsi="Times New Roman"/>
                <w:b/>
                <w:lang w:val="fr-FR"/>
              </w:rPr>
            </w:pPr>
            <w:r>
              <w:rPr>
                <w:rFonts w:ascii="Times New Roman" w:hAnsi="Times New Roman"/>
                <w:b/>
                <w:lang w:val="fr-FR"/>
              </w:rPr>
              <w:t>CODE DU DOMAINE DE FORMATION : 702</w:t>
            </w:r>
          </w:p>
        </w:tc>
      </w:tr>
      <w:tr w:rsidR="00C205BA">
        <w:trPr>
          <w:jc w:val="center"/>
        </w:trPr>
        <w:tc>
          <w:tcPr>
            <w:tcW w:w="6120" w:type="dxa"/>
            <w:tcBorders>
              <w:left w:val="single" w:sz="4" w:space="0" w:color="000000"/>
              <w:bottom w:val="single" w:sz="4" w:space="0" w:color="000000"/>
              <w:right w:val="single" w:sz="4" w:space="0" w:color="000000"/>
            </w:tcBorders>
          </w:tcPr>
          <w:p w:rsidR="00C205BA" w:rsidRDefault="00C205BA">
            <w:pPr>
              <w:pStyle w:val="Texte"/>
              <w:snapToGrid w:val="0"/>
              <w:jc w:val="center"/>
              <w:rPr>
                <w:rFonts w:ascii="Times New Roman" w:hAnsi="Times New Roman"/>
                <w:b/>
                <w:lang w:val="fr-FR"/>
              </w:rPr>
            </w:pPr>
            <w:r>
              <w:rPr>
                <w:rFonts w:ascii="Times New Roman" w:hAnsi="Times New Roman"/>
                <w:b/>
                <w:lang w:val="fr-FR"/>
              </w:rPr>
              <w:t>DOCUMENT DE REFERENCE INTER-RESEAUX</w:t>
            </w:r>
          </w:p>
          <w:p w:rsidR="00C205BA" w:rsidRDefault="00C205BA">
            <w:pPr>
              <w:pStyle w:val="Texte"/>
              <w:rPr>
                <w:rFonts w:ascii="Times New Roman" w:hAnsi="Times New Roman"/>
                <w:lang w:val="fr-FR"/>
              </w:rPr>
            </w:pPr>
          </w:p>
        </w:tc>
      </w:tr>
    </w:tbl>
    <w:p w:rsidR="00C205BA" w:rsidRDefault="00C205BA"/>
    <w:p w:rsidR="00C205BA" w:rsidRDefault="00C205BA"/>
    <w:p w:rsidR="00C205BA" w:rsidRDefault="00C205BA"/>
    <w:p w:rsidR="00C205BA" w:rsidRDefault="00C205BA">
      <w:pPr>
        <w:jc w:val="center"/>
        <w:rPr>
          <w:b/>
        </w:rPr>
      </w:pPr>
      <w:r>
        <w:rPr>
          <w:b/>
        </w:rPr>
        <w:t xml:space="preserve">Approbation du Gouvernement de la Communauté </w:t>
      </w:r>
      <w:r w:rsidRPr="00517923">
        <w:rPr>
          <w:b/>
        </w:rPr>
        <w:t>française du 13 mai 2014</w:t>
      </w:r>
      <w:r>
        <w:rPr>
          <w:b/>
        </w:rPr>
        <w:t>,</w:t>
      </w:r>
    </w:p>
    <w:p w:rsidR="00C205BA" w:rsidRDefault="00C205BA">
      <w:pPr>
        <w:jc w:val="center"/>
        <w:rPr>
          <w:b/>
        </w:rPr>
      </w:pPr>
      <w:r>
        <w:rPr>
          <w:b/>
        </w:rPr>
        <w:t xml:space="preserve">sur avis conforme </w:t>
      </w:r>
      <w:r w:rsidR="00517923">
        <w:rPr>
          <w:b/>
        </w:rPr>
        <w:t>de la Commission de concertation</w:t>
      </w:r>
    </w:p>
    <w:p w:rsidR="00C205BA" w:rsidRDefault="00C205BA">
      <w:pPr>
        <w:rPr>
          <w:lang w:val="fr-BE"/>
        </w:rPr>
      </w:pPr>
    </w:p>
    <w:p w:rsidR="00C205BA" w:rsidRDefault="00C205BA">
      <w:pPr>
        <w:jc w:val="center"/>
        <w:rPr>
          <w:b/>
          <w:bCs/>
        </w:rPr>
      </w:pP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rsidR="00C205BA">
        <w:tc>
          <w:tcPr>
            <w:tcW w:w="9212" w:type="dxa"/>
            <w:tcBorders>
              <w:top w:val="single" w:sz="6" w:space="0" w:color="auto"/>
              <w:bottom w:val="single" w:sz="30" w:space="0" w:color="auto"/>
            </w:tcBorders>
          </w:tcPr>
          <w:p w:rsidR="00C205BA" w:rsidRDefault="00C205BA">
            <w:pPr>
              <w:jc w:val="center"/>
              <w:rPr>
                <w:b/>
                <w:bCs/>
              </w:rPr>
            </w:pPr>
            <w:r>
              <w:rPr>
                <w:b/>
                <w:bCs/>
                <w:sz w:val="28"/>
                <w:szCs w:val="28"/>
              </w:rPr>
              <w:br w:type="page"/>
            </w:r>
          </w:p>
          <w:p w:rsidR="00C205BA" w:rsidRDefault="00C205BA">
            <w:pPr>
              <w:spacing w:before="120"/>
              <w:jc w:val="center"/>
              <w:rPr>
                <w:b/>
                <w:bCs/>
                <w:caps/>
              </w:rPr>
            </w:pPr>
            <w:r>
              <w:rPr>
                <w:b/>
                <w:bCs/>
                <w:sz w:val="28"/>
                <w:szCs w:val="28"/>
              </w:rPr>
              <w:t>ATELIER PROFESSIONNEL</w:t>
            </w:r>
          </w:p>
          <w:p w:rsidR="00C205BA" w:rsidRDefault="00C205BA">
            <w:pPr>
              <w:spacing w:before="120"/>
              <w:jc w:val="center"/>
              <w:rPr>
                <w:b/>
                <w:bCs/>
                <w:caps/>
              </w:rPr>
            </w:pPr>
            <w:r>
              <w:rPr>
                <w:b/>
                <w:bCs/>
                <w:caps/>
              </w:rPr>
              <w:t>enseignement supérieur de type court</w:t>
            </w:r>
          </w:p>
          <w:p w:rsidR="00C205BA" w:rsidRDefault="00C205BA">
            <w:pPr>
              <w:jc w:val="center"/>
              <w:rPr>
                <w:b/>
                <w:bCs/>
                <w:sz w:val="28"/>
                <w:szCs w:val="28"/>
              </w:rPr>
            </w:pPr>
          </w:p>
        </w:tc>
      </w:tr>
    </w:tbl>
    <w:p w:rsidR="00C205BA" w:rsidRDefault="00C205BA">
      <w:pPr>
        <w:sectPr w:rsidR="00C205BA">
          <w:footerReference w:type="default" r:id="rId8"/>
          <w:pgSz w:w="11906" w:h="16838"/>
          <w:pgMar w:top="1417" w:right="1417" w:bottom="1417" w:left="1417" w:header="709" w:footer="709" w:gutter="0"/>
          <w:cols w:space="709"/>
          <w:titlePg/>
        </w:sectPr>
      </w:pPr>
    </w:p>
    <w:p w:rsidR="00C205BA" w:rsidRDefault="00C205BA"/>
    <w:p w:rsidR="00E202D6" w:rsidRDefault="00E202D6"/>
    <w:p w:rsidR="00C205BA" w:rsidRDefault="00C205BA">
      <w:pPr>
        <w:pStyle w:val="rubriq"/>
        <w:numPr>
          <w:ilvl w:val="0"/>
          <w:numId w:val="4"/>
        </w:numPr>
        <w:ind w:left="857" w:hanging="573"/>
      </w:pPr>
      <w:r>
        <w:t>FINALITES DE L’UNITE D’ENSEIGNEMENT</w:t>
      </w:r>
    </w:p>
    <w:p w:rsidR="00C205BA" w:rsidRDefault="00C205BA"/>
    <w:p w:rsidR="00C205BA" w:rsidRDefault="00C205BA">
      <w:pPr>
        <w:pStyle w:val="rubriq2"/>
      </w:pPr>
      <w:r>
        <w:t>1.1.</w:t>
      </w:r>
      <w:r>
        <w:tab/>
        <w:t>Finalités générales</w:t>
      </w:r>
    </w:p>
    <w:p w:rsidR="00C205BA" w:rsidRDefault="00C205BA"/>
    <w:p w:rsidR="00C205BA" w:rsidRDefault="00C205BA">
      <w:pPr>
        <w:pStyle w:val="dbut1"/>
        <w:spacing w:before="0"/>
      </w:pPr>
      <w:r>
        <w:t xml:space="preserve">Conformément à l’article 7 du décret de </w:t>
      </w:r>
      <w:smartTag w:uri="urn:schemas-microsoft-com:office:smarttags" w:element="PersonName">
        <w:smartTagPr>
          <w:attr w:name="ProductID" w:val="la Communaut￩"/>
        </w:smartTagPr>
        <w:r>
          <w:t>la Communauté</w:t>
        </w:r>
      </w:smartTag>
      <w:r>
        <w:t xml:space="preserve"> française du 16 avril 1991 organisant l'enseignement de promotion sociale, cette unité d’enseignement doit :</w:t>
      </w:r>
    </w:p>
    <w:p w:rsidR="00C205BA" w:rsidRDefault="00C205BA">
      <w:pPr>
        <w:pStyle w:val="PU1"/>
      </w:pPr>
      <w:r>
        <w:t>concourir à l’épanouissement individuel en promouvant une meilleure insertion professionnelle, sociale, culturelle et scolaire ;</w:t>
      </w:r>
    </w:p>
    <w:p w:rsidR="00C205BA" w:rsidRDefault="00C205BA">
      <w:pPr>
        <w:pStyle w:val="PU1"/>
      </w:pPr>
      <w:r>
        <w:t>répondre aux besoins et demandes en formation émanant des entreprises, des administrations, de l’enseignement et d’une manière générale des milieux socio-économiques et culturels.</w:t>
      </w:r>
    </w:p>
    <w:p w:rsidR="00C205BA" w:rsidRDefault="00C205BA">
      <w:pPr>
        <w:numPr>
          <w:ilvl w:val="12"/>
          <w:numId w:val="0"/>
        </w:numPr>
      </w:pPr>
    </w:p>
    <w:p w:rsidR="00C205BA" w:rsidRDefault="00C205BA">
      <w:pPr>
        <w:pStyle w:val="rubriq2"/>
      </w:pPr>
      <w:r>
        <w:t>1.2.</w:t>
      </w:r>
      <w:r>
        <w:tab/>
        <w:t>Finalités particulières</w:t>
      </w:r>
    </w:p>
    <w:p w:rsidR="00C205BA" w:rsidRDefault="00C205BA">
      <w:pPr>
        <w:ind w:left="851" w:hanging="426"/>
      </w:pPr>
    </w:p>
    <w:p w:rsidR="00C205BA" w:rsidRDefault="00C205BA">
      <w:pPr>
        <w:pStyle w:val="dbut1"/>
        <w:spacing w:before="0"/>
      </w:pPr>
      <w:r>
        <w:t>L’unité d’enseignement vise à confronter l’étudiant à la gestion de cas pratiques liés à la vie professionnelle.</w:t>
      </w:r>
    </w:p>
    <w:p w:rsidR="00C205BA" w:rsidRDefault="00C205BA">
      <w:pPr>
        <w:rPr>
          <w:b/>
          <w:bCs/>
        </w:rPr>
      </w:pPr>
    </w:p>
    <w:p w:rsidR="00C205BA" w:rsidRDefault="00C205BA">
      <w:pPr>
        <w:pStyle w:val="rubriq"/>
        <w:numPr>
          <w:ilvl w:val="0"/>
          <w:numId w:val="4"/>
        </w:numPr>
        <w:ind w:left="857" w:hanging="573"/>
      </w:pPr>
      <w:r>
        <w:t>CAPACITES PREALABLES REQUISES</w:t>
      </w:r>
    </w:p>
    <w:p w:rsidR="00E202D6" w:rsidRDefault="00E202D6">
      <w:pPr>
        <w:pStyle w:val="rubriq"/>
        <w:numPr>
          <w:ilvl w:val="0"/>
          <w:numId w:val="0"/>
        </w:numPr>
        <w:ind w:left="284" w:firstLine="424"/>
      </w:pPr>
    </w:p>
    <w:p w:rsidR="00C205BA" w:rsidRDefault="00C205BA">
      <w:pPr>
        <w:pStyle w:val="rubriq"/>
        <w:numPr>
          <w:ilvl w:val="0"/>
          <w:numId w:val="0"/>
        </w:numPr>
        <w:ind w:left="284" w:firstLine="424"/>
      </w:pPr>
      <w:r>
        <w:t>2.1.</w:t>
      </w:r>
      <w:r>
        <w:tab/>
        <w:t>Capacités</w:t>
      </w:r>
    </w:p>
    <w:p w:rsidR="00C205BA" w:rsidRDefault="00C205BA">
      <w:pPr>
        <w:pStyle w:val="intro1"/>
      </w:pPr>
      <w:r>
        <w:t xml:space="preserve">En respectant le temps alloué, celui-ci étant judicieusement défini en fonction des consignes exigées en termes de critères de qualité, </w:t>
      </w:r>
    </w:p>
    <w:p w:rsidR="00C205BA" w:rsidRDefault="00C205BA">
      <w:pPr>
        <w:pStyle w:val="PU1"/>
      </w:pPr>
      <w:r>
        <w:t>exploiter les ressources de logiciels bureautiques pour  produire un document-maître comportant au moins :</w:t>
      </w:r>
    </w:p>
    <w:p w:rsidR="00C205BA" w:rsidRDefault="00C205BA">
      <w:pPr>
        <w:pStyle w:val="PUC2"/>
        <w:tabs>
          <w:tab w:val="decimal" w:pos="1418"/>
        </w:tabs>
        <w:ind w:left="2408"/>
      </w:pPr>
      <w:r>
        <w:t>un organigramme ;</w:t>
      </w:r>
    </w:p>
    <w:p w:rsidR="00C205BA" w:rsidRDefault="00C205BA">
      <w:pPr>
        <w:pStyle w:val="PUC2"/>
        <w:tabs>
          <w:tab w:val="decimal" w:pos="1418"/>
        </w:tabs>
        <w:ind w:left="2408"/>
      </w:pPr>
      <w:r>
        <w:t>des illustrations appropriées ;</w:t>
      </w:r>
    </w:p>
    <w:p w:rsidR="00C205BA" w:rsidRDefault="00C205BA">
      <w:pPr>
        <w:pStyle w:val="PUC2"/>
        <w:tabs>
          <w:tab w:val="decimal" w:pos="1418"/>
        </w:tabs>
        <w:ind w:left="2408"/>
      </w:pPr>
      <w:r>
        <w:t>des documents de sources différenciées, celles-ci étant citées dans le respect des normes ;</w:t>
      </w:r>
    </w:p>
    <w:p w:rsidR="00C205BA" w:rsidRDefault="00C205BA">
      <w:pPr>
        <w:pStyle w:val="PUC2"/>
        <w:tabs>
          <w:tab w:val="decimal" w:pos="1418"/>
        </w:tabs>
        <w:ind w:left="2408"/>
      </w:pPr>
      <w:r>
        <w:t>des liens hypertexte ;</w:t>
      </w:r>
    </w:p>
    <w:p w:rsidR="00C205BA" w:rsidRDefault="00C205BA">
      <w:pPr>
        <w:pStyle w:val="PUC2"/>
        <w:tabs>
          <w:tab w:val="decimal" w:pos="1418"/>
        </w:tabs>
        <w:ind w:left="2408"/>
      </w:pPr>
      <w:r>
        <w:t>un index et des annotations ;</w:t>
      </w:r>
    </w:p>
    <w:p w:rsidR="00C205BA" w:rsidRDefault="00C205BA">
      <w:pPr>
        <w:pStyle w:val="PUC2"/>
        <w:tabs>
          <w:tab w:val="decimal" w:pos="1418"/>
        </w:tabs>
        <w:ind w:left="2408"/>
      </w:pPr>
      <w:r>
        <w:t>une bibliographie ;</w:t>
      </w:r>
    </w:p>
    <w:p w:rsidR="00517923" w:rsidRDefault="00517923">
      <w:pPr>
        <w:pStyle w:val="intro1"/>
      </w:pPr>
    </w:p>
    <w:p w:rsidR="00C205BA" w:rsidRDefault="00C205BA">
      <w:pPr>
        <w:pStyle w:val="intro1"/>
      </w:pPr>
      <w:r>
        <w:t>l’objectif du document étant laissé au choix de l’étudiant, par exemple :</w:t>
      </w:r>
    </w:p>
    <w:p w:rsidR="00C205BA" w:rsidRDefault="00C205BA">
      <w:pPr>
        <w:pStyle w:val="PU1"/>
      </w:pPr>
      <w:r>
        <w:t>présentation d’une entreprise ou d’une organisation dans une perspective de communication sociale ;</w:t>
      </w:r>
    </w:p>
    <w:p w:rsidR="00C205BA" w:rsidRDefault="00C205BA">
      <w:pPr>
        <w:pStyle w:val="PU1"/>
      </w:pPr>
      <w:r>
        <w:t>présentation d’un thème connu (technique ou non) se prêtant à un discours de type pédagogique ;</w:t>
      </w:r>
    </w:p>
    <w:p w:rsidR="00C205BA" w:rsidRDefault="00C205BA">
      <w:pPr>
        <w:pStyle w:val="PU1"/>
      </w:pPr>
      <w:r>
        <w:t>structuration et présentation  cohérente de documents diversifiés issus d’une recherche documentaire ;</w:t>
      </w:r>
    </w:p>
    <w:p w:rsidR="00C205BA" w:rsidRDefault="00C205BA">
      <w:pPr>
        <w:pStyle w:val="PU1"/>
      </w:pPr>
      <w:r>
        <w:lastRenderedPageBreak/>
        <w:t>ou tout autre objectif permettant le même niveau d’intégration de compétences informatiques.</w:t>
      </w:r>
    </w:p>
    <w:p w:rsidR="00C205BA" w:rsidRDefault="00C205BA">
      <w:pPr>
        <w:pStyle w:val="Normaltxtdosped"/>
        <w:ind w:right="110"/>
        <w:rPr>
          <w:rFonts w:ascii="Arial" w:hAnsi="Arial" w:cs="Arial"/>
          <w:i/>
          <w:iCs/>
          <w:sz w:val="22"/>
          <w:szCs w:val="22"/>
        </w:rPr>
      </w:pPr>
    </w:p>
    <w:p w:rsidR="00C205BA" w:rsidRDefault="00C205BA">
      <w:pPr>
        <w:pStyle w:val="intro1"/>
        <w:rPr>
          <w:bCs/>
          <w:i w:val="0"/>
          <w:iCs w:val="0"/>
        </w:rPr>
      </w:pPr>
      <w:r>
        <w:rPr>
          <w:bCs/>
        </w:rPr>
        <w:t>Au départ de situations professionnelles déterminées par le chargé de cours, en relation avec la fonction d’assistant de direction, en respectant les règles et usages de la langue française,</w:t>
      </w:r>
    </w:p>
    <w:p w:rsidR="00C205BA" w:rsidRDefault="00C205BA">
      <w:pPr>
        <w:ind w:left="284"/>
        <w:jc w:val="both"/>
        <w:rPr>
          <w:bCs/>
          <w:i/>
          <w:iCs/>
        </w:rPr>
      </w:pPr>
    </w:p>
    <w:p w:rsidR="00C205BA" w:rsidRDefault="00C205BA">
      <w:pPr>
        <w:numPr>
          <w:ilvl w:val="0"/>
          <w:numId w:val="10"/>
        </w:numPr>
        <w:suppressAutoHyphens/>
        <w:autoSpaceDE/>
        <w:autoSpaceDN/>
        <w:jc w:val="both"/>
        <w:rPr>
          <w:lang w:val="fr-BE"/>
        </w:rPr>
      </w:pPr>
      <w:r>
        <w:rPr>
          <w:lang w:val="fr-BE"/>
        </w:rPr>
        <w:t>utiliser des techniques spécifiques de la communication ;</w:t>
      </w:r>
    </w:p>
    <w:p w:rsidR="00C205BA" w:rsidRDefault="00C205BA" w:rsidP="00FC0EF6">
      <w:pPr>
        <w:numPr>
          <w:ilvl w:val="0"/>
          <w:numId w:val="10"/>
        </w:numPr>
        <w:suppressAutoHyphens/>
        <w:autoSpaceDE/>
        <w:autoSpaceDN/>
        <w:jc w:val="both"/>
      </w:pPr>
      <w:r>
        <w:t>utiliser des outils relationnels adaptés ;</w:t>
      </w:r>
    </w:p>
    <w:p w:rsidR="00C205BA" w:rsidRDefault="00C205BA">
      <w:pPr>
        <w:numPr>
          <w:ilvl w:val="0"/>
          <w:numId w:val="10"/>
        </w:numPr>
        <w:suppressAutoHyphens/>
        <w:autoSpaceDE/>
        <w:autoSpaceDN/>
        <w:jc w:val="both"/>
      </w:pPr>
      <w:r>
        <w:t>appliquer les techniques de gestion spécifiques.</w:t>
      </w:r>
    </w:p>
    <w:p w:rsidR="00C205BA" w:rsidRDefault="00C205BA">
      <w:pPr>
        <w:pStyle w:val="PUC2"/>
        <w:numPr>
          <w:ilvl w:val="0"/>
          <w:numId w:val="0"/>
        </w:numPr>
        <w:ind w:left="1134"/>
      </w:pPr>
    </w:p>
    <w:p w:rsidR="00C205BA" w:rsidRDefault="00C205BA">
      <w:pPr>
        <w:numPr>
          <w:ilvl w:val="12"/>
          <w:numId w:val="0"/>
        </w:numPr>
        <w:spacing w:before="120"/>
        <w:ind w:left="850" w:hanging="425"/>
        <w:rPr>
          <w:b/>
          <w:bCs/>
        </w:rPr>
      </w:pPr>
      <w:r>
        <w:rPr>
          <w:b/>
          <w:bCs/>
        </w:rPr>
        <w:t>2.2.</w:t>
      </w:r>
      <w:r>
        <w:rPr>
          <w:b/>
          <w:bCs/>
        </w:rPr>
        <w:tab/>
        <w:t>Titres pouvant en tenir lieu</w:t>
      </w:r>
    </w:p>
    <w:p w:rsidR="00C205BA" w:rsidRDefault="00C205BA">
      <w:pPr>
        <w:pStyle w:val="dbut1"/>
        <w:numPr>
          <w:ilvl w:val="12"/>
          <w:numId w:val="0"/>
        </w:numPr>
        <w:spacing w:after="0"/>
        <w:ind w:left="851"/>
      </w:pPr>
      <w:r>
        <w:t>Attestation de réussite des unités de formation suivantes</w:t>
      </w:r>
      <w:r w:rsidR="00527535">
        <w:t xml:space="preserve"> </w:t>
      </w:r>
      <w:r>
        <w:t xml:space="preserve">: « Intégration de logiciels bureautiques », code 72 15 04 </w:t>
      </w:r>
      <w:r w:rsidRPr="00517923">
        <w:t>U32 D1 et « G</w:t>
      </w:r>
      <w:r w:rsidRPr="00517923">
        <w:rPr>
          <w:bCs/>
        </w:rPr>
        <w:t xml:space="preserve">estion </w:t>
      </w:r>
      <w:r>
        <w:rPr>
          <w:bCs/>
        </w:rPr>
        <w:t>et communication</w:t>
      </w:r>
      <w:r>
        <w:rPr>
          <w:b/>
          <w:bCs/>
        </w:rPr>
        <w:t xml:space="preserve"> », </w:t>
      </w:r>
      <w:r>
        <w:rPr>
          <w:bCs/>
        </w:rPr>
        <w:t xml:space="preserve">code </w:t>
      </w:r>
      <w:r>
        <w:t xml:space="preserve">72 15 05 U32 </w:t>
      </w:r>
      <w:r w:rsidRPr="00517923">
        <w:t xml:space="preserve">D1 classées </w:t>
      </w:r>
      <w:r>
        <w:t>au niveau de l’enseignement supérieur économique de type court.</w:t>
      </w:r>
    </w:p>
    <w:p w:rsidR="00C205BA" w:rsidRDefault="00C205BA">
      <w:pPr>
        <w:numPr>
          <w:ilvl w:val="12"/>
          <w:numId w:val="0"/>
        </w:numPr>
        <w:ind w:left="567"/>
        <w:jc w:val="both"/>
      </w:pPr>
    </w:p>
    <w:p w:rsidR="00527535" w:rsidRDefault="00527535">
      <w:pPr>
        <w:pStyle w:val="Normaltxtdosped"/>
        <w:tabs>
          <w:tab w:val="num" w:pos="922"/>
        </w:tabs>
        <w:rPr>
          <w:sz w:val="22"/>
          <w:szCs w:val="22"/>
        </w:rPr>
      </w:pPr>
    </w:p>
    <w:p w:rsidR="00C205BA" w:rsidRDefault="00E202D6">
      <w:pPr>
        <w:pStyle w:val="rubriq"/>
        <w:numPr>
          <w:ilvl w:val="0"/>
          <w:numId w:val="4"/>
        </w:numPr>
        <w:ind w:left="857" w:hanging="573"/>
      </w:pPr>
      <w:r>
        <w:t>ACQUIS D’APPRENTISSAGE</w:t>
      </w:r>
    </w:p>
    <w:p w:rsidR="00C205BA" w:rsidRDefault="00C205BA">
      <w:pPr>
        <w:pStyle w:val="contex"/>
      </w:pPr>
    </w:p>
    <w:p w:rsidR="00C205BA" w:rsidRDefault="00C205BA">
      <w:pPr>
        <w:pStyle w:val="dbut1"/>
        <w:spacing w:after="0"/>
      </w:pPr>
      <w:r>
        <w:rPr>
          <w:b/>
        </w:rPr>
        <w:t>Pour atteindre le seuil de réussite,</w:t>
      </w:r>
      <w:r>
        <w:t xml:space="preserve"> l'étudiant sera capable, </w:t>
      </w:r>
    </w:p>
    <w:p w:rsidR="00C205BA" w:rsidRDefault="00C205BA">
      <w:pPr>
        <w:pStyle w:val="contex"/>
      </w:pPr>
    </w:p>
    <w:p w:rsidR="00C205BA" w:rsidRDefault="00C205BA">
      <w:pPr>
        <w:pStyle w:val="contex"/>
      </w:pPr>
      <w:r>
        <w:t>à partir d’un cas pratique de la vie professionnelle déterminé par le chargé de cours, dans le respect des consignes données et dans le respect des règles et usages de la langue française,</w:t>
      </w:r>
    </w:p>
    <w:p w:rsidR="00C205BA" w:rsidRDefault="00C205BA" w:rsidP="00290EF2">
      <w:pPr>
        <w:pStyle w:val="listnumscnar"/>
      </w:pPr>
      <w:r>
        <w:t>d’en assurer la gestion ;</w:t>
      </w:r>
    </w:p>
    <w:p w:rsidR="00C205BA" w:rsidRDefault="00C205BA" w:rsidP="00290EF2">
      <w:pPr>
        <w:pStyle w:val="listnumscnar"/>
      </w:pPr>
      <w:r>
        <w:t>de présenter et de défendre oralement sa résolution.</w:t>
      </w:r>
    </w:p>
    <w:p w:rsidR="00C205BA" w:rsidRDefault="00C205BA">
      <w:pPr>
        <w:pStyle w:val="Normaltxtdosped"/>
        <w:rPr>
          <w:rFonts w:ascii="Arial" w:hAnsi="Arial" w:cs="Arial"/>
        </w:rPr>
      </w:pPr>
    </w:p>
    <w:p w:rsidR="00C205BA" w:rsidRDefault="00C205BA">
      <w:pPr>
        <w:pStyle w:val="dbut1"/>
        <w:spacing w:after="0"/>
      </w:pPr>
      <w:r>
        <w:rPr>
          <w:b/>
        </w:rPr>
        <w:t>Pour la détermination du degré de maîtrise,</w:t>
      </w:r>
      <w:r>
        <w:t xml:space="preserve"> il sera tenu compte des critères suivants :</w:t>
      </w:r>
    </w:p>
    <w:p w:rsidR="00C205BA" w:rsidRDefault="00C205BA"/>
    <w:p w:rsidR="0028765A" w:rsidRDefault="0028765A" w:rsidP="00290EF2">
      <w:pPr>
        <w:numPr>
          <w:ilvl w:val="0"/>
          <w:numId w:val="3"/>
        </w:numPr>
        <w:tabs>
          <w:tab w:val="clear" w:pos="1211"/>
          <w:tab w:val="num" w:pos="2549"/>
        </w:tabs>
        <w:spacing w:before="120"/>
        <w:ind w:left="1560" w:hanging="426"/>
        <w:jc w:val="both"/>
      </w:pPr>
      <w:r>
        <w:t>la précision de l’analyse ;</w:t>
      </w:r>
    </w:p>
    <w:p w:rsidR="0028765A" w:rsidRDefault="0028765A" w:rsidP="00290EF2">
      <w:pPr>
        <w:numPr>
          <w:ilvl w:val="0"/>
          <w:numId w:val="3"/>
        </w:numPr>
        <w:tabs>
          <w:tab w:val="clear" w:pos="1211"/>
          <w:tab w:val="num" w:pos="2549"/>
        </w:tabs>
        <w:spacing w:before="120"/>
        <w:ind w:left="1560" w:hanging="426"/>
        <w:jc w:val="both"/>
      </w:pPr>
      <w:r>
        <w:t>la précision et la clarté de l’expression ;</w:t>
      </w:r>
    </w:p>
    <w:p w:rsidR="0028765A" w:rsidRDefault="0028765A" w:rsidP="00290EF2">
      <w:pPr>
        <w:numPr>
          <w:ilvl w:val="0"/>
          <w:numId w:val="3"/>
        </w:numPr>
        <w:tabs>
          <w:tab w:val="clear" w:pos="1211"/>
          <w:tab w:val="num" w:pos="2549"/>
        </w:tabs>
        <w:spacing w:before="120"/>
        <w:ind w:left="1560" w:hanging="426"/>
        <w:jc w:val="both"/>
      </w:pPr>
      <w:r>
        <w:t>le degré d’autonomie atteint.</w:t>
      </w:r>
    </w:p>
    <w:p w:rsidR="0028765A" w:rsidRDefault="0028765A" w:rsidP="0028765A">
      <w:pPr>
        <w:ind w:left="1699"/>
      </w:pPr>
    </w:p>
    <w:p w:rsidR="00FC0EF6" w:rsidRDefault="00FC0EF6"/>
    <w:p w:rsidR="00E202D6" w:rsidRDefault="00E202D6" w:rsidP="00E202D6">
      <w:pPr>
        <w:pStyle w:val="rubriq"/>
        <w:numPr>
          <w:ilvl w:val="0"/>
          <w:numId w:val="4"/>
        </w:numPr>
        <w:ind w:left="857" w:hanging="573"/>
      </w:pPr>
      <w:r>
        <w:t xml:space="preserve">PROGRAMME </w:t>
      </w:r>
    </w:p>
    <w:p w:rsidR="00E202D6" w:rsidRDefault="00E202D6" w:rsidP="00E202D6">
      <w:pPr>
        <w:pStyle w:val="dbut1"/>
      </w:pPr>
    </w:p>
    <w:p w:rsidR="00E202D6" w:rsidRDefault="00E202D6" w:rsidP="00E202D6">
      <w:pPr>
        <w:pStyle w:val="dbut1"/>
      </w:pPr>
      <w:r>
        <w:t>L’étudiant sera capable :</w:t>
      </w:r>
    </w:p>
    <w:p w:rsidR="00E202D6" w:rsidRDefault="00E202D6" w:rsidP="00E202D6">
      <w:pPr>
        <w:pStyle w:val="contex"/>
      </w:pPr>
      <w:r>
        <w:t>à partir de cas pratiques de la vie professionnelle déterminés par le chargé de cours, dans le respect des règles et usages de la langue française,</w:t>
      </w:r>
    </w:p>
    <w:p w:rsidR="00E202D6" w:rsidRDefault="00E202D6" w:rsidP="00E202D6">
      <w:pPr>
        <w:pStyle w:val="PU1"/>
      </w:pPr>
      <w:r>
        <w:t>d’assurer la gestion d’un cas pratique :</w:t>
      </w:r>
    </w:p>
    <w:p w:rsidR="00E202D6" w:rsidRDefault="00E202D6" w:rsidP="00E202D6">
      <w:pPr>
        <w:pStyle w:val="PU1"/>
        <w:numPr>
          <w:ilvl w:val="1"/>
          <w:numId w:val="20"/>
        </w:numPr>
      </w:pPr>
      <w:r>
        <w:t>analyser le problème à traiter et envisager les solutions les plus adéquates,</w:t>
      </w:r>
    </w:p>
    <w:p w:rsidR="00E202D6" w:rsidRDefault="00E202D6" w:rsidP="00E202D6">
      <w:pPr>
        <w:pStyle w:val="PU1"/>
        <w:numPr>
          <w:ilvl w:val="1"/>
          <w:numId w:val="20"/>
        </w:numPr>
      </w:pPr>
      <w:r>
        <w:t>préparer un plan de travail tenant compte des contraintes liées aux tâches et aux échéances,</w:t>
      </w:r>
    </w:p>
    <w:p w:rsidR="00E202D6" w:rsidRDefault="00E202D6" w:rsidP="00E202D6">
      <w:pPr>
        <w:pStyle w:val="PU1"/>
        <w:numPr>
          <w:ilvl w:val="1"/>
          <w:numId w:val="20"/>
        </w:numPr>
      </w:pPr>
      <w:r>
        <w:t>appliquer les techniques et méthodes spécifiques adéquates ;</w:t>
      </w:r>
    </w:p>
    <w:p w:rsidR="00E202D6" w:rsidRDefault="00E202D6" w:rsidP="00E202D6">
      <w:pPr>
        <w:pStyle w:val="PU1"/>
      </w:pPr>
      <w:r>
        <w:t>de présenter et de défendre oralement la résolution du cas.</w:t>
      </w:r>
    </w:p>
    <w:p w:rsidR="00E202D6" w:rsidRDefault="00E202D6" w:rsidP="00E202D6">
      <w:pPr>
        <w:pStyle w:val="Normaltxtdosped"/>
        <w:tabs>
          <w:tab w:val="num" w:pos="922"/>
        </w:tabs>
        <w:rPr>
          <w:sz w:val="22"/>
          <w:szCs w:val="22"/>
        </w:rPr>
      </w:pPr>
    </w:p>
    <w:p w:rsidR="00517923" w:rsidRDefault="00517923" w:rsidP="00E202D6">
      <w:pPr>
        <w:pStyle w:val="Normaltxtdosped"/>
        <w:tabs>
          <w:tab w:val="num" w:pos="922"/>
        </w:tabs>
        <w:rPr>
          <w:sz w:val="22"/>
          <w:szCs w:val="22"/>
        </w:rPr>
      </w:pPr>
      <w:bookmarkStart w:id="1" w:name="_GoBack"/>
      <w:bookmarkEnd w:id="1"/>
    </w:p>
    <w:p w:rsidR="00290EF2" w:rsidRDefault="00290EF2" w:rsidP="00290EF2">
      <w:pPr>
        <w:pStyle w:val="rubriq"/>
        <w:numPr>
          <w:ilvl w:val="0"/>
          <w:numId w:val="4"/>
        </w:numPr>
      </w:pPr>
      <w:r>
        <w:lastRenderedPageBreak/>
        <w:t>CHARGE(S) DE COURS</w:t>
      </w:r>
    </w:p>
    <w:p w:rsidR="00290EF2" w:rsidRDefault="00290EF2" w:rsidP="00290EF2">
      <w:pPr>
        <w:spacing w:after="120"/>
        <w:ind w:left="425"/>
        <w:jc w:val="both"/>
      </w:pPr>
    </w:p>
    <w:p w:rsidR="00290EF2" w:rsidRDefault="00290EF2" w:rsidP="00290EF2">
      <w:pPr>
        <w:spacing w:after="120"/>
        <w:ind w:left="900"/>
        <w:jc w:val="both"/>
      </w:pPr>
      <w:r>
        <w:t>Le chargé de cours sera un enseignant ou un expert.</w:t>
      </w:r>
    </w:p>
    <w:p w:rsidR="00290EF2" w:rsidRDefault="00290EF2" w:rsidP="00290EF2">
      <w:pPr>
        <w:ind w:left="900"/>
        <w:jc w:val="both"/>
      </w:pPr>
      <w:r>
        <w:t>L’expert devra justifier de compétences particulières issues d’une expérience professionnelle actualisée en relation avec le programme du présent dossier pédagogique.</w:t>
      </w:r>
    </w:p>
    <w:p w:rsidR="00290EF2" w:rsidRDefault="00290EF2" w:rsidP="00290EF2">
      <w:pPr>
        <w:pStyle w:val="dbut1"/>
      </w:pPr>
    </w:p>
    <w:p w:rsidR="001B16A1" w:rsidRDefault="001B16A1" w:rsidP="00E202D6">
      <w:pPr>
        <w:pStyle w:val="Normaltxtdosped"/>
        <w:tabs>
          <w:tab w:val="num" w:pos="922"/>
        </w:tabs>
        <w:rPr>
          <w:sz w:val="22"/>
          <w:szCs w:val="22"/>
        </w:rPr>
      </w:pPr>
    </w:p>
    <w:p w:rsidR="001B16A1" w:rsidRDefault="001B16A1" w:rsidP="001B16A1">
      <w:pPr>
        <w:pStyle w:val="rubriq"/>
        <w:numPr>
          <w:ilvl w:val="0"/>
          <w:numId w:val="4"/>
        </w:numPr>
      </w:pPr>
      <w:r>
        <w:t>CONSTITUTION DES GROUPES OU REGROUPEMENT</w:t>
      </w:r>
    </w:p>
    <w:p w:rsidR="001B16A1" w:rsidRDefault="001B16A1" w:rsidP="001B16A1"/>
    <w:p w:rsidR="001B16A1" w:rsidRDefault="001B16A1" w:rsidP="001B16A1">
      <w:pPr>
        <w:ind w:left="900"/>
        <w:jc w:val="both"/>
      </w:pPr>
      <w:r>
        <w:t>Aucune recommandation particulière.</w:t>
      </w:r>
    </w:p>
    <w:p w:rsidR="001B16A1" w:rsidRDefault="001B16A1" w:rsidP="001B16A1"/>
    <w:p w:rsidR="008770A7" w:rsidRDefault="008770A7" w:rsidP="00E202D6">
      <w:pPr>
        <w:pStyle w:val="Normaltxtdosped"/>
        <w:tabs>
          <w:tab w:val="num" w:pos="922"/>
        </w:tabs>
        <w:rPr>
          <w:sz w:val="22"/>
          <w:szCs w:val="22"/>
        </w:rPr>
      </w:pPr>
    </w:p>
    <w:p w:rsidR="00FC0EF6" w:rsidRDefault="00FC0EF6" w:rsidP="00FC0EF6">
      <w:pPr>
        <w:pStyle w:val="rubriq"/>
        <w:numPr>
          <w:ilvl w:val="0"/>
          <w:numId w:val="4"/>
        </w:numPr>
      </w:pPr>
      <w:r>
        <w:t>HORAIRE MINIMUM DE L’UNITE D’ENSEIGNEMENT</w:t>
      </w:r>
    </w:p>
    <w:p w:rsidR="00FC0EF6" w:rsidRDefault="00FC0EF6" w:rsidP="00FC0EF6">
      <w:pPr>
        <w:rPr>
          <w:b/>
          <w:bCs/>
        </w:rPr>
      </w:pPr>
    </w:p>
    <w:tbl>
      <w:tblPr>
        <w:tblW w:w="0" w:type="auto"/>
        <w:tblInd w:w="7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960"/>
        <w:gridCol w:w="1960"/>
        <w:gridCol w:w="1960"/>
      </w:tblGrid>
      <w:tr w:rsidR="00FC0EF6" w:rsidTr="00477BD8">
        <w:tc>
          <w:tcPr>
            <w:tcW w:w="2552" w:type="dxa"/>
            <w:tcBorders>
              <w:top w:val="single" w:sz="12" w:space="0" w:color="auto"/>
              <w:bottom w:val="single" w:sz="12" w:space="0" w:color="auto"/>
            </w:tcBorders>
          </w:tcPr>
          <w:p w:rsidR="00FC0EF6" w:rsidRDefault="00FC0EF6" w:rsidP="00477BD8">
            <w:pPr>
              <w:jc w:val="center"/>
              <w:rPr>
                <w:b/>
                <w:bCs/>
              </w:rPr>
            </w:pPr>
            <w:r>
              <w:rPr>
                <w:b/>
                <w:bCs/>
              </w:rPr>
              <w:t>Dénomination des cours</w:t>
            </w:r>
          </w:p>
        </w:tc>
        <w:tc>
          <w:tcPr>
            <w:tcW w:w="1960" w:type="dxa"/>
            <w:tcBorders>
              <w:top w:val="single" w:sz="12" w:space="0" w:color="auto"/>
              <w:bottom w:val="single" w:sz="12" w:space="0" w:color="auto"/>
            </w:tcBorders>
          </w:tcPr>
          <w:p w:rsidR="00FC0EF6" w:rsidRDefault="00FC0EF6" w:rsidP="00477BD8">
            <w:pPr>
              <w:jc w:val="center"/>
              <w:rPr>
                <w:b/>
                <w:bCs/>
              </w:rPr>
            </w:pPr>
            <w:r>
              <w:rPr>
                <w:b/>
                <w:bCs/>
              </w:rPr>
              <w:t>Classement</w:t>
            </w:r>
          </w:p>
        </w:tc>
        <w:tc>
          <w:tcPr>
            <w:tcW w:w="1960" w:type="dxa"/>
            <w:tcBorders>
              <w:top w:val="single" w:sz="12" w:space="0" w:color="auto"/>
              <w:bottom w:val="single" w:sz="12" w:space="0" w:color="auto"/>
            </w:tcBorders>
          </w:tcPr>
          <w:p w:rsidR="00FC0EF6" w:rsidRDefault="00FC0EF6" w:rsidP="00477BD8">
            <w:pPr>
              <w:jc w:val="center"/>
              <w:rPr>
                <w:b/>
                <w:bCs/>
              </w:rPr>
            </w:pPr>
            <w:r>
              <w:rPr>
                <w:b/>
                <w:bCs/>
              </w:rPr>
              <w:t>Code U</w:t>
            </w:r>
          </w:p>
        </w:tc>
        <w:tc>
          <w:tcPr>
            <w:tcW w:w="1960" w:type="dxa"/>
            <w:tcBorders>
              <w:top w:val="single" w:sz="12" w:space="0" w:color="auto"/>
              <w:bottom w:val="single" w:sz="12" w:space="0" w:color="auto"/>
            </w:tcBorders>
          </w:tcPr>
          <w:p w:rsidR="00FC0EF6" w:rsidRDefault="00FC0EF6" w:rsidP="00477BD8">
            <w:pPr>
              <w:jc w:val="center"/>
              <w:rPr>
                <w:b/>
                <w:bCs/>
              </w:rPr>
            </w:pPr>
            <w:r>
              <w:rPr>
                <w:b/>
                <w:bCs/>
              </w:rPr>
              <w:t>Nombre de périodes</w:t>
            </w:r>
          </w:p>
        </w:tc>
      </w:tr>
      <w:tr w:rsidR="00FC0EF6" w:rsidTr="00477BD8">
        <w:tc>
          <w:tcPr>
            <w:tcW w:w="2552" w:type="dxa"/>
            <w:tcBorders>
              <w:top w:val="single" w:sz="12" w:space="0" w:color="auto"/>
            </w:tcBorders>
          </w:tcPr>
          <w:p w:rsidR="00FC0EF6" w:rsidRDefault="00FC0EF6" w:rsidP="00477BD8">
            <w:r>
              <w:t>Atelier professionnel</w:t>
            </w:r>
          </w:p>
        </w:tc>
        <w:tc>
          <w:tcPr>
            <w:tcW w:w="1960" w:type="dxa"/>
            <w:tcBorders>
              <w:top w:val="single" w:sz="12" w:space="0" w:color="auto"/>
            </w:tcBorders>
          </w:tcPr>
          <w:p w:rsidR="00FC0EF6" w:rsidRDefault="00FC0EF6" w:rsidP="00477BD8">
            <w:pPr>
              <w:jc w:val="center"/>
            </w:pPr>
            <w:r>
              <w:t>CT</w:t>
            </w:r>
          </w:p>
        </w:tc>
        <w:tc>
          <w:tcPr>
            <w:tcW w:w="1960" w:type="dxa"/>
            <w:tcBorders>
              <w:top w:val="single" w:sz="12" w:space="0" w:color="auto"/>
            </w:tcBorders>
          </w:tcPr>
          <w:p w:rsidR="00FC0EF6" w:rsidRDefault="00FC0EF6" w:rsidP="00477BD8">
            <w:pPr>
              <w:jc w:val="center"/>
            </w:pPr>
            <w:r>
              <w:t>F</w:t>
            </w:r>
          </w:p>
        </w:tc>
        <w:tc>
          <w:tcPr>
            <w:tcW w:w="1960" w:type="dxa"/>
            <w:tcBorders>
              <w:top w:val="single" w:sz="12" w:space="0" w:color="auto"/>
            </w:tcBorders>
          </w:tcPr>
          <w:p w:rsidR="00FC0EF6" w:rsidRDefault="00FC0EF6" w:rsidP="00477BD8">
            <w:pPr>
              <w:jc w:val="center"/>
            </w:pPr>
            <w:r>
              <w:t>32</w:t>
            </w:r>
          </w:p>
        </w:tc>
      </w:tr>
      <w:tr w:rsidR="00FC0EF6" w:rsidTr="00477BD8">
        <w:tc>
          <w:tcPr>
            <w:tcW w:w="2552" w:type="dxa"/>
          </w:tcPr>
          <w:p w:rsidR="00FC0EF6" w:rsidRDefault="00FC0EF6" w:rsidP="00477BD8">
            <w:r>
              <w:t>Autonomie</w:t>
            </w:r>
          </w:p>
        </w:tc>
        <w:tc>
          <w:tcPr>
            <w:tcW w:w="1960" w:type="dxa"/>
          </w:tcPr>
          <w:p w:rsidR="00FC0EF6" w:rsidRDefault="00FC0EF6" w:rsidP="00477BD8">
            <w:pPr>
              <w:jc w:val="center"/>
            </w:pPr>
          </w:p>
        </w:tc>
        <w:tc>
          <w:tcPr>
            <w:tcW w:w="1960" w:type="dxa"/>
          </w:tcPr>
          <w:p w:rsidR="00FC0EF6" w:rsidRDefault="00FC0EF6" w:rsidP="00477BD8">
            <w:pPr>
              <w:jc w:val="center"/>
            </w:pPr>
            <w:r>
              <w:t>P</w:t>
            </w:r>
          </w:p>
        </w:tc>
        <w:tc>
          <w:tcPr>
            <w:tcW w:w="1960" w:type="dxa"/>
          </w:tcPr>
          <w:p w:rsidR="00FC0EF6" w:rsidRDefault="00FC0EF6" w:rsidP="00477BD8">
            <w:pPr>
              <w:jc w:val="center"/>
            </w:pPr>
            <w:r>
              <w:t>8</w:t>
            </w:r>
          </w:p>
        </w:tc>
      </w:tr>
      <w:tr w:rsidR="00FC0EF6" w:rsidTr="00477BD8">
        <w:tc>
          <w:tcPr>
            <w:tcW w:w="2552" w:type="dxa"/>
            <w:tcBorders>
              <w:bottom w:val="single" w:sz="12" w:space="0" w:color="auto"/>
            </w:tcBorders>
          </w:tcPr>
          <w:p w:rsidR="00FC0EF6" w:rsidRDefault="00FC0EF6" w:rsidP="00477BD8">
            <w:pPr>
              <w:rPr>
                <w:b/>
              </w:rPr>
            </w:pPr>
            <w:r>
              <w:rPr>
                <w:b/>
              </w:rPr>
              <w:t>Total des périodes</w:t>
            </w:r>
          </w:p>
        </w:tc>
        <w:tc>
          <w:tcPr>
            <w:tcW w:w="1960" w:type="dxa"/>
            <w:tcBorders>
              <w:bottom w:val="single" w:sz="12" w:space="0" w:color="auto"/>
            </w:tcBorders>
          </w:tcPr>
          <w:p w:rsidR="00FC0EF6" w:rsidRDefault="00FC0EF6" w:rsidP="00477BD8">
            <w:pPr>
              <w:jc w:val="center"/>
            </w:pPr>
          </w:p>
        </w:tc>
        <w:tc>
          <w:tcPr>
            <w:tcW w:w="1960" w:type="dxa"/>
            <w:tcBorders>
              <w:bottom w:val="single" w:sz="12" w:space="0" w:color="auto"/>
            </w:tcBorders>
          </w:tcPr>
          <w:p w:rsidR="00FC0EF6" w:rsidRDefault="00FC0EF6" w:rsidP="00477BD8">
            <w:pPr>
              <w:jc w:val="center"/>
            </w:pPr>
          </w:p>
        </w:tc>
        <w:tc>
          <w:tcPr>
            <w:tcW w:w="1960" w:type="dxa"/>
            <w:tcBorders>
              <w:bottom w:val="single" w:sz="12" w:space="0" w:color="auto"/>
            </w:tcBorders>
          </w:tcPr>
          <w:p w:rsidR="00FC0EF6" w:rsidRDefault="00FC0EF6" w:rsidP="00477BD8">
            <w:pPr>
              <w:jc w:val="center"/>
              <w:rPr>
                <w:b/>
              </w:rPr>
            </w:pPr>
            <w:r>
              <w:rPr>
                <w:b/>
              </w:rPr>
              <w:t>40</w:t>
            </w:r>
          </w:p>
        </w:tc>
      </w:tr>
    </w:tbl>
    <w:p w:rsidR="00FC0EF6" w:rsidRDefault="00FC0EF6" w:rsidP="00FC0EF6">
      <w:pPr>
        <w:rPr>
          <w:b/>
          <w:bCs/>
        </w:rPr>
      </w:pPr>
    </w:p>
    <w:p w:rsidR="00C205BA" w:rsidRDefault="00C205BA"/>
    <w:sectPr w:rsidR="00C205BA">
      <w:type w:val="continuous"/>
      <w:pgSz w:w="11906" w:h="16838"/>
      <w:pgMar w:top="1417" w:right="1416" w:bottom="1417"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DEE" w:rsidRDefault="00222DEE">
      <w:r>
        <w:separator/>
      </w:r>
    </w:p>
  </w:endnote>
  <w:endnote w:type="continuationSeparator" w:id="0">
    <w:p w:rsidR="00222DEE" w:rsidRDefault="0022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5BA" w:rsidRDefault="00290EF2" w:rsidP="00290EF2">
    <w:pPr>
      <w:pStyle w:val="Pieddepage"/>
      <w:rPr>
        <w:sz w:val="16"/>
      </w:rPr>
    </w:pPr>
    <w:r>
      <w:rPr>
        <w:sz w:val="16"/>
      </w:rPr>
      <w:t>B</w:t>
    </w:r>
    <w:r w:rsidR="00517923">
      <w:rPr>
        <w:sz w:val="16"/>
      </w:rPr>
      <w:t xml:space="preserve">ac </w:t>
    </w:r>
    <w:r>
      <w:rPr>
        <w:sz w:val="16"/>
      </w:rPr>
      <w:t>Assistant de direction</w:t>
    </w:r>
    <w:r w:rsidR="00517923">
      <w:rPr>
        <w:sz w:val="16"/>
      </w:rPr>
      <w:t xml:space="preserve"> : </w:t>
    </w:r>
    <w:r>
      <w:rPr>
        <w:sz w:val="16"/>
      </w:rPr>
      <w:t>UE Atelier professionnel</w:t>
    </w:r>
    <w:r w:rsidR="00517923">
      <w:rPr>
        <w:sz w:val="16"/>
      </w:rPr>
      <w:t xml:space="preserve"> </w:t>
    </w:r>
    <w:r w:rsidR="00517923">
      <w:rPr>
        <w:sz w:val="16"/>
      </w:rPr>
      <w:tab/>
    </w:r>
    <w:r w:rsidR="00517923">
      <w:rPr>
        <w:sz w:val="16"/>
      </w:rPr>
      <w:tab/>
    </w:r>
    <w:r w:rsidR="00C205BA">
      <w:rPr>
        <w:sz w:val="16"/>
      </w:rPr>
      <w:t xml:space="preserve">Page </w:t>
    </w:r>
    <w:r w:rsidR="00C205BA">
      <w:rPr>
        <w:sz w:val="16"/>
      </w:rPr>
      <w:fldChar w:fldCharType="begin"/>
    </w:r>
    <w:r w:rsidR="00C205BA">
      <w:rPr>
        <w:sz w:val="16"/>
      </w:rPr>
      <w:instrText xml:space="preserve"> PAGE </w:instrText>
    </w:r>
    <w:r w:rsidR="00C205BA">
      <w:rPr>
        <w:sz w:val="16"/>
      </w:rPr>
      <w:fldChar w:fldCharType="separate"/>
    </w:r>
    <w:r w:rsidR="00517923">
      <w:rPr>
        <w:noProof/>
        <w:sz w:val="16"/>
      </w:rPr>
      <w:t>4</w:t>
    </w:r>
    <w:r w:rsidR="00C205BA">
      <w:rPr>
        <w:sz w:val="16"/>
      </w:rPr>
      <w:fldChar w:fldCharType="end"/>
    </w:r>
    <w:r w:rsidR="00C205BA">
      <w:rPr>
        <w:sz w:val="16"/>
      </w:rPr>
      <w:t xml:space="preserve"> sur </w:t>
    </w:r>
    <w:r w:rsidR="00C205BA">
      <w:rPr>
        <w:sz w:val="16"/>
      </w:rPr>
      <w:fldChar w:fldCharType="begin"/>
    </w:r>
    <w:r w:rsidR="00C205BA">
      <w:rPr>
        <w:sz w:val="16"/>
      </w:rPr>
      <w:instrText xml:space="preserve"> NUMPAGES </w:instrText>
    </w:r>
    <w:r w:rsidR="00C205BA">
      <w:rPr>
        <w:sz w:val="16"/>
      </w:rPr>
      <w:fldChar w:fldCharType="separate"/>
    </w:r>
    <w:r w:rsidR="00517923">
      <w:rPr>
        <w:noProof/>
        <w:sz w:val="16"/>
      </w:rPr>
      <w:t>4</w:t>
    </w:r>
    <w:r w:rsidR="00C205BA">
      <w:rPr>
        <w:sz w:val="16"/>
      </w:rPr>
      <w:fldChar w:fldCharType="end"/>
    </w:r>
  </w:p>
  <w:p w:rsidR="00C205BA" w:rsidRDefault="00C205BA">
    <w:pPr>
      <w:pStyle w:val="Pieddepag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DEE" w:rsidRDefault="00222DEE">
      <w:r>
        <w:separator/>
      </w:r>
    </w:p>
  </w:footnote>
  <w:footnote w:type="continuationSeparator" w:id="0">
    <w:p w:rsidR="00222DEE" w:rsidRDefault="00222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A80F0F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9BC6A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name w:val="Outline"/>
    <w:lvl w:ilvl="0">
      <w:start w:val="1"/>
      <w:numFmt w:val="none"/>
      <w:pStyle w:val="Titre1"/>
      <w:suff w:val="nothing"/>
      <w:lvlText w:val=""/>
      <w:lvlJc w:val="left"/>
      <w:pPr>
        <w:tabs>
          <w:tab w:val="num" w:pos="0"/>
        </w:tabs>
      </w:pPr>
      <w:rPr>
        <w:rFonts w:cs="Times New Roman"/>
      </w:rPr>
    </w:lvl>
    <w:lvl w:ilvl="1">
      <w:start w:val="1"/>
      <w:numFmt w:val="none"/>
      <w:pStyle w:val="Titre2"/>
      <w:suff w:val="nothing"/>
      <w:lvlText w:val=""/>
      <w:lvlJc w:val="left"/>
      <w:pPr>
        <w:tabs>
          <w:tab w:val="num" w:pos="0"/>
        </w:tabs>
      </w:pPr>
      <w:rPr>
        <w:rFonts w:cs="Times New Roman"/>
      </w:rPr>
    </w:lvl>
    <w:lvl w:ilvl="2">
      <w:start w:val="1"/>
      <w:numFmt w:val="none"/>
      <w:pStyle w:val="Titre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118114A"/>
    <w:multiLevelType w:val="hybridMultilevel"/>
    <w:tmpl w:val="0D6C5916"/>
    <w:lvl w:ilvl="0" w:tplc="FFFFFFFF">
      <w:numFmt w:val="bullet"/>
      <w:lvlText w:val=""/>
      <w:legacy w:legacy="1" w:legacySpace="0" w:legacyIndent="283"/>
      <w:lvlJc w:val="left"/>
      <w:pPr>
        <w:ind w:left="1134"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2A2163"/>
    <w:multiLevelType w:val="singleLevel"/>
    <w:tmpl w:val="4E9625DC"/>
    <w:lvl w:ilvl="0">
      <w:start w:val="1"/>
      <w:numFmt w:val="bullet"/>
      <w:pStyle w:val="PUC2"/>
      <w:lvlText w:val=""/>
      <w:lvlJc w:val="left"/>
      <w:pPr>
        <w:tabs>
          <w:tab w:val="num" w:pos="360"/>
        </w:tabs>
        <w:ind w:left="360" w:hanging="360"/>
      </w:pPr>
      <w:rPr>
        <w:rFonts w:ascii="Symbol" w:hAnsi="Symbol" w:hint="default"/>
        <w:color w:val="auto"/>
        <w:sz w:val="18"/>
      </w:rPr>
    </w:lvl>
  </w:abstractNum>
  <w:abstractNum w:abstractNumId="5" w15:restartNumberingAfterBreak="0">
    <w:nsid w:val="07A2738D"/>
    <w:multiLevelType w:val="multilevel"/>
    <w:tmpl w:val="83E0A006"/>
    <w:lvl w:ilvl="0">
      <w:start w:val="1"/>
      <w:numFmt w:val="bullet"/>
      <w:lvlText w:val=""/>
      <w:lvlJc w:val="left"/>
      <w:pPr>
        <w:ind w:left="1570" w:hanging="360"/>
      </w:pPr>
      <w:rPr>
        <w:rFonts w:ascii="Symbol" w:hAnsi="Symbol" w:hint="default"/>
        <w:color w:val="auto"/>
        <w:sz w:val="16"/>
        <w:szCs w:val="16"/>
      </w:rPr>
    </w:lvl>
    <w:lvl w:ilvl="1">
      <w:start w:val="1"/>
      <w:numFmt w:val="bullet"/>
      <w:lvlText w:val="o"/>
      <w:lvlJc w:val="left"/>
      <w:pPr>
        <w:ind w:left="2290" w:hanging="360"/>
      </w:pPr>
      <w:rPr>
        <w:rFonts w:ascii="Courier New" w:hAnsi="Courier New" w:cs="Courier New" w:hint="default"/>
      </w:rPr>
    </w:lvl>
    <w:lvl w:ilvl="2">
      <w:start w:val="1"/>
      <w:numFmt w:val="bullet"/>
      <w:lvlText w:val=""/>
      <w:lvlJc w:val="left"/>
      <w:pPr>
        <w:ind w:left="3010" w:hanging="360"/>
      </w:pPr>
      <w:rPr>
        <w:rFonts w:ascii="Wingdings" w:hAnsi="Wingdings" w:hint="default"/>
      </w:rPr>
    </w:lvl>
    <w:lvl w:ilvl="3">
      <w:start w:val="1"/>
      <w:numFmt w:val="bullet"/>
      <w:lvlText w:val=""/>
      <w:lvlJc w:val="left"/>
      <w:pPr>
        <w:ind w:left="3730" w:hanging="360"/>
      </w:pPr>
      <w:rPr>
        <w:rFonts w:ascii="Symbol" w:hAnsi="Symbol" w:hint="default"/>
      </w:rPr>
    </w:lvl>
    <w:lvl w:ilvl="4">
      <w:start w:val="1"/>
      <w:numFmt w:val="bullet"/>
      <w:lvlText w:val="o"/>
      <w:lvlJc w:val="left"/>
      <w:pPr>
        <w:ind w:left="4450" w:hanging="360"/>
      </w:pPr>
      <w:rPr>
        <w:rFonts w:ascii="Courier New" w:hAnsi="Courier New" w:cs="Courier New" w:hint="default"/>
      </w:rPr>
    </w:lvl>
    <w:lvl w:ilvl="5">
      <w:start w:val="1"/>
      <w:numFmt w:val="bullet"/>
      <w:lvlText w:val=""/>
      <w:lvlJc w:val="left"/>
      <w:pPr>
        <w:ind w:left="5170" w:hanging="360"/>
      </w:pPr>
      <w:rPr>
        <w:rFonts w:ascii="Wingdings" w:hAnsi="Wingdings" w:hint="default"/>
      </w:rPr>
    </w:lvl>
    <w:lvl w:ilvl="6">
      <w:start w:val="1"/>
      <w:numFmt w:val="bullet"/>
      <w:lvlText w:val=""/>
      <w:lvlJc w:val="left"/>
      <w:pPr>
        <w:ind w:left="5890" w:hanging="360"/>
      </w:pPr>
      <w:rPr>
        <w:rFonts w:ascii="Symbol" w:hAnsi="Symbol" w:hint="default"/>
      </w:rPr>
    </w:lvl>
    <w:lvl w:ilvl="7">
      <w:start w:val="1"/>
      <w:numFmt w:val="bullet"/>
      <w:lvlText w:val="o"/>
      <w:lvlJc w:val="left"/>
      <w:pPr>
        <w:ind w:left="6610" w:hanging="360"/>
      </w:pPr>
      <w:rPr>
        <w:rFonts w:ascii="Courier New" w:hAnsi="Courier New" w:cs="Courier New" w:hint="default"/>
      </w:rPr>
    </w:lvl>
    <w:lvl w:ilvl="8">
      <w:start w:val="1"/>
      <w:numFmt w:val="bullet"/>
      <w:lvlText w:val=""/>
      <w:lvlJc w:val="left"/>
      <w:pPr>
        <w:ind w:left="7330" w:hanging="360"/>
      </w:pPr>
      <w:rPr>
        <w:rFonts w:ascii="Wingdings" w:hAnsi="Wingdings" w:hint="default"/>
      </w:rPr>
    </w:lvl>
  </w:abstractNum>
  <w:abstractNum w:abstractNumId="6" w15:restartNumberingAfterBreak="0">
    <w:nsid w:val="13834B51"/>
    <w:multiLevelType w:val="hybridMultilevel"/>
    <w:tmpl w:val="48AC4594"/>
    <w:lvl w:ilvl="0" w:tplc="A6F0E31C">
      <w:numFmt w:val="bullet"/>
      <w:lvlText w:val=""/>
      <w:lvlJc w:val="left"/>
      <w:pPr>
        <w:tabs>
          <w:tab w:val="num" w:pos="1170"/>
        </w:tabs>
        <w:ind w:left="1170" w:firstLine="40"/>
      </w:pPr>
      <w:rPr>
        <w:rFonts w:ascii="Symbol" w:hAnsi="Symbol" w:hint="default"/>
        <w:b/>
        <w:i w:val="0"/>
        <w:color w:val="auto"/>
        <w:sz w:val="18"/>
        <w:szCs w:val="16"/>
      </w:rPr>
    </w:lvl>
    <w:lvl w:ilvl="1" w:tplc="BADAD1DE">
      <w:start w:val="1"/>
      <w:numFmt w:val="bullet"/>
      <w:lvlText w:val=""/>
      <w:lvlJc w:val="left"/>
      <w:pPr>
        <w:tabs>
          <w:tab w:val="num" w:pos="2290"/>
        </w:tabs>
        <w:ind w:left="2290" w:hanging="360"/>
      </w:pPr>
      <w:rPr>
        <w:rFonts w:ascii="Symbol" w:hAnsi="Symbol" w:hint="default"/>
        <w:b/>
        <w:i w:val="0"/>
        <w:color w:val="auto"/>
        <w:sz w:val="18"/>
        <w:szCs w:val="16"/>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7" w15:restartNumberingAfterBreak="0">
    <w:nsid w:val="1E4A43ED"/>
    <w:multiLevelType w:val="hybridMultilevel"/>
    <w:tmpl w:val="83E0A006"/>
    <w:lvl w:ilvl="0" w:tplc="75441FD2">
      <w:start w:val="1"/>
      <w:numFmt w:val="bullet"/>
      <w:lvlText w:val=""/>
      <w:lvlJc w:val="left"/>
      <w:pPr>
        <w:ind w:left="1570" w:hanging="360"/>
      </w:pPr>
      <w:rPr>
        <w:rFonts w:ascii="Symbol" w:hAnsi="Symbol" w:hint="default"/>
        <w:color w:val="auto"/>
        <w:sz w:val="16"/>
        <w:szCs w:val="16"/>
      </w:rPr>
    </w:lvl>
    <w:lvl w:ilvl="1" w:tplc="080C0003">
      <w:start w:val="1"/>
      <w:numFmt w:val="bullet"/>
      <w:lvlText w:val="o"/>
      <w:lvlJc w:val="left"/>
      <w:pPr>
        <w:ind w:left="2290" w:hanging="360"/>
      </w:pPr>
      <w:rPr>
        <w:rFonts w:ascii="Courier New" w:hAnsi="Courier New" w:cs="Courier New" w:hint="default"/>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8" w15:restartNumberingAfterBreak="0">
    <w:nsid w:val="2BF4762E"/>
    <w:multiLevelType w:val="hybridMultilevel"/>
    <w:tmpl w:val="DAA8F23C"/>
    <w:lvl w:ilvl="0" w:tplc="FFFFFFFF">
      <w:numFmt w:val="bullet"/>
      <w:lvlText w:val=""/>
      <w:legacy w:legacy="1" w:legacySpace="0" w:legacyIndent="283"/>
      <w:lvlJc w:val="left"/>
      <w:pPr>
        <w:ind w:left="1417" w:hanging="283"/>
      </w:pPr>
      <w:rPr>
        <w:rFonts w:ascii="Symbol" w:hAnsi="Symbol" w:hint="default"/>
      </w:rPr>
    </w:lvl>
    <w:lvl w:ilvl="1" w:tplc="040C0003">
      <w:start w:val="1"/>
      <w:numFmt w:val="bullet"/>
      <w:lvlText w:val="o"/>
      <w:lvlJc w:val="left"/>
      <w:pPr>
        <w:tabs>
          <w:tab w:val="num" w:pos="2365"/>
        </w:tabs>
        <w:ind w:left="2365" w:hanging="360"/>
      </w:pPr>
      <w:rPr>
        <w:rFonts w:ascii="Courier New" w:hAnsi="Courier New" w:hint="default"/>
      </w:rPr>
    </w:lvl>
    <w:lvl w:ilvl="2" w:tplc="040C0005" w:tentative="1">
      <w:start w:val="1"/>
      <w:numFmt w:val="bullet"/>
      <w:lvlText w:val=""/>
      <w:lvlJc w:val="left"/>
      <w:pPr>
        <w:tabs>
          <w:tab w:val="num" w:pos="3085"/>
        </w:tabs>
        <w:ind w:left="3085" w:hanging="360"/>
      </w:pPr>
      <w:rPr>
        <w:rFonts w:ascii="Wingdings" w:hAnsi="Wingdings" w:hint="default"/>
      </w:rPr>
    </w:lvl>
    <w:lvl w:ilvl="3" w:tplc="040C0001" w:tentative="1">
      <w:start w:val="1"/>
      <w:numFmt w:val="bullet"/>
      <w:lvlText w:val=""/>
      <w:lvlJc w:val="left"/>
      <w:pPr>
        <w:tabs>
          <w:tab w:val="num" w:pos="3805"/>
        </w:tabs>
        <w:ind w:left="3805" w:hanging="360"/>
      </w:pPr>
      <w:rPr>
        <w:rFonts w:ascii="Symbol" w:hAnsi="Symbol" w:hint="default"/>
      </w:rPr>
    </w:lvl>
    <w:lvl w:ilvl="4" w:tplc="040C0003" w:tentative="1">
      <w:start w:val="1"/>
      <w:numFmt w:val="bullet"/>
      <w:lvlText w:val="o"/>
      <w:lvlJc w:val="left"/>
      <w:pPr>
        <w:tabs>
          <w:tab w:val="num" w:pos="4525"/>
        </w:tabs>
        <w:ind w:left="4525" w:hanging="360"/>
      </w:pPr>
      <w:rPr>
        <w:rFonts w:ascii="Courier New" w:hAnsi="Courier New" w:hint="default"/>
      </w:rPr>
    </w:lvl>
    <w:lvl w:ilvl="5" w:tplc="040C0005" w:tentative="1">
      <w:start w:val="1"/>
      <w:numFmt w:val="bullet"/>
      <w:lvlText w:val=""/>
      <w:lvlJc w:val="left"/>
      <w:pPr>
        <w:tabs>
          <w:tab w:val="num" w:pos="5245"/>
        </w:tabs>
        <w:ind w:left="5245" w:hanging="360"/>
      </w:pPr>
      <w:rPr>
        <w:rFonts w:ascii="Wingdings" w:hAnsi="Wingdings" w:hint="default"/>
      </w:rPr>
    </w:lvl>
    <w:lvl w:ilvl="6" w:tplc="040C0001" w:tentative="1">
      <w:start w:val="1"/>
      <w:numFmt w:val="bullet"/>
      <w:lvlText w:val=""/>
      <w:lvlJc w:val="left"/>
      <w:pPr>
        <w:tabs>
          <w:tab w:val="num" w:pos="5965"/>
        </w:tabs>
        <w:ind w:left="5965" w:hanging="360"/>
      </w:pPr>
      <w:rPr>
        <w:rFonts w:ascii="Symbol" w:hAnsi="Symbol" w:hint="default"/>
      </w:rPr>
    </w:lvl>
    <w:lvl w:ilvl="7" w:tplc="040C0003" w:tentative="1">
      <w:start w:val="1"/>
      <w:numFmt w:val="bullet"/>
      <w:lvlText w:val="o"/>
      <w:lvlJc w:val="left"/>
      <w:pPr>
        <w:tabs>
          <w:tab w:val="num" w:pos="6685"/>
        </w:tabs>
        <w:ind w:left="6685" w:hanging="360"/>
      </w:pPr>
      <w:rPr>
        <w:rFonts w:ascii="Courier New" w:hAnsi="Courier New" w:hint="default"/>
      </w:rPr>
    </w:lvl>
    <w:lvl w:ilvl="8" w:tplc="040C0005" w:tentative="1">
      <w:start w:val="1"/>
      <w:numFmt w:val="bullet"/>
      <w:lvlText w:val=""/>
      <w:lvlJc w:val="left"/>
      <w:pPr>
        <w:tabs>
          <w:tab w:val="num" w:pos="7405"/>
        </w:tabs>
        <w:ind w:left="7405" w:hanging="360"/>
      </w:pPr>
      <w:rPr>
        <w:rFonts w:ascii="Wingdings" w:hAnsi="Wingdings" w:hint="default"/>
      </w:rPr>
    </w:lvl>
  </w:abstractNum>
  <w:abstractNum w:abstractNumId="9" w15:restartNumberingAfterBreak="0">
    <w:nsid w:val="31011E31"/>
    <w:multiLevelType w:val="hybridMultilevel"/>
    <w:tmpl w:val="EF2E3586"/>
    <w:lvl w:ilvl="0" w:tplc="75441FD2">
      <w:start w:val="1"/>
      <w:numFmt w:val="bullet"/>
      <w:lvlText w:val=""/>
      <w:lvlJc w:val="left"/>
      <w:pPr>
        <w:ind w:left="1570" w:hanging="360"/>
      </w:pPr>
      <w:rPr>
        <w:rFonts w:ascii="Symbol" w:hAnsi="Symbol" w:hint="default"/>
        <w:color w:val="auto"/>
        <w:sz w:val="16"/>
        <w:szCs w:val="16"/>
      </w:rPr>
    </w:lvl>
    <w:lvl w:ilvl="1" w:tplc="927AECB8">
      <w:start w:val="1"/>
      <w:numFmt w:val="bullet"/>
      <w:lvlText w:val=""/>
      <w:lvlJc w:val="left"/>
      <w:pPr>
        <w:tabs>
          <w:tab w:val="num" w:pos="0"/>
        </w:tabs>
        <w:ind w:left="2290" w:hanging="360"/>
      </w:pPr>
      <w:rPr>
        <w:rFonts w:ascii="Symbol" w:hAnsi="Symbol" w:hint="default"/>
        <w:color w:val="auto"/>
        <w:sz w:val="16"/>
        <w:szCs w:val="16"/>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10" w15:restartNumberingAfterBreak="0">
    <w:nsid w:val="43072C54"/>
    <w:multiLevelType w:val="singleLevel"/>
    <w:tmpl w:val="387C37A0"/>
    <w:lvl w:ilvl="0">
      <w:numFmt w:val="bullet"/>
      <w:lvlText w:val=""/>
      <w:lvlJc w:val="left"/>
      <w:pPr>
        <w:tabs>
          <w:tab w:val="num" w:pos="1211"/>
        </w:tabs>
        <w:ind w:left="1134" w:hanging="283"/>
      </w:pPr>
      <w:rPr>
        <w:rFonts w:ascii="Symbol" w:hAnsi="Symbo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F815665"/>
    <w:multiLevelType w:val="singleLevel"/>
    <w:tmpl w:val="BA784622"/>
    <w:lvl w:ilvl="0">
      <w:start w:val="1"/>
      <w:numFmt w:val="bullet"/>
      <w:pStyle w:val="item1"/>
      <w:lvlText w:val=""/>
      <w:lvlJc w:val="left"/>
      <w:pPr>
        <w:tabs>
          <w:tab w:val="num" w:pos="1211"/>
        </w:tabs>
        <w:ind w:left="1134" w:hanging="283"/>
      </w:pPr>
      <w:rPr>
        <w:rFonts w:ascii="Symbol" w:hAnsi="Symbol" w:hint="default"/>
        <w:sz w:val="22"/>
      </w:rPr>
    </w:lvl>
  </w:abstractNum>
  <w:abstractNum w:abstractNumId="12" w15:restartNumberingAfterBreak="0">
    <w:nsid w:val="4F90141F"/>
    <w:multiLevelType w:val="singleLevel"/>
    <w:tmpl w:val="0A04877A"/>
    <w:lvl w:ilvl="0">
      <w:start w:val="1"/>
      <w:numFmt w:val="decimal"/>
      <w:lvlText w:val="%1."/>
      <w:lvlJc w:val="left"/>
      <w:pPr>
        <w:tabs>
          <w:tab w:val="num" w:pos="854"/>
        </w:tabs>
        <w:ind w:left="854" w:hanging="570"/>
      </w:pPr>
      <w:rPr>
        <w:rFonts w:cs="Times New Roman" w:hint="default"/>
      </w:rPr>
    </w:lvl>
  </w:abstractNum>
  <w:abstractNum w:abstractNumId="13" w15:restartNumberingAfterBreak="0">
    <w:nsid w:val="52750754"/>
    <w:multiLevelType w:val="singleLevel"/>
    <w:tmpl w:val="D682D7B8"/>
    <w:lvl w:ilvl="0">
      <w:start w:val="1"/>
      <w:numFmt w:val="bullet"/>
      <w:pStyle w:val="rubriq"/>
      <w:lvlText w:val=""/>
      <w:lvlJc w:val="left"/>
      <w:pPr>
        <w:tabs>
          <w:tab w:val="num" w:pos="1494"/>
        </w:tabs>
        <w:ind w:left="851" w:firstLine="283"/>
      </w:pPr>
      <w:rPr>
        <w:rFonts w:ascii="Symbol" w:hAnsi="Symbol" w:hint="default"/>
        <w:color w:val="auto"/>
        <w:sz w:val="14"/>
      </w:rPr>
    </w:lvl>
  </w:abstractNum>
  <w:abstractNum w:abstractNumId="14" w15:restartNumberingAfterBreak="0">
    <w:nsid w:val="55892716"/>
    <w:multiLevelType w:val="singleLevel"/>
    <w:tmpl w:val="BFB0510E"/>
    <w:lvl w:ilvl="0">
      <w:start w:val="1"/>
      <w:numFmt w:val="bullet"/>
      <w:pStyle w:val="listnumscnar"/>
      <w:lvlText w:val=""/>
      <w:lvlJc w:val="left"/>
      <w:pPr>
        <w:tabs>
          <w:tab w:val="num" w:pos="360"/>
        </w:tabs>
        <w:ind w:left="360" w:hanging="360"/>
      </w:pPr>
      <w:rPr>
        <w:rFonts w:ascii="Symbol" w:hAnsi="Symbol" w:hint="default"/>
        <w:sz w:val="22"/>
      </w:rPr>
    </w:lvl>
  </w:abstractNum>
  <w:abstractNum w:abstractNumId="15" w15:restartNumberingAfterBreak="0">
    <w:nsid w:val="631C05A0"/>
    <w:multiLevelType w:val="multilevel"/>
    <w:tmpl w:val="83E0A006"/>
    <w:lvl w:ilvl="0">
      <w:start w:val="1"/>
      <w:numFmt w:val="bullet"/>
      <w:lvlText w:val=""/>
      <w:lvlJc w:val="left"/>
      <w:pPr>
        <w:ind w:left="1570" w:hanging="360"/>
      </w:pPr>
      <w:rPr>
        <w:rFonts w:ascii="Symbol" w:hAnsi="Symbol" w:hint="default"/>
        <w:color w:val="auto"/>
        <w:sz w:val="16"/>
        <w:szCs w:val="16"/>
      </w:rPr>
    </w:lvl>
    <w:lvl w:ilvl="1">
      <w:start w:val="1"/>
      <w:numFmt w:val="bullet"/>
      <w:lvlText w:val="o"/>
      <w:lvlJc w:val="left"/>
      <w:pPr>
        <w:ind w:left="2290" w:hanging="360"/>
      </w:pPr>
      <w:rPr>
        <w:rFonts w:ascii="Courier New" w:hAnsi="Courier New" w:cs="Courier New" w:hint="default"/>
      </w:rPr>
    </w:lvl>
    <w:lvl w:ilvl="2">
      <w:start w:val="1"/>
      <w:numFmt w:val="bullet"/>
      <w:lvlText w:val=""/>
      <w:lvlJc w:val="left"/>
      <w:pPr>
        <w:ind w:left="3010" w:hanging="360"/>
      </w:pPr>
      <w:rPr>
        <w:rFonts w:ascii="Wingdings" w:hAnsi="Wingdings" w:hint="default"/>
      </w:rPr>
    </w:lvl>
    <w:lvl w:ilvl="3">
      <w:start w:val="1"/>
      <w:numFmt w:val="bullet"/>
      <w:lvlText w:val=""/>
      <w:lvlJc w:val="left"/>
      <w:pPr>
        <w:ind w:left="3730" w:hanging="360"/>
      </w:pPr>
      <w:rPr>
        <w:rFonts w:ascii="Symbol" w:hAnsi="Symbol" w:hint="default"/>
      </w:rPr>
    </w:lvl>
    <w:lvl w:ilvl="4">
      <w:start w:val="1"/>
      <w:numFmt w:val="bullet"/>
      <w:lvlText w:val="o"/>
      <w:lvlJc w:val="left"/>
      <w:pPr>
        <w:ind w:left="4450" w:hanging="360"/>
      </w:pPr>
      <w:rPr>
        <w:rFonts w:ascii="Courier New" w:hAnsi="Courier New" w:cs="Courier New" w:hint="default"/>
      </w:rPr>
    </w:lvl>
    <w:lvl w:ilvl="5">
      <w:start w:val="1"/>
      <w:numFmt w:val="bullet"/>
      <w:lvlText w:val=""/>
      <w:lvlJc w:val="left"/>
      <w:pPr>
        <w:ind w:left="5170" w:hanging="360"/>
      </w:pPr>
      <w:rPr>
        <w:rFonts w:ascii="Wingdings" w:hAnsi="Wingdings" w:hint="default"/>
      </w:rPr>
    </w:lvl>
    <w:lvl w:ilvl="6">
      <w:start w:val="1"/>
      <w:numFmt w:val="bullet"/>
      <w:lvlText w:val=""/>
      <w:lvlJc w:val="left"/>
      <w:pPr>
        <w:ind w:left="5890" w:hanging="360"/>
      </w:pPr>
      <w:rPr>
        <w:rFonts w:ascii="Symbol" w:hAnsi="Symbol" w:hint="default"/>
      </w:rPr>
    </w:lvl>
    <w:lvl w:ilvl="7">
      <w:start w:val="1"/>
      <w:numFmt w:val="bullet"/>
      <w:lvlText w:val="o"/>
      <w:lvlJc w:val="left"/>
      <w:pPr>
        <w:ind w:left="6610" w:hanging="360"/>
      </w:pPr>
      <w:rPr>
        <w:rFonts w:ascii="Courier New" w:hAnsi="Courier New" w:cs="Courier New" w:hint="default"/>
      </w:rPr>
    </w:lvl>
    <w:lvl w:ilvl="8">
      <w:start w:val="1"/>
      <w:numFmt w:val="bullet"/>
      <w:lvlText w:val=""/>
      <w:lvlJc w:val="left"/>
      <w:pPr>
        <w:ind w:left="7330" w:hanging="360"/>
      </w:pPr>
      <w:rPr>
        <w:rFonts w:ascii="Wingdings" w:hAnsi="Wingdings" w:hint="default"/>
      </w:rPr>
    </w:lvl>
  </w:abstractNum>
  <w:abstractNum w:abstractNumId="16" w15:restartNumberingAfterBreak="0">
    <w:nsid w:val="757F6A88"/>
    <w:multiLevelType w:val="hybridMultilevel"/>
    <w:tmpl w:val="55AE558E"/>
    <w:lvl w:ilvl="0" w:tplc="A6F0E31C">
      <w:numFmt w:val="bullet"/>
      <w:pStyle w:val="PU1"/>
      <w:lvlText w:val=""/>
      <w:lvlJc w:val="left"/>
      <w:pPr>
        <w:tabs>
          <w:tab w:val="num" w:pos="1170"/>
        </w:tabs>
        <w:ind w:left="1170" w:firstLine="40"/>
      </w:pPr>
      <w:rPr>
        <w:rFonts w:ascii="Symbol" w:hAnsi="Symbol" w:hint="default"/>
        <w:b/>
        <w:i w:val="0"/>
        <w:color w:val="auto"/>
        <w:sz w:val="18"/>
        <w:szCs w:val="16"/>
      </w:rPr>
    </w:lvl>
    <w:lvl w:ilvl="1" w:tplc="080C0003">
      <w:start w:val="1"/>
      <w:numFmt w:val="bullet"/>
      <w:lvlText w:val="o"/>
      <w:lvlJc w:val="left"/>
      <w:pPr>
        <w:ind w:left="2290" w:hanging="360"/>
      </w:pPr>
      <w:rPr>
        <w:rFonts w:ascii="Courier New" w:hAnsi="Courier New" w:cs="Courier New" w:hint="default"/>
      </w:rPr>
    </w:lvl>
    <w:lvl w:ilvl="2" w:tplc="080C0005" w:tentative="1">
      <w:start w:val="1"/>
      <w:numFmt w:val="bullet"/>
      <w:lvlText w:val=""/>
      <w:lvlJc w:val="left"/>
      <w:pPr>
        <w:ind w:left="3010" w:hanging="360"/>
      </w:pPr>
      <w:rPr>
        <w:rFonts w:ascii="Wingdings" w:hAnsi="Wingdings" w:hint="default"/>
      </w:rPr>
    </w:lvl>
    <w:lvl w:ilvl="3" w:tplc="080C0001" w:tentative="1">
      <w:start w:val="1"/>
      <w:numFmt w:val="bullet"/>
      <w:lvlText w:val=""/>
      <w:lvlJc w:val="left"/>
      <w:pPr>
        <w:ind w:left="3730" w:hanging="360"/>
      </w:pPr>
      <w:rPr>
        <w:rFonts w:ascii="Symbol" w:hAnsi="Symbol" w:hint="default"/>
      </w:rPr>
    </w:lvl>
    <w:lvl w:ilvl="4" w:tplc="080C0003" w:tentative="1">
      <w:start w:val="1"/>
      <w:numFmt w:val="bullet"/>
      <w:lvlText w:val="o"/>
      <w:lvlJc w:val="left"/>
      <w:pPr>
        <w:ind w:left="4450" w:hanging="360"/>
      </w:pPr>
      <w:rPr>
        <w:rFonts w:ascii="Courier New" w:hAnsi="Courier New" w:cs="Courier New" w:hint="default"/>
      </w:rPr>
    </w:lvl>
    <w:lvl w:ilvl="5" w:tplc="080C0005" w:tentative="1">
      <w:start w:val="1"/>
      <w:numFmt w:val="bullet"/>
      <w:lvlText w:val=""/>
      <w:lvlJc w:val="left"/>
      <w:pPr>
        <w:ind w:left="5170" w:hanging="360"/>
      </w:pPr>
      <w:rPr>
        <w:rFonts w:ascii="Wingdings" w:hAnsi="Wingdings" w:hint="default"/>
      </w:rPr>
    </w:lvl>
    <w:lvl w:ilvl="6" w:tplc="080C0001" w:tentative="1">
      <w:start w:val="1"/>
      <w:numFmt w:val="bullet"/>
      <w:lvlText w:val=""/>
      <w:lvlJc w:val="left"/>
      <w:pPr>
        <w:ind w:left="5890" w:hanging="360"/>
      </w:pPr>
      <w:rPr>
        <w:rFonts w:ascii="Symbol" w:hAnsi="Symbol" w:hint="default"/>
      </w:rPr>
    </w:lvl>
    <w:lvl w:ilvl="7" w:tplc="080C0003" w:tentative="1">
      <w:start w:val="1"/>
      <w:numFmt w:val="bullet"/>
      <w:lvlText w:val="o"/>
      <w:lvlJc w:val="left"/>
      <w:pPr>
        <w:ind w:left="6610" w:hanging="360"/>
      </w:pPr>
      <w:rPr>
        <w:rFonts w:ascii="Courier New" w:hAnsi="Courier New" w:cs="Courier New" w:hint="default"/>
      </w:rPr>
    </w:lvl>
    <w:lvl w:ilvl="8" w:tplc="080C0005" w:tentative="1">
      <w:start w:val="1"/>
      <w:numFmt w:val="bullet"/>
      <w:lvlText w:val=""/>
      <w:lvlJc w:val="left"/>
      <w:pPr>
        <w:ind w:left="7330" w:hanging="360"/>
      </w:pPr>
      <w:rPr>
        <w:rFonts w:ascii="Wingdings" w:hAnsi="Wingdings" w:hint="default"/>
      </w:rPr>
    </w:lvl>
  </w:abstractNum>
  <w:abstractNum w:abstractNumId="17" w15:restartNumberingAfterBreak="0">
    <w:nsid w:val="7E706B56"/>
    <w:multiLevelType w:val="multilevel"/>
    <w:tmpl w:val="55AE558E"/>
    <w:lvl w:ilvl="0">
      <w:numFmt w:val="bullet"/>
      <w:lvlText w:val=""/>
      <w:lvlJc w:val="left"/>
      <w:pPr>
        <w:tabs>
          <w:tab w:val="num" w:pos="1170"/>
        </w:tabs>
        <w:ind w:left="1170" w:firstLine="40"/>
      </w:pPr>
      <w:rPr>
        <w:rFonts w:ascii="Symbol" w:hAnsi="Symbol" w:hint="default"/>
        <w:b/>
        <w:i w:val="0"/>
        <w:color w:val="auto"/>
        <w:sz w:val="18"/>
        <w:szCs w:val="16"/>
      </w:rPr>
    </w:lvl>
    <w:lvl w:ilvl="1">
      <w:start w:val="1"/>
      <w:numFmt w:val="bullet"/>
      <w:lvlText w:val="o"/>
      <w:lvlJc w:val="left"/>
      <w:pPr>
        <w:ind w:left="2290" w:hanging="360"/>
      </w:pPr>
      <w:rPr>
        <w:rFonts w:ascii="Courier New" w:hAnsi="Courier New" w:cs="Courier New" w:hint="default"/>
      </w:rPr>
    </w:lvl>
    <w:lvl w:ilvl="2">
      <w:start w:val="1"/>
      <w:numFmt w:val="bullet"/>
      <w:lvlText w:val=""/>
      <w:lvlJc w:val="left"/>
      <w:pPr>
        <w:ind w:left="3010" w:hanging="360"/>
      </w:pPr>
      <w:rPr>
        <w:rFonts w:ascii="Wingdings" w:hAnsi="Wingdings" w:hint="default"/>
      </w:rPr>
    </w:lvl>
    <w:lvl w:ilvl="3">
      <w:start w:val="1"/>
      <w:numFmt w:val="bullet"/>
      <w:lvlText w:val=""/>
      <w:lvlJc w:val="left"/>
      <w:pPr>
        <w:ind w:left="3730" w:hanging="360"/>
      </w:pPr>
      <w:rPr>
        <w:rFonts w:ascii="Symbol" w:hAnsi="Symbol" w:hint="default"/>
      </w:rPr>
    </w:lvl>
    <w:lvl w:ilvl="4">
      <w:start w:val="1"/>
      <w:numFmt w:val="bullet"/>
      <w:lvlText w:val="o"/>
      <w:lvlJc w:val="left"/>
      <w:pPr>
        <w:ind w:left="4450" w:hanging="360"/>
      </w:pPr>
      <w:rPr>
        <w:rFonts w:ascii="Courier New" w:hAnsi="Courier New" w:cs="Courier New" w:hint="default"/>
      </w:rPr>
    </w:lvl>
    <w:lvl w:ilvl="5">
      <w:start w:val="1"/>
      <w:numFmt w:val="bullet"/>
      <w:lvlText w:val=""/>
      <w:lvlJc w:val="left"/>
      <w:pPr>
        <w:ind w:left="5170" w:hanging="360"/>
      </w:pPr>
      <w:rPr>
        <w:rFonts w:ascii="Wingdings" w:hAnsi="Wingdings" w:hint="default"/>
      </w:rPr>
    </w:lvl>
    <w:lvl w:ilvl="6">
      <w:start w:val="1"/>
      <w:numFmt w:val="bullet"/>
      <w:lvlText w:val=""/>
      <w:lvlJc w:val="left"/>
      <w:pPr>
        <w:ind w:left="5890" w:hanging="360"/>
      </w:pPr>
      <w:rPr>
        <w:rFonts w:ascii="Symbol" w:hAnsi="Symbol" w:hint="default"/>
      </w:rPr>
    </w:lvl>
    <w:lvl w:ilvl="7">
      <w:start w:val="1"/>
      <w:numFmt w:val="bullet"/>
      <w:lvlText w:val="o"/>
      <w:lvlJc w:val="left"/>
      <w:pPr>
        <w:ind w:left="6610" w:hanging="360"/>
      </w:pPr>
      <w:rPr>
        <w:rFonts w:ascii="Courier New" w:hAnsi="Courier New" w:cs="Courier New" w:hint="default"/>
      </w:rPr>
    </w:lvl>
    <w:lvl w:ilvl="8">
      <w:start w:val="1"/>
      <w:numFmt w:val="bullet"/>
      <w:lvlText w:val=""/>
      <w:lvlJc w:val="left"/>
      <w:pPr>
        <w:ind w:left="7330" w:hanging="360"/>
      </w:pPr>
      <w:rPr>
        <w:rFonts w:ascii="Wingdings" w:hAnsi="Wingdings" w:hint="default"/>
      </w:rPr>
    </w:lvl>
  </w:abstractNum>
  <w:num w:numId="1">
    <w:abstractNumId w:val="0"/>
  </w:num>
  <w:num w:numId="2">
    <w:abstractNumId w:val="1"/>
  </w:num>
  <w:num w:numId="3">
    <w:abstractNumId w:val="11"/>
  </w:num>
  <w:num w:numId="4">
    <w:abstractNumId w:val="12"/>
  </w:num>
  <w:num w:numId="5">
    <w:abstractNumId w:val="4"/>
  </w:num>
  <w:num w:numId="6">
    <w:abstractNumId w:val="13"/>
  </w:num>
  <w:num w:numId="7">
    <w:abstractNumId w:val="10"/>
  </w:num>
  <w:num w:numId="8">
    <w:abstractNumId w:val="14"/>
  </w:num>
  <w:num w:numId="9">
    <w:abstractNumId w:val="3"/>
  </w:num>
  <w:num w:numId="10">
    <w:abstractNumId w:val="8"/>
  </w:num>
  <w:num w:numId="11">
    <w:abstractNumId w:val="7"/>
  </w:num>
  <w:num w:numId="12">
    <w:abstractNumId w:val="7"/>
  </w:num>
  <w:num w:numId="13">
    <w:abstractNumId w:val="7"/>
  </w:num>
  <w:num w:numId="14">
    <w:abstractNumId w:val="5"/>
  </w:num>
  <w:num w:numId="15">
    <w:abstractNumId w:val="9"/>
  </w:num>
  <w:num w:numId="16">
    <w:abstractNumId w:val="2"/>
  </w:num>
  <w:num w:numId="17">
    <w:abstractNumId w:val="15"/>
  </w:num>
  <w:num w:numId="18">
    <w:abstractNumId w:val="16"/>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66A"/>
    <w:rsid w:val="00152EAB"/>
    <w:rsid w:val="00167561"/>
    <w:rsid w:val="001B16A1"/>
    <w:rsid w:val="00222DEE"/>
    <w:rsid w:val="0028765A"/>
    <w:rsid w:val="00290EF2"/>
    <w:rsid w:val="00294DEE"/>
    <w:rsid w:val="002974FD"/>
    <w:rsid w:val="004A766A"/>
    <w:rsid w:val="00517923"/>
    <w:rsid w:val="00527535"/>
    <w:rsid w:val="0057735C"/>
    <w:rsid w:val="006D0886"/>
    <w:rsid w:val="00730FB7"/>
    <w:rsid w:val="00747478"/>
    <w:rsid w:val="008770A7"/>
    <w:rsid w:val="008A07EF"/>
    <w:rsid w:val="00A269A8"/>
    <w:rsid w:val="00B25F50"/>
    <w:rsid w:val="00C205BA"/>
    <w:rsid w:val="00E202D6"/>
    <w:rsid w:val="00E765D2"/>
    <w:rsid w:val="00F65508"/>
    <w:rsid w:val="00FC0E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281EEE4D"/>
  <w15:chartTrackingRefBased/>
  <w15:docId w15:val="{4B6661FB-B45E-4E96-8D04-078F85B4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autoSpaceDE w:val="0"/>
      <w:autoSpaceDN w:val="0"/>
    </w:pPr>
    <w:rPr>
      <w:sz w:val="22"/>
      <w:szCs w:val="22"/>
      <w:lang w:val="fr-FR" w:eastAsia="fr-FR"/>
    </w:rPr>
  </w:style>
  <w:style w:type="paragraph" w:styleId="Titre1">
    <w:name w:val="heading 1"/>
    <w:basedOn w:val="Normal"/>
    <w:next w:val="Normal"/>
    <w:link w:val="Titre1Car"/>
    <w:qFormat/>
    <w:pPr>
      <w:keepNext/>
      <w:widowControl w:val="0"/>
      <w:numPr>
        <w:numId w:val="16"/>
      </w:numPr>
      <w:suppressAutoHyphens/>
      <w:autoSpaceDE/>
      <w:autoSpaceDN/>
      <w:jc w:val="both"/>
      <w:outlineLvl w:val="0"/>
    </w:pPr>
    <w:rPr>
      <w:rFonts w:eastAsia="Calibri"/>
      <w:sz w:val="24"/>
      <w:szCs w:val="24"/>
      <w:lang w:eastAsia="ar-SA"/>
    </w:rPr>
  </w:style>
  <w:style w:type="paragraph" w:styleId="Titre2">
    <w:name w:val="heading 2"/>
    <w:basedOn w:val="Normal"/>
    <w:next w:val="Normal"/>
    <w:link w:val="Titre2Car"/>
    <w:qFormat/>
    <w:pPr>
      <w:keepNext/>
      <w:numPr>
        <w:ilvl w:val="1"/>
        <w:numId w:val="16"/>
      </w:numPr>
      <w:suppressAutoHyphens/>
      <w:autoSpaceDE/>
      <w:autoSpaceDN/>
      <w:jc w:val="center"/>
      <w:outlineLvl w:val="1"/>
    </w:pPr>
    <w:rPr>
      <w:rFonts w:eastAsia="Calibri"/>
      <w:b/>
      <w:bCs/>
      <w:lang w:eastAsia="ar-SA"/>
    </w:rPr>
  </w:style>
  <w:style w:type="paragraph" w:styleId="Titre3">
    <w:name w:val="heading 3"/>
    <w:basedOn w:val="Titre"/>
    <w:next w:val="Corpsdetexte"/>
    <w:qFormat/>
    <w:pPr>
      <w:keepNext/>
      <w:numPr>
        <w:ilvl w:val="2"/>
        <w:numId w:val="16"/>
      </w:numPr>
      <w:suppressAutoHyphens/>
      <w:autoSpaceDE/>
      <w:autoSpaceDN/>
      <w:spacing w:after="120"/>
      <w:jc w:val="left"/>
      <w:outlineLvl w:val="2"/>
    </w:pPr>
    <w:rPr>
      <w:rFonts w:eastAsia="MS Mincho" w:cs="Tahoma"/>
      <w:kern w:val="0"/>
      <w:sz w:val="28"/>
      <w:szCs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character" w:customStyle="1" w:styleId="En-tteCar">
    <w:name w:val="En-tête Car"/>
    <w:link w:val="En-tte"/>
    <w:semiHidden/>
    <w:locked/>
    <w:rPr>
      <w:sz w:val="22"/>
      <w:szCs w:val="22"/>
      <w:lang w:val="fr-FR" w:eastAsia="fr-FR" w:bidi="ar-SA"/>
    </w:rPr>
  </w:style>
  <w:style w:type="paragraph" w:styleId="Pieddepage">
    <w:name w:val="footer"/>
    <w:basedOn w:val="Normal"/>
    <w:link w:val="PieddepageCar"/>
    <w:pPr>
      <w:tabs>
        <w:tab w:val="center" w:pos="4536"/>
        <w:tab w:val="right" w:pos="9072"/>
      </w:tabs>
    </w:pPr>
  </w:style>
  <w:style w:type="character" w:customStyle="1" w:styleId="PieddepageCar">
    <w:name w:val="Pied de page Car"/>
    <w:link w:val="Pieddepage"/>
    <w:semiHidden/>
    <w:locked/>
    <w:rPr>
      <w:sz w:val="22"/>
      <w:szCs w:val="22"/>
      <w:lang w:val="fr-FR" w:eastAsia="fr-FR" w:bidi="ar-SA"/>
    </w:rPr>
  </w:style>
  <w:style w:type="character" w:styleId="Numrodepage">
    <w:name w:val="page number"/>
    <w:rPr>
      <w:rFonts w:cs="Times New Roman"/>
    </w:rPr>
  </w:style>
  <w:style w:type="paragraph" w:customStyle="1" w:styleId="Texte">
    <w:name w:val="Texte"/>
    <w:basedOn w:val="Normal"/>
    <w:rPr>
      <w:rFonts w:ascii="MS Serif" w:hAnsi="MS Serif" w:cs="MS Serif"/>
      <w:noProof/>
      <w:lang w:val="en-US"/>
    </w:rPr>
  </w:style>
  <w:style w:type="paragraph" w:customStyle="1" w:styleId="pagegarde1">
    <w:name w:val="pagegarde1"/>
    <w:basedOn w:val="Texte"/>
    <w:pPr>
      <w:jc w:val="center"/>
    </w:pPr>
    <w:rPr>
      <w:rFonts w:ascii="Times New Roman" w:hAnsi="Times New Roman" w:cs="Times New Roman"/>
      <w:b/>
      <w:bCs/>
      <w:noProof w:val="0"/>
      <w:lang w:val="fr-FR"/>
    </w:rPr>
  </w:style>
  <w:style w:type="paragraph" w:customStyle="1" w:styleId="item1">
    <w:name w:val="item1"/>
    <w:basedOn w:val="Normal"/>
    <w:pPr>
      <w:numPr>
        <w:numId w:val="3"/>
      </w:numPr>
      <w:tabs>
        <w:tab w:val="clear" w:pos="1211"/>
        <w:tab w:val="num" w:pos="1134"/>
      </w:tabs>
      <w:spacing w:before="120"/>
      <w:jc w:val="both"/>
    </w:pPr>
  </w:style>
  <w:style w:type="paragraph" w:customStyle="1" w:styleId="rubriq2">
    <w:name w:val="rubriq2"/>
    <w:basedOn w:val="Normal"/>
    <w:pPr>
      <w:ind w:left="851" w:hanging="426"/>
    </w:pPr>
    <w:rPr>
      <w:b/>
      <w:bCs/>
    </w:rPr>
  </w:style>
  <w:style w:type="paragraph" w:customStyle="1" w:styleId="dbut1">
    <w:name w:val="début1"/>
    <w:basedOn w:val="Normal"/>
    <w:pPr>
      <w:spacing w:before="120" w:after="120"/>
      <w:ind w:left="851"/>
      <w:jc w:val="both"/>
    </w:pPr>
  </w:style>
  <w:style w:type="paragraph" w:customStyle="1" w:styleId="PU1">
    <w:name w:val="PU1"/>
    <w:basedOn w:val="Normal"/>
    <w:autoRedefine/>
    <w:uiPriority w:val="99"/>
    <w:pPr>
      <w:numPr>
        <w:numId w:val="18"/>
      </w:numPr>
      <w:jc w:val="both"/>
    </w:pPr>
  </w:style>
  <w:style w:type="paragraph" w:customStyle="1" w:styleId="contex">
    <w:name w:val="contex"/>
    <w:basedOn w:val="dbut1"/>
    <w:autoRedefine/>
    <w:pPr>
      <w:spacing w:before="0"/>
    </w:pPr>
    <w:rPr>
      <w:i/>
      <w:iCs/>
    </w:rPr>
  </w:style>
  <w:style w:type="paragraph" w:customStyle="1" w:styleId="Normaltxtdosped">
    <w:name w:val="Normal.txtdosped"/>
    <w:uiPriority w:val="99"/>
    <w:pPr>
      <w:autoSpaceDE w:val="0"/>
      <w:autoSpaceDN w:val="0"/>
    </w:pPr>
    <w:rPr>
      <w:lang w:val="fr-FR" w:eastAsia="fr-FR"/>
    </w:rPr>
  </w:style>
  <w:style w:type="paragraph" w:customStyle="1" w:styleId="PUC2">
    <w:name w:val="PUC2"/>
    <w:basedOn w:val="Normal"/>
    <w:uiPriority w:val="99"/>
    <w:pPr>
      <w:numPr>
        <w:numId w:val="5"/>
      </w:numPr>
      <w:tabs>
        <w:tab w:val="clear" w:pos="360"/>
        <w:tab w:val="num" w:pos="1418"/>
      </w:tabs>
      <w:ind w:left="1418" w:hanging="284"/>
    </w:pPr>
  </w:style>
  <w:style w:type="paragraph" w:customStyle="1" w:styleId="PUC3">
    <w:name w:val="PUC3"/>
    <w:basedOn w:val="Normal"/>
    <w:autoRedefine/>
    <w:pPr>
      <w:tabs>
        <w:tab w:val="num" w:pos="1211"/>
        <w:tab w:val="num" w:pos="1494"/>
        <w:tab w:val="decimal" w:pos="1701"/>
      </w:tabs>
      <w:spacing w:after="120"/>
      <w:ind w:left="851" w:firstLine="283"/>
      <w:jc w:val="both"/>
    </w:pPr>
  </w:style>
  <w:style w:type="paragraph" w:customStyle="1" w:styleId="rubriq">
    <w:name w:val="rubriq"/>
    <w:basedOn w:val="dbut1"/>
    <w:next w:val="dbut1"/>
    <w:autoRedefine/>
    <w:pPr>
      <w:numPr>
        <w:numId w:val="6"/>
      </w:numPr>
      <w:tabs>
        <w:tab w:val="num" w:pos="854"/>
      </w:tabs>
      <w:spacing w:after="0"/>
      <w:ind w:left="857" w:hanging="573"/>
    </w:pPr>
    <w:rPr>
      <w:b/>
      <w:bCs/>
    </w:rPr>
  </w:style>
  <w:style w:type="paragraph" w:customStyle="1" w:styleId="listnumscnar">
    <w:name w:val="listnumscénar"/>
    <w:basedOn w:val="Normaltxtdosped"/>
    <w:autoRedefine/>
    <w:rsid w:val="00290EF2"/>
    <w:pPr>
      <w:numPr>
        <w:numId w:val="8"/>
      </w:numPr>
      <w:tabs>
        <w:tab w:val="clear" w:pos="360"/>
        <w:tab w:val="num" w:pos="1571"/>
      </w:tabs>
      <w:spacing w:before="120"/>
      <w:ind w:left="1571" w:hanging="437"/>
    </w:pPr>
    <w:rPr>
      <w:sz w:val="22"/>
      <w:szCs w:val="22"/>
    </w:rPr>
  </w:style>
  <w:style w:type="paragraph" w:customStyle="1" w:styleId="intro1">
    <w:name w:val="intro1"/>
    <w:basedOn w:val="Normal"/>
    <w:uiPriority w:val="99"/>
    <w:pPr>
      <w:spacing w:before="120" w:after="120"/>
      <w:ind w:left="851"/>
      <w:jc w:val="both"/>
    </w:pPr>
    <w:rPr>
      <w:i/>
      <w:iCs/>
    </w:rPr>
  </w:style>
  <w:style w:type="character" w:customStyle="1" w:styleId="Titre1Car">
    <w:name w:val="Titre 1 Car"/>
    <w:link w:val="Titre1"/>
    <w:locked/>
    <w:rPr>
      <w:rFonts w:eastAsia="Calibri"/>
      <w:sz w:val="24"/>
      <w:szCs w:val="24"/>
      <w:lang w:val="fr-FR" w:eastAsia="ar-SA" w:bidi="ar-SA"/>
    </w:rPr>
  </w:style>
  <w:style w:type="character" w:customStyle="1" w:styleId="Titre2Car">
    <w:name w:val="Titre 2 Car"/>
    <w:link w:val="Titre2"/>
    <w:locked/>
    <w:rPr>
      <w:rFonts w:eastAsia="Calibri"/>
      <w:b/>
      <w:bCs/>
      <w:sz w:val="22"/>
      <w:szCs w:val="22"/>
      <w:lang w:val="fr-FR" w:eastAsia="ar-SA" w:bidi="ar-SA"/>
    </w:rPr>
  </w:style>
  <w:style w:type="character" w:customStyle="1" w:styleId="HeaderChar">
    <w:name w:val="Header Char"/>
    <w:locked/>
    <w:rPr>
      <w:rFonts w:ascii="Times New Roman" w:hAnsi="Times New Roman" w:cs="Times New Roman"/>
      <w:sz w:val="20"/>
      <w:szCs w:val="20"/>
      <w:lang w:val="fr-FR" w:eastAsia="ar-SA" w:bidi="ar-SA"/>
    </w:rPr>
  </w:style>
  <w:style w:type="character" w:customStyle="1" w:styleId="FooterChar">
    <w:name w:val="Footer Char"/>
    <w:locked/>
    <w:rPr>
      <w:rFonts w:ascii="Times New Roman" w:hAnsi="Times New Roman" w:cs="Times New Roman"/>
      <w:sz w:val="20"/>
      <w:szCs w:val="20"/>
      <w:lang w:val="fr-FR" w:eastAsia="ar-SA" w:bidi="ar-SA"/>
    </w:r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Corpsdetexte">
    <w:name w:val="Body Text"/>
    <w:basedOn w:val="Normal"/>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72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6E475-468E-4119-A6C3-808BB59A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682</Words>
  <Characters>3755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ETNIC</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ETNIC</dc:creator>
  <cp:keywords/>
  <dc:description/>
  <cp:lastModifiedBy>Utilisateur Windows</cp:lastModifiedBy>
  <cp:revision>2</cp:revision>
  <cp:lastPrinted>2014-06-13T14:35:00Z</cp:lastPrinted>
  <dcterms:created xsi:type="dcterms:W3CDTF">2017-05-10T16:59:00Z</dcterms:created>
  <dcterms:modified xsi:type="dcterms:W3CDTF">2017-05-10T16:59:00Z</dcterms:modified>
</cp:coreProperties>
</file>