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0B" w:rsidRPr="004A10E8" w:rsidRDefault="00FE020B" w:rsidP="00FE020B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 w:rsidRPr="00E05D55"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 w:rsidRPr="00E05D55"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E020B" w:rsidRPr="00E05D55" w:rsidRDefault="00FE020B" w:rsidP="00FE020B">
      <w:pPr>
        <w:pStyle w:val="Titre2"/>
        <w:tabs>
          <w:tab w:val="left" w:pos="0"/>
        </w:tabs>
        <w:rPr>
          <w:sz w:val="28"/>
        </w:rPr>
      </w:pPr>
      <w:r w:rsidRPr="00E05D55">
        <w:rPr>
          <w:sz w:val="28"/>
        </w:rPr>
        <w:t>DOSSIER PEDAGOGIQUE</w:t>
      </w:r>
    </w:p>
    <w:p w:rsidR="00FE020B" w:rsidRDefault="00FE020B" w:rsidP="00FE020B">
      <w:pPr>
        <w:pStyle w:val="Titre1"/>
      </w:pPr>
    </w:p>
    <w:p w:rsidR="00FE020B" w:rsidRDefault="00FE020B" w:rsidP="00FE020B"/>
    <w:p w:rsidR="00FE020B" w:rsidRPr="007857D8" w:rsidRDefault="00FE020B" w:rsidP="00FE020B">
      <w:pPr>
        <w:pStyle w:val="Titre2"/>
        <w:rPr>
          <w:caps/>
          <w:sz w:val="24"/>
        </w:rPr>
      </w:pPr>
      <w:r w:rsidRPr="007857D8">
        <w:rPr>
          <w:sz w:val="24"/>
        </w:rPr>
        <w:t>UNITE D'ENSEIGNEMENT</w:t>
      </w:r>
    </w:p>
    <w:p w:rsidR="00FE020B" w:rsidRPr="00581889" w:rsidRDefault="00FE020B" w:rsidP="00FE020B">
      <w:pPr>
        <w:pStyle w:val="Titre2"/>
        <w:rPr>
          <w:caps/>
          <w:sz w:val="28"/>
          <w:szCs w:val="28"/>
        </w:rPr>
      </w:pPr>
    </w:p>
    <w:p w:rsidR="00FE020B" w:rsidRPr="00581889" w:rsidRDefault="00FE020B" w:rsidP="00FE020B">
      <w:pPr>
        <w:pStyle w:val="Titre2"/>
        <w:rPr>
          <w:caps/>
          <w:sz w:val="28"/>
          <w:szCs w:val="28"/>
        </w:rPr>
      </w:pPr>
    </w:p>
    <w:p w:rsidR="00FE020B" w:rsidRPr="00E05D55" w:rsidRDefault="00FE020B" w:rsidP="00FE020B">
      <w:pPr>
        <w:pStyle w:val="Titre2"/>
        <w:rPr>
          <w:caps/>
          <w:sz w:val="28"/>
          <w:szCs w:val="28"/>
        </w:rPr>
      </w:pPr>
      <w:r>
        <w:rPr>
          <w:bCs w:val="0"/>
          <w:sz w:val="32"/>
          <w:szCs w:val="32"/>
        </w:rPr>
        <w:t>CESS : BUREAUTIQUE</w:t>
      </w:r>
    </w:p>
    <w:p w:rsidR="00FE020B" w:rsidRPr="00781627" w:rsidRDefault="00FE020B" w:rsidP="00FE020B">
      <w:pPr>
        <w:jc w:val="center"/>
        <w:rPr>
          <w:sz w:val="32"/>
          <w:szCs w:val="28"/>
        </w:rPr>
      </w:pPr>
    </w:p>
    <w:p w:rsidR="00FE020B" w:rsidRPr="00E05D55" w:rsidRDefault="00FE020B" w:rsidP="00FE020B">
      <w:pPr>
        <w:jc w:val="center"/>
        <w:rPr>
          <w:b/>
          <w:bCs/>
          <w:sz w:val="32"/>
          <w:szCs w:val="32"/>
        </w:rPr>
      </w:pPr>
    </w:p>
    <w:p w:rsidR="00FE020B" w:rsidRPr="007857D8" w:rsidRDefault="00FE020B" w:rsidP="00FE020B">
      <w:pPr>
        <w:jc w:val="center"/>
        <w:rPr>
          <w:b/>
          <w:bCs/>
          <w:sz w:val="24"/>
          <w:szCs w:val="22"/>
        </w:rPr>
      </w:pPr>
      <w:r w:rsidRPr="007857D8">
        <w:rPr>
          <w:b/>
          <w:bCs/>
          <w:sz w:val="24"/>
          <w:szCs w:val="22"/>
        </w:rPr>
        <w:t>ENSEIGNEMENT SECONDAIRE SUPERIEUR DE TRANSITION</w:t>
      </w:r>
    </w:p>
    <w:p w:rsidR="00FE020B" w:rsidRPr="007857D8" w:rsidRDefault="00FE020B" w:rsidP="00FE020B">
      <w:pPr>
        <w:rPr>
          <w:b/>
          <w:bCs/>
        </w:rPr>
      </w:pPr>
    </w:p>
    <w:p w:rsidR="00FE020B" w:rsidRPr="007857D8" w:rsidRDefault="00FE020B" w:rsidP="00FE020B">
      <w:pPr>
        <w:rPr>
          <w:b/>
          <w:bCs/>
        </w:rPr>
      </w:pPr>
    </w:p>
    <w:p w:rsidR="00FE020B" w:rsidRDefault="00FE020B" w:rsidP="00FE020B">
      <w:pPr>
        <w:rPr>
          <w:b/>
          <w:bCs/>
          <w:sz w:val="18"/>
        </w:rPr>
      </w:pPr>
    </w:p>
    <w:p w:rsidR="00FE020B" w:rsidRPr="007857D8" w:rsidRDefault="00FE020B" w:rsidP="00FE020B">
      <w:pPr>
        <w:rPr>
          <w:b/>
          <w:bCs/>
          <w:sz w:val="18"/>
        </w:rPr>
      </w:pPr>
    </w:p>
    <w:p w:rsidR="00FE020B" w:rsidRPr="007857D8" w:rsidRDefault="00FE020B" w:rsidP="00FE020B">
      <w:pPr>
        <w:rPr>
          <w:b/>
          <w:bCs/>
          <w:sz w:val="18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080"/>
      </w:tblGrid>
      <w:tr w:rsidR="00FE020B" w:rsidRPr="00E05D55" w:rsidTr="002B4E5A"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20B" w:rsidRPr="00E05D55" w:rsidRDefault="00FE020B" w:rsidP="002B4E5A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E05D55">
              <w:rPr>
                <w:rFonts w:ascii="Times New Roman" w:hAnsi="Times New Roman"/>
                <w:b/>
                <w:sz w:val="22"/>
                <w:lang w:val="fr-FR"/>
              </w:rPr>
              <w:t>CODE :</w:t>
            </w:r>
            <w:r w:rsidR="00F1610D">
              <w:rPr>
                <w:rFonts w:ascii="Times New Roman" w:hAnsi="Times New Roman"/>
                <w:b/>
                <w:sz w:val="22"/>
                <w:lang w:val="fr-FR"/>
              </w:rPr>
              <w:t xml:space="preserve"> 75 41 20 U21 D1</w:t>
            </w:r>
          </w:p>
          <w:p w:rsidR="00FE020B" w:rsidRPr="00E05D55" w:rsidRDefault="00FE020B" w:rsidP="002B4E5A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FE020B" w:rsidRPr="00E05D55" w:rsidTr="002B4E5A"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FE020B" w:rsidRPr="00E05D55" w:rsidRDefault="00FE020B" w:rsidP="002B4E5A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E05D55">
              <w:rPr>
                <w:rFonts w:ascii="Times New Roman" w:hAnsi="Times New Roman"/>
                <w:b/>
                <w:sz w:val="22"/>
                <w:lang w:val="fr-FR"/>
              </w:rPr>
              <w:t xml:space="preserve">CODE DU DOMAINE DE FORMATION : </w:t>
            </w:r>
            <w:r w:rsidR="00F1610D">
              <w:rPr>
                <w:rFonts w:ascii="Times New Roman" w:hAnsi="Times New Roman"/>
                <w:b/>
                <w:sz w:val="22"/>
                <w:lang w:val="fr-FR"/>
              </w:rPr>
              <w:t>709</w:t>
            </w:r>
            <w:bookmarkStart w:id="0" w:name="_GoBack"/>
            <w:bookmarkEnd w:id="0"/>
          </w:p>
          <w:p w:rsidR="00FE020B" w:rsidRPr="00E05D55" w:rsidRDefault="00FE020B" w:rsidP="002B4E5A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FE020B" w:rsidRPr="00E05D55" w:rsidTr="002B4E5A"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0B" w:rsidRPr="00E05D55" w:rsidRDefault="00FE020B" w:rsidP="002B4E5A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E05D55"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 w:rsidR="00FE020B" w:rsidRPr="00E05D55" w:rsidRDefault="00FE020B" w:rsidP="002B4E5A"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 w:rsidR="00FE020B" w:rsidRPr="00D42E8A" w:rsidRDefault="00FE020B" w:rsidP="00FE020B">
      <w:pPr>
        <w:rPr>
          <w:b/>
          <w:bCs/>
        </w:rPr>
      </w:pPr>
    </w:p>
    <w:p w:rsidR="00FE020B" w:rsidRDefault="00FE020B" w:rsidP="00FE020B"/>
    <w:p w:rsidR="00FE020B" w:rsidRDefault="00FE020B" w:rsidP="00FE020B"/>
    <w:p w:rsidR="00FE020B" w:rsidRPr="00E05D55" w:rsidRDefault="00FE020B" w:rsidP="00FE020B"/>
    <w:p w:rsidR="00FE020B" w:rsidRPr="00E05D55" w:rsidRDefault="00FE020B" w:rsidP="00FE020B">
      <w:pPr>
        <w:jc w:val="center"/>
        <w:rPr>
          <w:b/>
        </w:rPr>
      </w:pPr>
      <w:r w:rsidRPr="00E05D55">
        <w:rPr>
          <w:b/>
        </w:rPr>
        <w:t>Approbation du Gouvernement de la Communauté française du</w:t>
      </w:r>
      <w:r w:rsidR="00AE734C">
        <w:rPr>
          <w:b/>
        </w:rPr>
        <w:t xml:space="preserve"> 22 mars 2016</w:t>
      </w:r>
      <w:r w:rsidRPr="00E05D55">
        <w:rPr>
          <w:b/>
        </w:rPr>
        <w:t>,</w:t>
      </w:r>
    </w:p>
    <w:p w:rsidR="00FE020B" w:rsidRPr="00E05D55" w:rsidRDefault="00FE020B" w:rsidP="00FE020B">
      <w:pPr>
        <w:jc w:val="center"/>
        <w:rPr>
          <w:b/>
        </w:rPr>
      </w:pPr>
      <w:proofErr w:type="gramStart"/>
      <w:r w:rsidRPr="00E05D55">
        <w:rPr>
          <w:b/>
        </w:rPr>
        <w:t>sur</w:t>
      </w:r>
      <w:proofErr w:type="gramEnd"/>
      <w:r w:rsidRPr="00E05D55">
        <w:rPr>
          <w:b/>
        </w:rPr>
        <w:t xml:space="preserve"> avis conforme </w:t>
      </w:r>
      <w:r>
        <w:rPr>
          <w:b/>
        </w:rPr>
        <w:t>du Conseil général</w:t>
      </w:r>
    </w:p>
    <w:p w:rsidR="00820A1A" w:rsidRPr="00E05D55" w:rsidRDefault="00820A1A" w:rsidP="00D34B30">
      <w:pPr>
        <w:rPr>
          <w:lang w:val="fr-BE"/>
        </w:rPr>
      </w:pPr>
    </w:p>
    <w:p w:rsidR="00820A1A" w:rsidRPr="00E05D55" w:rsidRDefault="00820A1A" w:rsidP="00D34B30"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820A1A" w:rsidRPr="00E05D55" w:rsidTr="00730893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820A1A" w:rsidRPr="00E05D55" w:rsidRDefault="00820A1A" w:rsidP="00730893">
            <w:pPr>
              <w:snapToGrid w:val="0"/>
              <w:rPr>
                <w:b/>
                <w:sz w:val="28"/>
              </w:rPr>
            </w:pPr>
          </w:p>
          <w:p w:rsidR="00820A1A" w:rsidRDefault="00820A1A" w:rsidP="00730893">
            <w:pPr>
              <w:jc w:val="center"/>
              <w:rPr>
                <w:b/>
                <w:bCs/>
                <w:sz w:val="32"/>
                <w:szCs w:val="32"/>
              </w:rPr>
            </w:pPr>
            <w:r w:rsidRPr="00BE3939">
              <w:rPr>
                <w:b/>
                <w:bCs/>
                <w:sz w:val="32"/>
                <w:szCs w:val="32"/>
              </w:rPr>
              <w:t xml:space="preserve">CESS : </w:t>
            </w:r>
            <w:r w:rsidR="00FE020B">
              <w:rPr>
                <w:b/>
                <w:bCs/>
                <w:sz w:val="32"/>
                <w:szCs w:val="32"/>
              </w:rPr>
              <w:t>BUREAUTIQUE</w:t>
            </w:r>
          </w:p>
          <w:p w:rsidR="00820A1A" w:rsidRPr="00E05D55" w:rsidRDefault="00820A1A" w:rsidP="00730893">
            <w:pPr>
              <w:jc w:val="center"/>
              <w:rPr>
                <w:b/>
                <w:sz w:val="28"/>
              </w:rPr>
            </w:pPr>
          </w:p>
          <w:p w:rsidR="00820A1A" w:rsidRPr="00E05D55" w:rsidRDefault="00820A1A" w:rsidP="00730893">
            <w:pPr>
              <w:jc w:val="center"/>
              <w:rPr>
                <w:b/>
                <w:caps/>
              </w:rPr>
            </w:pPr>
            <w:r w:rsidRPr="00E05D55">
              <w:rPr>
                <w:b/>
                <w:caps/>
              </w:rPr>
              <w:t xml:space="preserve">enseignement </w:t>
            </w:r>
            <w:r>
              <w:rPr>
                <w:b/>
                <w:caps/>
              </w:rPr>
              <w:t>SECONDAIRE superieur</w:t>
            </w:r>
            <w:r w:rsidR="00E5639F">
              <w:rPr>
                <w:b/>
                <w:caps/>
              </w:rPr>
              <w:t xml:space="preserve"> DE TRANSITION</w:t>
            </w:r>
          </w:p>
          <w:p w:rsidR="00820A1A" w:rsidRPr="00E05D55" w:rsidRDefault="00820A1A" w:rsidP="00730893">
            <w:pPr>
              <w:rPr>
                <w:b/>
                <w:sz w:val="28"/>
              </w:rPr>
            </w:pPr>
          </w:p>
        </w:tc>
      </w:tr>
    </w:tbl>
    <w:p w:rsidR="00820A1A" w:rsidRPr="00E05D55" w:rsidRDefault="00820A1A" w:rsidP="00D34B30"/>
    <w:p w:rsidR="00820A1A" w:rsidRPr="00E05D55" w:rsidRDefault="00820A1A" w:rsidP="00D34B30"/>
    <w:p w:rsidR="00820A1A" w:rsidRPr="004F246E" w:rsidRDefault="00820A1A" w:rsidP="00D34B30">
      <w:pPr>
        <w:numPr>
          <w:ilvl w:val="0"/>
          <w:numId w:val="2"/>
        </w:numPr>
        <w:rPr>
          <w:b/>
          <w:sz w:val="22"/>
        </w:rPr>
      </w:pPr>
      <w:r w:rsidRPr="004F246E">
        <w:rPr>
          <w:b/>
          <w:sz w:val="22"/>
        </w:rPr>
        <w:t xml:space="preserve">FINALITES DE L’UNITE </w:t>
      </w:r>
      <w:r>
        <w:rPr>
          <w:b/>
          <w:sz w:val="22"/>
        </w:rPr>
        <w:t>D'ENSEIGNEMENT</w:t>
      </w:r>
    </w:p>
    <w:p w:rsidR="00820A1A" w:rsidRPr="00E05D55" w:rsidRDefault="00820A1A" w:rsidP="00D34B30"/>
    <w:p w:rsidR="00820A1A" w:rsidRPr="00E05D55" w:rsidRDefault="00FE020B" w:rsidP="00FE020B">
      <w:pPr>
        <w:ind w:left="851" w:hanging="426"/>
        <w:rPr>
          <w:b/>
          <w:sz w:val="22"/>
        </w:rPr>
      </w:pPr>
      <w:r>
        <w:rPr>
          <w:b/>
          <w:sz w:val="22"/>
        </w:rPr>
        <w:t>1.1</w:t>
      </w:r>
      <w:r w:rsidRPr="00E05D55">
        <w:rPr>
          <w:b/>
          <w:sz w:val="22"/>
        </w:rPr>
        <w:t>.</w:t>
      </w:r>
      <w:r w:rsidRPr="00E05D55">
        <w:rPr>
          <w:b/>
          <w:sz w:val="22"/>
        </w:rPr>
        <w:tab/>
      </w:r>
      <w:r w:rsidR="00820A1A" w:rsidRPr="00E05D55">
        <w:rPr>
          <w:b/>
          <w:sz w:val="22"/>
        </w:rPr>
        <w:t>Finalités générales</w:t>
      </w:r>
    </w:p>
    <w:p w:rsidR="00820A1A" w:rsidRPr="00E05D55" w:rsidRDefault="00820A1A" w:rsidP="00D34B30">
      <w:pPr>
        <w:ind w:left="425"/>
        <w:rPr>
          <w:b/>
          <w:sz w:val="22"/>
        </w:rPr>
      </w:pPr>
    </w:p>
    <w:p w:rsidR="00820A1A" w:rsidRPr="00E05D55" w:rsidRDefault="00820A1A" w:rsidP="00D34B30">
      <w:pPr>
        <w:suppressAutoHyphens w:val="0"/>
        <w:spacing w:after="120"/>
        <w:ind w:left="851"/>
        <w:jc w:val="both"/>
        <w:rPr>
          <w:sz w:val="22"/>
        </w:rPr>
      </w:pPr>
      <w:r w:rsidRPr="00E05D55"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 w:rsidRPr="00E05D55">
          <w:rPr>
            <w:sz w:val="22"/>
          </w:rPr>
          <w:t>la Communauté</w:t>
        </w:r>
      </w:smartTag>
      <w:r w:rsidRPr="00E05D55">
        <w:rPr>
          <w:sz w:val="22"/>
        </w:rPr>
        <w:t xml:space="preserve"> française du 16 avril 1991 organisant l'enseignement de promotion sociale, cette unité </w:t>
      </w:r>
      <w:r>
        <w:rPr>
          <w:sz w:val="22"/>
        </w:rPr>
        <w:t>d'enseignement</w:t>
      </w:r>
      <w:r w:rsidRPr="00E05D55">
        <w:rPr>
          <w:sz w:val="22"/>
        </w:rPr>
        <w:t xml:space="preserve"> doit :</w:t>
      </w:r>
    </w:p>
    <w:p w:rsidR="00820A1A" w:rsidRPr="00E05D55" w:rsidRDefault="00820A1A" w:rsidP="00D34B30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concourir</w:t>
      </w:r>
      <w:r w:rsidRPr="00E05D55">
        <w:rPr>
          <w:sz w:val="22"/>
        </w:rPr>
        <w:t xml:space="preserve"> à l’épanouissement individuel en promouvant une meilleure insertion professionnelle, sociale, culturelle et scolaire ;</w:t>
      </w:r>
    </w:p>
    <w:p w:rsidR="00820A1A" w:rsidRPr="00E05D55" w:rsidRDefault="00820A1A" w:rsidP="00D34B30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répondre</w:t>
      </w:r>
      <w:r w:rsidRPr="00E05D55"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820A1A" w:rsidRPr="00E05D55" w:rsidRDefault="00820A1A" w:rsidP="00D34B30">
      <w:pPr>
        <w:rPr>
          <w:sz w:val="22"/>
        </w:rPr>
      </w:pPr>
    </w:p>
    <w:p w:rsidR="00820A1A" w:rsidRPr="00E05D55" w:rsidRDefault="00820A1A" w:rsidP="00D34B30">
      <w:pPr>
        <w:ind w:left="851" w:hanging="426"/>
        <w:rPr>
          <w:b/>
          <w:sz w:val="22"/>
        </w:rPr>
      </w:pPr>
      <w:r w:rsidRPr="00E05D55">
        <w:rPr>
          <w:b/>
          <w:sz w:val="22"/>
        </w:rPr>
        <w:t>1.2.</w:t>
      </w:r>
      <w:r w:rsidRPr="00E05D55">
        <w:rPr>
          <w:b/>
          <w:sz w:val="22"/>
        </w:rPr>
        <w:tab/>
        <w:t>Finalités particulières</w:t>
      </w:r>
    </w:p>
    <w:p w:rsidR="00820A1A" w:rsidRPr="00A415B0" w:rsidRDefault="00820A1A" w:rsidP="00D34B30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 w:rsidR="00820A1A" w:rsidRDefault="00820A1A" w:rsidP="00D34B30">
      <w:pPr>
        <w:suppressAutoHyphens w:val="0"/>
        <w:spacing w:after="120"/>
        <w:ind w:left="851"/>
        <w:jc w:val="both"/>
        <w:rPr>
          <w:sz w:val="22"/>
        </w:rPr>
      </w:pPr>
      <w:bookmarkStart w:id="1" w:name="FIP"/>
      <w:bookmarkEnd w:id="1"/>
      <w:r w:rsidRPr="00353354">
        <w:rPr>
          <w:sz w:val="22"/>
        </w:rPr>
        <w:t xml:space="preserve">Cette unité </w:t>
      </w:r>
      <w:r>
        <w:rPr>
          <w:sz w:val="22"/>
        </w:rPr>
        <w:t>d'enseignement vise à permettre à l’étudiant :</w:t>
      </w:r>
    </w:p>
    <w:p w:rsidR="00820A1A" w:rsidRPr="00BD0AE0" w:rsidRDefault="00820A1A" w:rsidP="00D34B30">
      <w:pPr>
        <w:widowControl w:val="0"/>
        <w:numPr>
          <w:ilvl w:val="0"/>
          <w:numId w:val="8"/>
        </w:numPr>
        <w:suppressAutoHyphens w:val="0"/>
        <w:jc w:val="both"/>
        <w:rPr>
          <w:sz w:val="22"/>
          <w:lang w:eastAsia="fr-FR"/>
        </w:rPr>
      </w:pPr>
      <w:r w:rsidRPr="00BD0AE0">
        <w:rPr>
          <w:sz w:val="22"/>
          <w:lang w:eastAsia="fr-FR"/>
        </w:rPr>
        <w:t>de s'initier aux techniques et connaissances nécessaires à l'utilisa</w:t>
      </w:r>
      <w:r>
        <w:rPr>
          <w:sz w:val="22"/>
          <w:lang w:eastAsia="fr-FR"/>
        </w:rPr>
        <w:t xml:space="preserve">tion des systèmes informatiques </w:t>
      </w:r>
      <w:r w:rsidRPr="00BD0AE0">
        <w:rPr>
          <w:sz w:val="22"/>
          <w:lang w:eastAsia="fr-FR"/>
        </w:rPr>
        <w:t>;</w:t>
      </w:r>
    </w:p>
    <w:p w:rsidR="00820A1A" w:rsidRDefault="00820A1A" w:rsidP="00D34B30">
      <w:pPr>
        <w:widowControl w:val="0"/>
        <w:numPr>
          <w:ilvl w:val="0"/>
          <w:numId w:val="8"/>
        </w:numPr>
        <w:suppressAutoHyphens w:val="0"/>
        <w:jc w:val="both"/>
        <w:rPr>
          <w:sz w:val="22"/>
          <w:lang w:eastAsia="fr-FR"/>
        </w:rPr>
      </w:pPr>
      <w:r>
        <w:rPr>
          <w:sz w:val="22"/>
          <w:lang w:eastAsia="fr-FR"/>
        </w:rPr>
        <w:t xml:space="preserve">de </w:t>
      </w:r>
      <w:r w:rsidRPr="00073496">
        <w:rPr>
          <w:sz w:val="22"/>
          <w:lang w:eastAsia="fr-FR"/>
        </w:rPr>
        <w:t>recherc</w:t>
      </w:r>
      <w:r w:rsidR="00E5639F">
        <w:rPr>
          <w:sz w:val="22"/>
          <w:lang w:eastAsia="fr-FR"/>
        </w:rPr>
        <w:t>her</w:t>
      </w:r>
      <w:r w:rsidRPr="00073496">
        <w:rPr>
          <w:sz w:val="22"/>
          <w:lang w:eastAsia="fr-FR"/>
        </w:rPr>
        <w:t xml:space="preserve"> et recueillir des informations</w:t>
      </w:r>
      <w:r>
        <w:rPr>
          <w:sz w:val="22"/>
          <w:lang w:eastAsia="fr-FR"/>
        </w:rPr>
        <w:t> ;</w:t>
      </w:r>
    </w:p>
    <w:p w:rsidR="00820A1A" w:rsidRPr="00073496" w:rsidRDefault="00820A1A" w:rsidP="00D34B30">
      <w:pPr>
        <w:widowControl w:val="0"/>
        <w:numPr>
          <w:ilvl w:val="0"/>
          <w:numId w:val="8"/>
        </w:numPr>
        <w:suppressAutoHyphens w:val="0"/>
        <w:jc w:val="both"/>
        <w:rPr>
          <w:sz w:val="22"/>
          <w:lang w:eastAsia="fr-FR"/>
        </w:rPr>
      </w:pPr>
      <w:r>
        <w:rPr>
          <w:sz w:val="22"/>
          <w:lang w:eastAsia="fr-FR"/>
        </w:rPr>
        <w:t>de réaliser et présenter des documents de qualité ;</w:t>
      </w:r>
    </w:p>
    <w:p w:rsidR="00820A1A" w:rsidRDefault="00820A1A" w:rsidP="00017071">
      <w:pPr>
        <w:numPr>
          <w:ilvl w:val="0"/>
          <w:numId w:val="8"/>
        </w:numPr>
        <w:rPr>
          <w:sz w:val="22"/>
          <w:lang w:eastAsia="fr-FR"/>
        </w:rPr>
      </w:pPr>
      <w:r>
        <w:rPr>
          <w:sz w:val="22"/>
          <w:lang w:eastAsia="fr-FR"/>
        </w:rPr>
        <w:t>de t</w:t>
      </w:r>
      <w:r w:rsidRPr="00073496">
        <w:rPr>
          <w:sz w:val="22"/>
          <w:lang w:eastAsia="fr-FR"/>
        </w:rPr>
        <w:t>raiter et présenter des données (grandeurs et unités, tableaux, graphiques) avec</w:t>
      </w:r>
      <w:r>
        <w:rPr>
          <w:sz w:val="22"/>
        </w:rPr>
        <w:t xml:space="preserve"> rigueur.</w:t>
      </w:r>
    </w:p>
    <w:p w:rsidR="00820A1A" w:rsidRPr="00C40A62" w:rsidRDefault="00820A1A" w:rsidP="00017071">
      <w:pPr>
        <w:numPr>
          <w:ilvl w:val="0"/>
          <w:numId w:val="8"/>
        </w:numPr>
        <w:rPr>
          <w:sz w:val="22"/>
          <w:lang w:eastAsia="fr-FR"/>
        </w:rPr>
      </w:pPr>
      <w:r w:rsidRPr="00C40A62">
        <w:rPr>
          <w:sz w:val="22"/>
          <w:lang w:eastAsia="fr-FR"/>
        </w:rPr>
        <w:t>de présenter des inform</w:t>
      </w:r>
      <w:r w:rsidR="004B7271">
        <w:rPr>
          <w:sz w:val="22"/>
          <w:lang w:eastAsia="fr-FR"/>
        </w:rPr>
        <w:t>ations sous forme de diaporama.</w:t>
      </w:r>
    </w:p>
    <w:p w:rsidR="00820A1A" w:rsidRPr="00307E1D" w:rsidRDefault="00820A1A" w:rsidP="00017071">
      <w:pPr>
        <w:widowControl w:val="0"/>
        <w:suppressAutoHyphens w:val="0"/>
        <w:ind w:left="1134"/>
        <w:rPr>
          <w:sz w:val="22"/>
        </w:rPr>
      </w:pPr>
    </w:p>
    <w:p w:rsidR="00820A1A" w:rsidRDefault="00820A1A" w:rsidP="00D34B30">
      <w:pPr>
        <w:pStyle w:val="Paragraphedeliste"/>
        <w:rPr>
          <w:sz w:val="22"/>
          <w:szCs w:val="22"/>
        </w:rPr>
      </w:pPr>
    </w:p>
    <w:p w:rsidR="00820A1A" w:rsidRPr="00834899" w:rsidRDefault="00820A1A" w:rsidP="00D34B30">
      <w:pPr>
        <w:numPr>
          <w:ilvl w:val="0"/>
          <w:numId w:val="2"/>
        </w:numPr>
        <w:rPr>
          <w:b/>
          <w:sz w:val="22"/>
        </w:rPr>
      </w:pPr>
      <w:r w:rsidRPr="004F246E">
        <w:rPr>
          <w:b/>
          <w:sz w:val="22"/>
        </w:rPr>
        <w:t>CAPACITES PREALABLES REQUISES</w:t>
      </w:r>
    </w:p>
    <w:p w:rsidR="00820A1A" w:rsidRPr="00E05D55" w:rsidRDefault="00820A1A" w:rsidP="00D34B30">
      <w:pPr>
        <w:rPr>
          <w:sz w:val="22"/>
        </w:rPr>
      </w:pPr>
    </w:p>
    <w:p w:rsidR="00820A1A" w:rsidRPr="00834899" w:rsidRDefault="00820A1A" w:rsidP="00D34B30">
      <w:pPr>
        <w:numPr>
          <w:ilvl w:val="1"/>
          <w:numId w:val="7"/>
        </w:numPr>
        <w:rPr>
          <w:b/>
          <w:sz w:val="22"/>
        </w:rPr>
      </w:pPr>
      <w:r>
        <w:rPr>
          <w:b/>
          <w:sz w:val="22"/>
        </w:rPr>
        <w:t xml:space="preserve"> Capacités</w:t>
      </w:r>
    </w:p>
    <w:p w:rsidR="00820A1A" w:rsidRDefault="00820A1A" w:rsidP="00D34B30">
      <w:pPr>
        <w:ind w:left="792"/>
        <w:rPr>
          <w:b/>
          <w:sz w:val="22"/>
        </w:rPr>
      </w:pPr>
    </w:p>
    <w:p w:rsidR="00820A1A" w:rsidRPr="00CC7B5B" w:rsidRDefault="00820A1A" w:rsidP="00535303">
      <w:pPr>
        <w:numPr>
          <w:ilvl w:val="0"/>
          <w:numId w:val="8"/>
        </w:numPr>
        <w:spacing w:before="120" w:after="120"/>
        <w:ind w:left="1135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manipuler des </w:t>
      </w:r>
      <w:r w:rsidRPr="00CC7B5B">
        <w:rPr>
          <w:bCs/>
          <w:iCs/>
          <w:sz w:val="22"/>
          <w:szCs w:val="22"/>
        </w:rPr>
        <w:t xml:space="preserve">expressions littérales en </w:t>
      </w:r>
      <w:r>
        <w:rPr>
          <w:bCs/>
          <w:iCs/>
          <w:sz w:val="22"/>
          <w:szCs w:val="22"/>
        </w:rPr>
        <w:t>vue de les factoriser et/ou de les simplifier ;</w:t>
      </w:r>
    </w:p>
    <w:p w:rsidR="00820A1A" w:rsidRDefault="00820A1A" w:rsidP="00535303">
      <w:pPr>
        <w:numPr>
          <w:ilvl w:val="0"/>
          <w:numId w:val="8"/>
        </w:numPr>
        <w:spacing w:before="120" w:after="120"/>
        <w:ind w:left="1135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utiliser la conversion de la notation scientifique et décimale ;</w:t>
      </w:r>
    </w:p>
    <w:p w:rsidR="00820A1A" w:rsidRPr="00CC7B5B" w:rsidRDefault="00820A1A" w:rsidP="00535303">
      <w:pPr>
        <w:numPr>
          <w:ilvl w:val="0"/>
          <w:numId w:val="8"/>
        </w:numPr>
        <w:spacing w:before="120" w:after="120"/>
        <w:ind w:left="1135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r</w:t>
      </w:r>
      <w:r w:rsidRPr="00CC7B5B">
        <w:rPr>
          <w:bCs/>
          <w:iCs/>
          <w:sz w:val="22"/>
          <w:szCs w:val="22"/>
        </w:rPr>
        <w:t>ésoudre une équation, une inéquation du premier degré à une inconnue</w:t>
      </w:r>
      <w:r>
        <w:rPr>
          <w:bCs/>
          <w:iCs/>
          <w:sz w:val="22"/>
          <w:szCs w:val="22"/>
        </w:rPr>
        <w:t> ;</w:t>
      </w:r>
    </w:p>
    <w:p w:rsidR="00820A1A" w:rsidRDefault="00820A1A" w:rsidP="00535303">
      <w:pPr>
        <w:numPr>
          <w:ilvl w:val="0"/>
          <w:numId w:val="8"/>
        </w:numPr>
        <w:spacing w:before="120" w:after="120"/>
        <w:ind w:left="1135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r</w:t>
      </w:r>
      <w:r w:rsidRPr="00CC7B5B">
        <w:rPr>
          <w:bCs/>
          <w:iCs/>
          <w:sz w:val="22"/>
          <w:szCs w:val="22"/>
        </w:rPr>
        <w:t xml:space="preserve">eprésenter le graphique des fonctions de référence </w:t>
      </w:r>
      <w:r>
        <w:rPr>
          <w:bCs/>
          <w:iCs/>
          <w:sz w:val="22"/>
          <w:szCs w:val="22"/>
        </w:rPr>
        <w:t>pour :</w:t>
      </w:r>
    </w:p>
    <w:p w:rsidR="00820A1A" w:rsidRPr="00DA570A" w:rsidRDefault="00820A1A" w:rsidP="00535303">
      <w:pPr>
        <w:numPr>
          <w:ilvl w:val="0"/>
          <w:numId w:val="9"/>
        </w:numPr>
        <w:tabs>
          <w:tab w:val="left" w:pos="343"/>
        </w:tabs>
        <w:suppressAutoHyphens w:val="0"/>
        <w:ind w:right="573"/>
        <w:contextualSpacing/>
        <w:rPr>
          <w:rFonts w:eastAsia="MS Minngs"/>
          <w:bCs/>
          <w:lang w:eastAsia="fr-FR"/>
        </w:rPr>
      </w:pPr>
      <w:r w:rsidRPr="00DA570A">
        <w:rPr>
          <w:rFonts w:eastAsia="MS Minngs"/>
          <w:bCs/>
          <w:position w:val="-6"/>
          <w:lang w:eastAsia="fr-FR"/>
        </w:rPr>
        <w:object w:dxaOrig="6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10.65pt" o:ole="">
            <v:imagedata r:id="rId8" o:title=""/>
          </v:shape>
          <o:OLEObject Type="Embed" ProgID="Equation.DSMT4" ShapeID="_x0000_i1025" DrawAspect="Content" ObjectID="_1523083933" r:id="rId9"/>
        </w:object>
      </w:r>
    </w:p>
    <w:p w:rsidR="00820A1A" w:rsidRPr="00DA570A" w:rsidRDefault="00CF5AB9" w:rsidP="00535303">
      <w:pPr>
        <w:numPr>
          <w:ilvl w:val="0"/>
          <w:numId w:val="9"/>
        </w:numPr>
        <w:tabs>
          <w:tab w:val="left" w:pos="343"/>
        </w:tabs>
        <w:suppressAutoHyphens w:val="0"/>
        <w:ind w:right="573"/>
        <w:contextualSpacing/>
        <w:rPr>
          <w:rFonts w:eastAsia="MS Minngs"/>
          <w:bCs/>
          <w:lang w:eastAsia="fr-FR"/>
        </w:rPr>
      </w:pPr>
      <w:r w:rsidRPr="00DA570A">
        <w:rPr>
          <w:rFonts w:eastAsia="MS Minngs"/>
          <w:bCs/>
          <w:lang w:eastAsia="fr-FR"/>
        </w:rPr>
        <w:fldChar w:fldCharType="begin"/>
      </w:r>
      <w:r w:rsidR="00820A1A" w:rsidRPr="00DA570A">
        <w:rPr>
          <w:rFonts w:eastAsia="MS Minngs"/>
          <w:bCs/>
          <w:lang w:eastAsia="fr-FR"/>
        </w:rPr>
        <w:instrText xml:space="preserve"> QUOTE </w:instrText>
      </w:r>
      <w:r w:rsidRPr="00077944">
        <w:rPr>
          <w:rFonts w:eastAsia="MS Minngs"/>
          <w:bCs/>
          <w:lang w:eastAsia="fr-FR"/>
        </w:rPr>
        <w:fldChar w:fldCharType="begin"/>
      </w:r>
      <w:r w:rsidR="00820A1A" w:rsidRPr="00077944">
        <w:rPr>
          <w:rFonts w:eastAsia="MS Minngs"/>
          <w:bCs/>
          <w:lang w:eastAsia="fr-FR"/>
        </w:rPr>
        <w:instrText xml:space="preserve"> QUOTE </w:instrText>
      </w:r>
      <w:r w:rsidR="00AE734C" w:rsidRPr="00CF5AB9">
        <w:rPr>
          <w:rFonts w:eastAsia="MS Minngs"/>
        </w:rPr>
        <w:pict>
          <v:shape id="_x0000_i1026" type="#_x0000_t75" style="width:30.7pt;height:26.3pt" equationxml="&lt;">
            <v:imagedata r:id="rId10" o:title="" chromakey="white"/>
          </v:shape>
        </w:pict>
      </w:r>
      <w:r w:rsidRPr="00077944">
        <w:rPr>
          <w:rFonts w:eastAsia="MS Minngs"/>
          <w:bCs/>
          <w:lang w:eastAsia="fr-FR"/>
        </w:rPr>
        <w:fldChar w:fldCharType="separate"/>
      </w:r>
      <w:r w:rsidR="00AE734C" w:rsidRPr="00CF5AB9">
        <w:rPr>
          <w:rFonts w:eastAsia="MS Minngs"/>
        </w:rPr>
        <w:pict>
          <v:shape id="_x0000_i1027" type="#_x0000_t75" style="width:30.7pt;height:26.3pt" equationxml="&lt;">
            <v:imagedata r:id="rId10" o:title="" chromakey="white"/>
          </v:shape>
        </w:pict>
      </w:r>
      <w:r w:rsidRPr="00077944">
        <w:rPr>
          <w:rFonts w:eastAsia="MS Minngs"/>
          <w:bCs/>
          <w:lang w:eastAsia="fr-FR"/>
        </w:rPr>
        <w:fldChar w:fldCharType="end"/>
      </w:r>
      <w:r w:rsidRPr="00DA570A">
        <w:rPr>
          <w:rFonts w:eastAsia="MS Minngs"/>
          <w:bCs/>
          <w:lang w:eastAsia="fr-FR"/>
        </w:rPr>
        <w:fldChar w:fldCharType="separate"/>
      </w:r>
      <w:r w:rsidR="00820A1A" w:rsidRPr="00DA570A">
        <w:rPr>
          <w:rFonts w:eastAsia="MS Minngs"/>
          <w:position w:val="-24"/>
          <w:lang w:eastAsia="fr-FR"/>
        </w:rPr>
        <w:object w:dxaOrig="700" w:dyaOrig="620">
          <v:shape id="_x0000_i1028" type="#_x0000_t75" style="width:34.45pt;height:30.7pt" o:ole="">
            <v:imagedata r:id="rId11" o:title=""/>
          </v:shape>
          <o:OLEObject Type="Embed" ProgID="Equation.DSMT4" ShapeID="_x0000_i1028" DrawAspect="Content" ObjectID="_1523083934" r:id="rId12"/>
        </w:object>
      </w:r>
      <w:r w:rsidRPr="00DA570A">
        <w:rPr>
          <w:rFonts w:eastAsia="MS Minngs"/>
          <w:bCs/>
          <w:lang w:eastAsia="fr-FR"/>
        </w:rPr>
        <w:fldChar w:fldCharType="end"/>
      </w:r>
    </w:p>
    <w:p w:rsidR="00820A1A" w:rsidRPr="00DA570A" w:rsidRDefault="00820A1A" w:rsidP="00535303">
      <w:pPr>
        <w:numPr>
          <w:ilvl w:val="0"/>
          <w:numId w:val="9"/>
        </w:numPr>
        <w:tabs>
          <w:tab w:val="left" w:pos="343"/>
        </w:tabs>
        <w:suppressAutoHyphens w:val="0"/>
        <w:ind w:right="573"/>
        <w:contextualSpacing/>
        <w:rPr>
          <w:rFonts w:eastAsia="MS Minngs"/>
          <w:bCs/>
          <w:lang w:eastAsia="fr-FR"/>
        </w:rPr>
      </w:pPr>
      <w:r w:rsidRPr="00DA570A">
        <w:rPr>
          <w:rFonts w:eastAsia="MS Minngs"/>
          <w:b/>
          <w:noProof/>
          <w:position w:val="-6"/>
          <w:lang w:eastAsia="fr-BE"/>
        </w:rPr>
        <w:object w:dxaOrig="740" w:dyaOrig="320">
          <v:shape id="_x0000_i1029" type="#_x0000_t75" style="width:36.95pt;height:15.05pt" o:ole="">
            <v:imagedata r:id="rId13" o:title=""/>
          </v:shape>
          <o:OLEObject Type="Embed" ProgID="Equation.DSMT4" ShapeID="_x0000_i1029" DrawAspect="Content" ObjectID="_1523083935" r:id="rId14"/>
        </w:object>
      </w:r>
    </w:p>
    <w:p w:rsidR="00820A1A" w:rsidRPr="00DA570A" w:rsidRDefault="00820A1A" w:rsidP="00535303">
      <w:pPr>
        <w:numPr>
          <w:ilvl w:val="0"/>
          <w:numId w:val="9"/>
        </w:numPr>
        <w:tabs>
          <w:tab w:val="left" w:pos="343"/>
        </w:tabs>
        <w:suppressAutoHyphens w:val="0"/>
        <w:ind w:right="573"/>
        <w:contextualSpacing/>
        <w:rPr>
          <w:rFonts w:eastAsia="MS Minngs"/>
          <w:bCs/>
          <w:lang w:eastAsia="fr-FR"/>
        </w:rPr>
      </w:pPr>
      <w:r w:rsidRPr="00DA570A">
        <w:rPr>
          <w:rFonts w:eastAsia="MS Minngs"/>
          <w:b/>
          <w:i/>
          <w:noProof/>
          <w:position w:val="-6"/>
          <w:lang w:eastAsia="fr-BE"/>
        </w:rPr>
        <w:object w:dxaOrig="740" w:dyaOrig="320">
          <v:shape id="_x0000_i1030" type="#_x0000_t75" style="width:36.95pt;height:15.05pt" o:ole="">
            <v:imagedata r:id="rId15" o:title=""/>
          </v:shape>
          <o:OLEObject Type="Embed" ProgID="Equation.DSMT4" ShapeID="_x0000_i1030" DrawAspect="Content" ObjectID="_1523083936" r:id="rId16"/>
        </w:object>
      </w:r>
      <w:r w:rsidR="00CF5AB9" w:rsidRPr="00DA570A">
        <w:rPr>
          <w:rFonts w:eastAsia="MS Minngs"/>
          <w:bCs/>
          <w:lang w:eastAsia="fr-FR"/>
        </w:rPr>
        <w:fldChar w:fldCharType="begin"/>
      </w:r>
      <w:r w:rsidRPr="00DA570A">
        <w:rPr>
          <w:rFonts w:eastAsia="MS Minngs"/>
          <w:bCs/>
          <w:lang w:eastAsia="fr-FR"/>
        </w:rPr>
        <w:instrText xml:space="preserve"> QUOTE </w:instrText>
      </w:r>
      <w:r w:rsidR="00CF5AB9" w:rsidRPr="00077944">
        <w:rPr>
          <w:rFonts w:eastAsia="MS Minngs"/>
          <w:bCs/>
          <w:lang w:eastAsia="fr-FR"/>
        </w:rPr>
        <w:fldChar w:fldCharType="begin"/>
      </w:r>
      <w:r w:rsidRPr="00077944">
        <w:rPr>
          <w:rFonts w:eastAsia="MS Minngs"/>
          <w:bCs/>
          <w:lang w:eastAsia="fr-FR"/>
        </w:rPr>
        <w:instrText xml:space="preserve"> QUOTE </w:instrText>
      </w:r>
      <w:r w:rsidR="00AE734C" w:rsidRPr="00CF5AB9">
        <w:rPr>
          <w:rFonts w:eastAsia="MS Minngs"/>
        </w:rPr>
        <w:pict>
          <v:shape id="_x0000_i1031" type="#_x0000_t75" style="width:36.3pt;height:14.4pt" equationxml="&lt;">
            <v:imagedata r:id="rId17" o:title="" chromakey="white"/>
          </v:shape>
        </w:pict>
      </w:r>
      <w:r w:rsidR="00CF5AB9" w:rsidRPr="00077944">
        <w:rPr>
          <w:rFonts w:eastAsia="MS Minngs"/>
          <w:bCs/>
          <w:lang w:eastAsia="fr-FR"/>
        </w:rPr>
        <w:fldChar w:fldCharType="separate"/>
      </w:r>
      <w:r w:rsidR="00AE734C" w:rsidRPr="00CF5AB9">
        <w:rPr>
          <w:rFonts w:eastAsia="MS Minngs"/>
        </w:rPr>
        <w:pict>
          <v:shape id="_x0000_i1032" type="#_x0000_t75" style="width:36.3pt;height:14.4pt" equationxml="&lt;">
            <v:imagedata r:id="rId17" o:title="" chromakey="white"/>
          </v:shape>
        </w:pict>
      </w:r>
      <w:r w:rsidR="00CF5AB9" w:rsidRPr="00077944">
        <w:rPr>
          <w:rFonts w:eastAsia="MS Minngs"/>
          <w:bCs/>
          <w:lang w:eastAsia="fr-FR"/>
        </w:rPr>
        <w:fldChar w:fldCharType="end"/>
      </w:r>
      <w:r w:rsidR="00CF5AB9" w:rsidRPr="00DA570A">
        <w:rPr>
          <w:rFonts w:eastAsia="MS Minngs"/>
          <w:bCs/>
          <w:lang w:eastAsia="fr-FR"/>
        </w:rPr>
        <w:fldChar w:fldCharType="end"/>
      </w:r>
    </w:p>
    <w:p w:rsidR="00820A1A" w:rsidRDefault="00820A1A" w:rsidP="00535303">
      <w:pPr>
        <w:numPr>
          <w:ilvl w:val="0"/>
          <w:numId w:val="8"/>
        </w:numPr>
        <w:spacing w:before="120" w:after="120"/>
        <w:ind w:left="1135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</w:t>
      </w:r>
      <w:r w:rsidRPr="00CC7B5B">
        <w:rPr>
          <w:bCs/>
          <w:iCs/>
          <w:sz w:val="22"/>
          <w:szCs w:val="22"/>
        </w:rPr>
        <w:t>ire et interpréter le graphique d'une fonction continue dans un intervalle.</w:t>
      </w:r>
    </w:p>
    <w:p w:rsidR="00820A1A" w:rsidRPr="00834899" w:rsidRDefault="00820A1A" w:rsidP="00D34B30">
      <w:pPr>
        <w:widowControl w:val="0"/>
        <w:suppressAutoHyphens w:val="0"/>
        <w:ind w:left="851"/>
        <w:jc w:val="both"/>
        <w:rPr>
          <w:sz w:val="22"/>
          <w:lang w:eastAsia="fr-FR"/>
        </w:rPr>
      </w:pPr>
    </w:p>
    <w:p w:rsidR="00820A1A" w:rsidRDefault="00820A1A" w:rsidP="00D34B30">
      <w:pPr>
        <w:ind w:left="792"/>
        <w:rPr>
          <w:b/>
          <w:sz w:val="22"/>
        </w:rPr>
      </w:pPr>
    </w:p>
    <w:p w:rsidR="00820A1A" w:rsidRDefault="00820A1A" w:rsidP="00D34B30"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 w:rsidR="00820A1A" w:rsidRDefault="00820A1A" w:rsidP="00D34B30">
      <w:pPr>
        <w:ind w:left="425"/>
        <w:rPr>
          <w:b/>
          <w:sz w:val="22"/>
        </w:rPr>
      </w:pPr>
    </w:p>
    <w:p w:rsidR="00DE267C" w:rsidRDefault="00E5639F" w:rsidP="00DE267C">
      <w:pPr>
        <w:spacing w:before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Certificat d</w:t>
      </w:r>
      <w:r w:rsidR="00DE267C" w:rsidRPr="00F96CCD">
        <w:rPr>
          <w:sz w:val="22"/>
          <w:szCs w:val="22"/>
        </w:rPr>
        <w:t>’enseignement secondaire du deuxième degré</w:t>
      </w:r>
      <w:r w:rsidR="009D2D70">
        <w:rPr>
          <w:sz w:val="22"/>
          <w:szCs w:val="22"/>
        </w:rPr>
        <w:t>.</w:t>
      </w:r>
    </w:p>
    <w:p w:rsidR="00820A1A" w:rsidRDefault="00820A1A" w:rsidP="00D34B30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820A1A" w:rsidRPr="00A96B63" w:rsidRDefault="00820A1A" w:rsidP="00D34B30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820A1A" w:rsidRPr="00B50B82" w:rsidRDefault="00820A1A" w:rsidP="00D34B30">
      <w:pPr>
        <w:numPr>
          <w:ilvl w:val="0"/>
          <w:numId w:val="2"/>
        </w:numPr>
        <w:rPr>
          <w:b/>
          <w:sz w:val="22"/>
        </w:rPr>
      </w:pPr>
      <w:r w:rsidRPr="00B50B82">
        <w:rPr>
          <w:b/>
          <w:sz w:val="22"/>
        </w:rPr>
        <w:t>HORAIRE MINIMUM DE L’UNITE D'ENSEIGNEMENT</w:t>
      </w:r>
    </w:p>
    <w:p w:rsidR="00820A1A" w:rsidRPr="00E05D55" w:rsidRDefault="00820A1A" w:rsidP="00D34B30"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820A1A" w:rsidRPr="00E05D55" w:rsidTr="00730893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A1A" w:rsidRPr="00E05D55" w:rsidRDefault="00820A1A" w:rsidP="00730893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E05D55"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20A1A" w:rsidRPr="00E05D55" w:rsidRDefault="00820A1A" w:rsidP="00730893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20A1A" w:rsidRPr="00E05D55" w:rsidRDefault="00820A1A" w:rsidP="00730893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 w:rsidRPr="00E05D55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0A1A" w:rsidRPr="00E05D55" w:rsidRDefault="00820A1A" w:rsidP="00730893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820A1A" w:rsidRPr="00E05D55" w:rsidTr="00730893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20A1A" w:rsidRPr="00A714AA" w:rsidRDefault="00820A1A" w:rsidP="00730893">
            <w:pPr>
              <w:snapToGrid w:val="0"/>
              <w:ind w:left="426"/>
              <w:rPr>
                <w:sz w:val="22"/>
                <w:szCs w:val="22"/>
              </w:rPr>
            </w:pPr>
            <w:bookmarkStart w:id="2" w:name="VOL"/>
            <w:bookmarkEnd w:id="2"/>
            <w:r>
              <w:rPr>
                <w:sz w:val="22"/>
                <w:szCs w:val="22"/>
              </w:rPr>
              <w:t>Laboratoire d’informatique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820A1A" w:rsidRPr="00A74F98" w:rsidRDefault="00820A1A" w:rsidP="007308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820A1A" w:rsidRPr="00A74F98" w:rsidRDefault="00820A1A" w:rsidP="007308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820A1A" w:rsidRPr="00A74F98" w:rsidRDefault="00820A1A" w:rsidP="007308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820A1A" w:rsidRPr="00E05D55" w:rsidTr="00730893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20A1A" w:rsidRPr="00E05D55" w:rsidRDefault="00820A1A" w:rsidP="00730893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E05D55"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820A1A" w:rsidRPr="00E05D55" w:rsidRDefault="00820A1A" w:rsidP="0073089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820A1A" w:rsidRPr="00A74F98" w:rsidRDefault="00820A1A" w:rsidP="00730893">
            <w:pPr>
              <w:snapToGrid w:val="0"/>
              <w:jc w:val="center"/>
              <w:rPr>
                <w:sz w:val="22"/>
                <w:szCs w:val="22"/>
              </w:rPr>
            </w:pPr>
            <w:r w:rsidRPr="00A74F98"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820A1A" w:rsidRPr="00A74F98" w:rsidRDefault="00A37A65" w:rsidP="007308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20A1A" w:rsidRPr="00E05D55" w:rsidTr="00730893"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20A1A" w:rsidRPr="00BA19E4" w:rsidRDefault="00820A1A" w:rsidP="00730893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BA19E4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820A1A" w:rsidRPr="00E0200D" w:rsidRDefault="00820A1A" w:rsidP="0073089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0A1A" w:rsidRPr="00E0200D" w:rsidRDefault="00820A1A" w:rsidP="0073089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0A1A" w:rsidRPr="00D53ED0" w:rsidRDefault="00A37A65" w:rsidP="0073089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 w:rsidR="00820A1A" w:rsidRDefault="00820A1A" w:rsidP="00D34B30">
      <w:pPr>
        <w:snapToGrid w:val="0"/>
        <w:ind w:left="426"/>
        <w:rPr>
          <w:b/>
          <w:sz w:val="22"/>
          <w:szCs w:val="22"/>
        </w:rPr>
      </w:pPr>
    </w:p>
    <w:p w:rsidR="00820A1A" w:rsidRDefault="00820A1A" w:rsidP="00D34B30">
      <w:pPr>
        <w:snapToGrid w:val="0"/>
        <w:ind w:left="426"/>
        <w:rPr>
          <w:b/>
          <w:sz w:val="22"/>
          <w:szCs w:val="22"/>
        </w:rPr>
      </w:pPr>
    </w:p>
    <w:p w:rsidR="00820A1A" w:rsidRPr="00E05D55" w:rsidRDefault="00820A1A" w:rsidP="00D34B30">
      <w:pPr>
        <w:snapToGrid w:val="0"/>
        <w:ind w:left="426"/>
        <w:rPr>
          <w:b/>
          <w:sz w:val="22"/>
          <w:szCs w:val="22"/>
        </w:rPr>
      </w:pPr>
    </w:p>
    <w:p w:rsidR="00820A1A" w:rsidRDefault="00820A1A" w:rsidP="00D34B30">
      <w:pPr>
        <w:numPr>
          <w:ilvl w:val="0"/>
          <w:numId w:val="2"/>
        </w:numPr>
        <w:rPr>
          <w:b/>
          <w:sz w:val="22"/>
        </w:rPr>
      </w:pPr>
      <w:r w:rsidRPr="00105D80">
        <w:rPr>
          <w:b/>
          <w:sz w:val="22"/>
        </w:rPr>
        <w:t>PROGRAMME</w:t>
      </w:r>
    </w:p>
    <w:p w:rsidR="00820A1A" w:rsidRPr="00105D80" w:rsidRDefault="00820A1A" w:rsidP="00D34B30">
      <w:pPr>
        <w:rPr>
          <w:b/>
          <w:sz w:val="22"/>
        </w:rPr>
      </w:pPr>
    </w:p>
    <w:p w:rsidR="00013E94" w:rsidRPr="00CD789C" w:rsidRDefault="00013E94" w:rsidP="00013E94">
      <w:pPr>
        <w:ind w:left="284"/>
        <w:jc w:val="both"/>
        <w:rPr>
          <w:bCs/>
          <w:i/>
          <w:iCs/>
          <w:sz w:val="22"/>
          <w:szCs w:val="22"/>
        </w:rPr>
      </w:pPr>
      <w:r w:rsidRPr="00CD789C">
        <w:rPr>
          <w:bCs/>
          <w:i/>
          <w:iCs/>
          <w:sz w:val="22"/>
          <w:szCs w:val="22"/>
        </w:rPr>
        <w:t>A partir d’un système informatique opérationnel et en utilisant les commandes appropriées,</w:t>
      </w:r>
    </w:p>
    <w:p w:rsidR="00820A1A" w:rsidRDefault="00820A1A" w:rsidP="00D34B30">
      <w:pPr>
        <w:ind w:left="284"/>
        <w:jc w:val="both"/>
        <w:rPr>
          <w:bCs/>
          <w:iCs/>
          <w:sz w:val="22"/>
          <w:szCs w:val="22"/>
        </w:rPr>
      </w:pPr>
    </w:p>
    <w:p w:rsidR="00820A1A" w:rsidRDefault="00013E94" w:rsidP="00D34B30">
      <w:pPr>
        <w:ind w:left="284"/>
        <w:jc w:val="both"/>
        <w:rPr>
          <w:bCs/>
          <w:iCs/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l’étudiant</w:t>
      </w:r>
      <w:proofErr w:type="gramEnd"/>
      <w:r>
        <w:rPr>
          <w:bCs/>
          <w:iCs/>
          <w:sz w:val="22"/>
          <w:szCs w:val="22"/>
        </w:rPr>
        <w:t xml:space="preserve"> sera capable :</w:t>
      </w:r>
    </w:p>
    <w:p w:rsidR="00820A1A" w:rsidRDefault="00820A1A" w:rsidP="00D34B30">
      <w:pPr>
        <w:ind w:left="284"/>
        <w:jc w:val="both"/>
        <w:rPr>
          <w:bCs/>
          <w:iCs/>
          <w:sz w:val="22"/>
          <w:szCs w:val="22"/>
        </w:rPr>
      </w:pPr>
    </w:p>
    <w:p w:rsidR="00820A1A" w:rsidRDefault="00820A1A" w:rsidP="009E7838">
      <w:pPr>
        <w:ind w:left="360"/>
        <w:rPr>
          <w:b/>
          <w:sz w:val="22"/>
        </w:rPr>
      </w:pPr>
      <w:r>
        <w:rPr>
          <w:b/>
          <w:sz w:val="22"/>
        </w:rPr>
        <w:t>Pour les notions générales :</w:t>
      </w:r>
    </w:p>
    <w:p w:rsidR="00820A1A" w:rsidRPr="00117A3B" w:rsidRDefault="00820A1A" w:rsidP="00D34B30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 w:rsidRPr="00117A3B">
        <w:rPr>
          <w:bCs/>
          <w:iCs/>
          <w:sz w:val="22"/>
          <w:szCs w:val="22"/>
        </w:rPr>
        <w:t>d’utiliser les périphériques</w:t>
      </w:r>
      <w:r>
        <w:rPr>
          <w:bCs/>
          <w:iCs/>
          <w:sz w:val="22"/>
          <w:szCs w:val="22"/>
        </w:rPr>
        <w:t xml:space="preserve"> d’entrée et de sortie</w:t>
      </w:r>
      <w:r w:rsidRPr="00117A3B">
        <w:rPr>
          <w:bCs/>
          <w:iCs/>
          <w:sz w:val="22"/>
          <w:szCs w:val="22"/>
        </w:rPr>
        <w:t> ;</w:t>
      </w:r>
    </w:p>
    <w:p w:rsidR="00820A1A" w:rsidRPr="00117A3B" w:rsidRDefault="00820A1A" w:rsidP="00D34B30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 w:rsidRPr="00117A3B">
        <w:rPr>
          <w:bCs/>
          <w:iCs/>
          <w:sz w:val="22"/>
          <w:szCs w:val="22"/>
        </w:rPr>
        <w:t>d’utiliser les fonctionnalités de base, notamment :</w:t>
      </w:r>
    </w:p>
    <w:p w:rsidR="00820A1A" w:rsidRDefault="00820A1A" w:rsidP="00D34B30">
      <w:pPr>
        <w:numPr>
          <w:ilvl w:val="0"/>
          <w:numId w:val="5"/>
        </w:numPr>
        <w:spacing w:before="120" w:after="120"/>
        <w:rPr>
          <w:bCs/>
          <w:iCs/>
          <w:sz w:val="22"/>
          <w:szCs w:val="22"/>
        </w:rPr>
      </w:pPr>
      <w:r w:rsidRPr="00117A3B">
        <w:rPr>
          <w:bCs/>
          <w:iCs/>
          <w:sz w:val="22"/>
          <w:szCs w:val="22"/>
        </w:rPr>
        <w:t>la gestion de l’arborescence des dossiers,</w:t>
      </w:r>
    </w:p>
    <w:p w:rsidR="00820A1A" w:rsidRDefault="00820A1A" w:rsidP="00D34B30">
      <w:pPr>
        <w:numPr>
          <w:ilvl w:val="0"/>
          <w:numId w:val="5"/>
        </w:numPr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l’exécution de</w:t>
      </w:r>
      <w:r w:rsidRPr="00117A3B">
        <w:rPr>
          <w:bCs/>
          <w:iCs/>
          <w:sz w:val="22"/>
          <w:szCs w:val="22"/>
        </w:rPr>
        <w:t xml:space="preserve"> logiciels</w:t>
      </w:r>
      <w:r>
        <w:rPr>
          <w:bCs/>
          <w:iCs/>
          <w:sz w:val="22"/>
          <w:szCs w:val="22"/>
        </w:rPr>
        <w:t xml:space="preserve"> et l’utilisation de leur aide</w:t>
      </w:r>
      <w:r w:rsidRPr="00117A3B">
        <w:rPr>
          <w:bCs/>
          <w:iCs/>
          <w:sz w:val="22"/>
          <w:szCs w:val="22"/>
        </w:rPr>
        <w:t>,</w:t>
      </w:r>
    </w:p>
    <w:p w:rsidR="00820A1A" w:rsidRPr="00117A3B" w:rsidRDefault="00820A1A" w:rsidP="00D34B30">
      <w:pPr>
        <w:numPr>
          <w:ilvl w:val="0"/>
          <w:numId w:val="5"/>
        </w:numPr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la reconnaissance des extensions et des types de fichiers,</w:t>
      </w:r>
    </w:p>
    <w:p w:rsidR="00820A1A" w:rsidRDefault="00820A1A" w:rsidP="00435972">
      <w:pPr>
        <w:numPr>
          <w:ilvl w:val="0"/>
          <w:numId w:val="5"/>
        </w:numPr>
        <w:spacing w:before="120" w:after="120"/>
        <w:rPr>
          <w:bCs/>
          <w:iCs/>
          <w:sz w:val="22"/>
          <w:szCs w:val="22"/>
        </w:rPr>
      </w:pPr>
      <w:r w:rsidRPr="00117A3B">
        <w:rPr>
          <w:bCs/>
          <w:iCs/>
          <w:sz w:val="22"/>
          <w:szCs w:val="22"/>
        </w:rPr>
        <w:t>la création de fichie</w:t>
      </w:r>
      <w:r>
        <w:rPr>
          <w:bCs/>
          <w:iCs/>
          <w:sz w:val="22"/>
          <w:szCs w:val="22"/>
        </w:rPr>
        <w:t>rs et leur gestion (enregistrement</w:t>
      </w:r>
      <w:r w:rsidRPr="00117A3B">
        <w:rPr>
          <w:bCs/>
          <w:iCs/>
          <w:sz w:val="22"/>
          <w:szCs w:val="22"/>
        </w:rPr>
        <w:t>, copi</w:t>
      </w:r>
      <w:r>
        <w:rPr>
          <w:bCs/>
          <w:iCs/>
          <w:sz w:val="22"/>
          <w:szCs w:val="22"/>
        </w:rPr>
        <w:t>e, suppression, déplacement, …),</w:t>
      </w:r>
    </w:p>
    <w:p w:rsidR="00820A1A" w:rsidRPr="009D2D70" w:rsidRDefault="00820A1A" w:rsidP="00435972">
      <w:pPr>
        <w:numPr>
          <w:ilvl w:val="0"/>
          <w:numId w:val="5"/>
        </w:numPr>
        <w:spacing w:before="120" w:after="120"/>
        <w:rPr>
          <w:bCs/>
          <w:iCs/>
          <w:sz w:val="22"/>
          <w:szCs w:val="22"/>
        </w:rPr>
      </w:pPr>
      <w:r w:rsidRPr="009D2D70">
        <w:rPr>
          <w:bCs/>
          <w:iCs/>
          <w:sz w:val="22"/>
          <w:szCs w:val="22"/>
        </w:rPr>
        <w:t>des accessoires (calculatrice, bloc-notes, …).</w:t>
      </w:r>
    </w:p>
    <w:p w:rsidR="00820A1A" w:rsidRPr="00117A3B" w:rsidRDefault="00820A1A" w:rsidP="00435972">
      <w:pPr>
        <w:spacing w:before="120" w:after="120"/>
        <w:ind w:left="1416"/>
        <w:rPr>
          <w:bCs/>
          <w:iCs/>
          <w:sz w:val="22"/>
          <w:szCs w:val="22"/>
        </w:rPr>
      </w:pPr>
    </w:p>
    <w:p w:rsidR="00820A1A" w:rsidRDefault="00820A1A" w:rsidP="009E7838">
      <w:pPr>
        <w:ind w:left="360"/>
        <w:rPr>
          <w:b/>
          <w:sz w:val="22"/>
        </w:rPr>
      </w:pPr>
      <w:r>
        <w:rPr>
          <w:b/>
          <w:sz w:val="22"/>
        </w:rPr>
        <w:t>Pour l’utilisation d’Internet :</w:t>
      </w:r>
    </w:p>
    <w:p w:rsidR="00820A1A" w:rsidRDefault="00820A1A" w:rsidP="00D34B30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d’identifier les éléments constituant une adresse Internet ;</w:t>
      </w:r>
    </w:p>
    <w:p w:rsidR="00820A1A" w:rsidRDefault="00820A1A" w:rsidP="00D34B30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d’accéder à des sites sur base de leur adresse ;</w:t>
      </w:r>
    </w:p>
    <w:p w:rsidR="00820A1A" w:rsidRDefault="00820A1A" w:rsidP="00D34B30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d’utiliser ses fonctionnalités (hyperliens, outils de navigation, moteurs de recherche) ;</w:t>
      </w:r>
    </w:p>
    <w:p w:rsidR="00820A1A" w:rsidRDefault="00820A1A" w:rsidP="00D34B30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gérer les favoris et l’historique ;</w:t>
      </w:r>
    </w:p>
    <w:p w:rsidR="00820A1A" w:rsidRDefault="00820A1A" w:rsidP="008C2C74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sélectionner et copier des éléments (image, texte…).</w:t>
      </w:r>
    </w:p>
    <w:p w:rsidR="00820A1A" w:rsidRDefault="00820A1A" w:rsidP="008C2C74">
      <w:pPr>
        <w:spacing w:before="120" w:after="120"/>
        <w:ind w:left="851"/>
        <w:rPr>
          <w:bCs/>
          <w:iCs/>
          <w:sz w:val="22"/>
          <w:szCs w:val="22"/>
        </w:rPr>
      </w:pPr>
    </w:p>
    <w:p w:rsidR="00820A1A" w:rsidRDefault="004B7271" w:rsidP="009E7838">
      <w:pPr>
        <w:ind w:left="360"/>
        <w:rPr>
          <w:b/>
          <w:sz w:val="22"/>
        </w:rPr>
      </w:pPr>
      <w:r>
        <w:rPr>
          <w:b/>
          <w:sz w:val="22"/>
        </w:rPr>
        <w:br w:type="page"/>
      </w:r>
      <w:r w:rsidR="00820A1A">
        <w:rPr>
          <w:b/>
          <w:sz w:val="22"/>
        </w:rPr>
        <w:lastRenderedPageBreak/>
        <w:t>Pour l’utilisation d’un traitement de texte</w:t>
      </w:r>
    </w:p>
    <w:p w:rsidR="00820A1A" w:rsidRPr="00124F94" w:rsidRDefault="00820A1A" w:rsidP="00D34B30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d’identifier l’environnement (rubans, fenêtre, barres, mode d’affichage, règles…) ;</w:t>
      </w:r>
    </w:p>
    <w:p w:rsidR="00820A1A" w:rsidRPr="00B86EB9" w:rsidRDefault="00820A1A" w:rsidP="00A1733E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 w:rsidRPr="00B86EB9">
        <w:rPr>
          <w:bCs/>
          <w:iCs/>
          <w:sz w:val="22"/>
          <w:szCs w:val="22"/>
        </w:rPr>
        <w:t>de créer et de manipuler un texte (mise en forme des caractères et paragraphes, déplacement, …) ;</w:t>
      </w:r>
    </w:p>
    <w:p w:rsidR="00820A1A" w:rsidRPr="00B86EB9" w:rsidRDefault="00820A1A" w:rsidP="005117FD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 w:rsidRPr="00B86EB9">
        <w:rPr>
          <w:bCs/>
          <w:iCs/>
          <w:sz w:val="22"/>
          <w:szCs w:val="22"/>
        </w:rPr>
        <w:t>de mettre en page un document (marges, saut de page, numérotation automatique des pages, notes de bas de page, en-tête et pied de page, …) ;</w:t>
      </w:r>
    </w:p>
    <w:p w:rsidR="00820A1A" w:rsidRPr="00B86EB9" w:rsidRDefault="00820A1A" w:rsidP="00D34B30">
      <w:pPr>
        <w:numPr>
          <w:ilvl w:val="0"/>
          <w:numId w:val="6"/>
        </w:numPr>
        <w:spacing w:before="120" w:after="120"/>
        <w:rPr>
          <w:bCs/>
          <w:iCs/>
          <w:sz w:val="22"/>
          <w:szCs w:val="22"/>
        </w:rPr>
      </w:pPr>
      <w:r w:rsidRPr="00B86EB9">
        <w:rPr>
          <w:bCs/>
          <w:iCs/>
          <w:sz w:val="22"/>
          <w:szCs w:val="22"/>
        </w:rPr>
        <w:t>d’insérer des images et des tableaux en sélectionnant l’habillage texte adéquat ;</w:t>
      </w:r>
    </w:p>
    <w:p w:rsidR="00820A1A" w:rsidRPr="00B86EB9" w:rsidRDefault="00820A1A" w:rsidP="00D34B30">
      <w:pPr>
        <w:numPr>
          <w:ilvl w:val="0"/>
          <w:numId w:val="6"/>
        </w:numPr>
        <w:spacing w:before="120" w:after="120"/>
        <w:jc w:val="both"/>
        <w:rPr>
          <w:bCs/>
          <w:iCs/>
          <w:sz w:val="22"/>
          <w:szCs w:val="22"/>
        </w:rPr>
      </w:pPr>
      <w:r w:rsidRPr="00B86EB9">
        <w:rPr>
          <w:bCs/>
          <w:iCs/>
          <w:sz w:val="22"/>
          <w:szCs w:val="22"/>
        </w:rPr>
        <w:t>d’insérer une table des matières automatique ;</w:t>
      </w:r>
    </w:p>
    <w:p w:rsidR="00820A1A" w:rsidRPr="00B86EB9" w:rsidRDefault="00820A1A" w:rsidP="00D34B30">
      <w:pPr>
        <w:numPr>
          <w:ilvl w:val="0"/>
          <w:numId w:val="6"/>
        </w:numPr>
        <w:spacing w:before="120" w:after="120"/>
        <w:jc w:val="both"/>
        <w:rPr>
          <w:bCs/>
          <w:iCs/>
          <w:sz w:val="22"/>
          <w:szCs w:val="22"/>
        </w:rPr>
      </w:pPr>
      <w:r w:rsidRPr="00B86EB9">
        <w:rPr>
          <w:bCs/>
          <w:iCs/>
          <w:sz w:val="22"/>
          <w:szCs w:val="22"/>
        </w:rPr>
        <w:t>d’enregistrer un document et paramétrer son impression.</w:t>
      </w:r>
    </w:p>
    <w:p w:rsidR="00820A1A" w:rsidRPr="00C20E0D" w:rsidRDefault="00820A1A" w:rsidP="00D34B30">
      <w:pPr>
        <w:spacing w:before="120" w:after="120"/>
        <w:jc w:val="both"/>
        <w:rPr>
          <w:bCs/>
          <w:iCs/>
          <w:sz w:val="22"/>
          <w:szCs w:val="22"/>
        </w:rPr>
      </w:pPr>
    </w:p>
    <w:p w:rsidR="00820A1A" w:rsidRDefault="00820A1A" w:rsidP="009E7838">
      <w:pPr>
        <w:ind w:left="360"/>
        <w:rPr>
          <w:b/>
          <w:sz w:val="22"/>
        </w:rPr>
      </w:pPr>
      <w:r>
        <w:rPr>
          <w:b/>
          <w:sz w:val="22"/>
        </w:rPr>
        <w:t>Pour l’utilisation d’un tableur</w:t>
      </w:r>
    </w:p>
    <w:p w:rsidR="00820A1A" w:rsidRPr="00124F94" w:rsidRDefault="00820A1A" w:rsidP="00D34B30">
      <w:pPr>
        <w:numPr>
          <w:ilvl w:val="0"/>
          <w:numId w:val="4"/>
        </w:numPr>
        <w:spacing w:before="120" w:after="120"/>
        <w:ind w:left="1135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d’identifier l’environnement (rubans, fenêtre, classeur, feuilles, barres…) ;</w:t>
      </w:r>
    </w:p>
    <w:p w:rsidR="00820A1A" w:rsidRDefault="00820A1A" w:rsidP="00D34B30">
      <w:pPr>
        <w:numPr>
          <w:ilvl w:val="0"/>
          <w:numId w:val="4"/>
        </w:numPr>
        <w:spacing w:before="120" w:after="120"/>
        <w:ind w:left="1135" w:hanging="284"/>
        <w:jc w:val="both"/>
        <w:rPr>
          <w:bCs/>
          <w:iCs/>
          <w:sz w:val="22"/>
          <w:szCs w:val="22"/>
        </w:rPr>
      </w:pPr>
      <w:r w:rsidRPr="00550CCF">
        <w:rPr>
          <w:bCs/>
          <w:iCs/>
          <w:sz w:val="22"/>
          <w:szCs w:val="22"/>
        </w:rPr>
        <w:t>de manipuler des données (types de données, encodage, mises en forme</w:t>
      </w:r>
      <w:r>
        <w:rPr>
          <w:bCs/>
          <w:iCs/>
          <w:sz w:val="22"/>
          <w:szCs w:val="22"/>
        </w:rPr>
        <w:t xml:space="preserve">, copie, déplacement, suppression) </w:t>
      </w:r>
      <w:r w:rsidRPr="00550CCF">
        <w:rPr>
          <w:bCs/>
          <w:iCs/>
          <w:sz w:val="22"/>
          <w:szCs w:val="22"/>
        </w:rPr>
        <w:t>;</w:t>
      </w:r>
    </w:p>
    <w:p w:rsidR="00820A1A" w:rsidRPr="00550CCF" w:rsidRDefault="00820A1A" w:rsidP="00D34B30">
      <w:pPr>
        <w:numPr>
          <w:ilvl w:val="0"/>
          <w:numId w:val="4"/>
        </w:numPr>
        <w:spacing w:before="120" w:after="120"/>
        <w:ind w:left="1135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de copier le contenu de cellules en appliquant la notion de </w:t>
      </w:r>
      <w:r w:rsidRPr="00550CCF">
        <w:rPr>
          <w:bCs/>
          <w:iCs/>
          <w:sz w:val="22"/>
          <w:szCs w:val="22"/>
        </w:rPr>
        <w:t xml:space="preserve">référence </w:t>
      </w:r>
      <w:proofErr w:type="spellStart"/>
      <w:r w:rsidRPr="00550CCF">
        <w:rPr>
          <w:bCs/>
          <w:iCs/>
          <w:sz w:val="22"/>
          <w:szCs w:val="22"/>
        </w:rPr>
        <w:t>relativeou</w:t>
      </w:r>
      <w:proofErr w:type="spellEnd"/>
      <w:r w:rsidRPr="00550CCF">
        <w:rPr>
          <w:bCs/>
          <w:iCs/>
          <w:sz w:val="22"/>
          <w:szCs w:val="22"/>
        </w:rPr>
        <w:t xml:space="preserve"> de référence absolue</w:t>
      </w:r>
      <w:r>
        <w:rPr>
          <w:bCs/>
          <w:iCs/>
          <w:sz w:val="22"/>
          <w:szCs w:val="22"/>
        </w:rPr>
        <w:t> ;</w:t>
      </w:r>
    </w:p>
    <w:p w:rsidR="00820A1A" w:rsidRPr="00550CCF" w:rsidRDefault="00820A1A" w:rsidP="00D34B30">
      <w:pPr>
        <w:numPr>
          <w:ilvl w:val="0"/>
          <w:numId w:val="4"/>
        </w:numPr>
        <w:spacing w:before="120" w:after="120"/>
        <w:ind w:left="1135" w:hanging="284"/>
        <w:jc w:val="both"/>
        <w:rPr>
          <w:bCs/>
          <w:iCs/>
          <w:sz w:val="22"/>
          <w:szCs w:val="22"/>
        </w:rPr>
      </w:pPr>
      <w:r w:rsidRPr="00550CCF">
        <w:rPr>
          <w:bCs/>
          <w:iCs/>
          <w:sz w:val="22"/>
          <w:szCs w:val="22"/>
        </w:rPr>
        <w:t>de créer et de manipuler feuilles et classeurs (organisation, enregistrement, définition de noms) ;</w:t>
      </w:r>
    </w:p>
    <w:p w:rsidR="00820A1A" w:rsidRPr="00550CCF" w:rsidRDefault="00820A1A" w:rsidP="00D34B30">
      <w:pPr>
        <w:numPr>
          <w:ilvl w:val="0"/>
          <w:numId w:val="4"/>
        </w:numPr>
        <w:spacing w:before="120" w:after="120"/>
        <w:ind w:left="1135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créer des formules</w:t>
      </w:r>
      <w:r w:rsidR="00F3767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incluant</w:t>
      </w:r>
      <w:r w:rsidR="00F3767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des fonctions prédéfinies dans le logiciel ;</w:t>
      </w:r>
    </w:p>
    <w:p w:rsidR="00820A1A" w:rsidRDefault="00820A1A" w:rsidP="00D34B30">
      <w:pPr>
        <w:numPr>
          <w:ilvl w:val="0"/>
          <w:numId w:val="4"/>
        </w:numPr>
        <w:spacing w:before="120" w:after="120"/>
        <w:ind w:left="1135" w:hanging="284"/>
        <w:jc w:val="both"/>
        <w:rPr>
          <w:bCs/>
          <w:iCs/>
          <w:sz w:val="22"/>
          <w:szCs w:val="22"/>
        </w:rPr>
      </w:pPr>
      <w:r w:rsidRPr="00550CCF">
        <w:rPr>
          <w:bCs/>
          <w:iCs/>
          <w:sz w:val="22"/>
          <w:szCs w:val="22"/>
        </w:rPr>
        <w:t>de représenter des résultats sous forme graphique ;</w:t>
      </w:r>
    </w:p>
    <w:p w:rsidR="00820A1A" w:rsidRPr="00B86EB9" w:rsidRDefault="00820A1A" w:rsidP="00D34B30">
      <w:pPr>
        <w:numPr>
          <w:ilvl w:val="0"/>
          <w:numId w:val="4"/>
        </w:numPr>
        <w:spacing w:before="120" w:after="120"/>
        <w:ind w:left="1135" w:hanging="284"/>
        <w:jc w:val="both"/>
        <w:rPr>
          <w:bCs/>
          <w:iCs/>
          <w:sz w:val="22"/>
          <w:szCs w:val="22"/>
        </w:rPr>
      </w:pPr>
      <w:r w:rsidRPr="00B86EB9">
        <w:rPr>
          <w:bCs/>
          <w:iCs/>
          <w:sz w:val="22"/>
          <w:szCs w:val="22"/>
        </w:rPr>
        <w:t>d’enregistrer des données ou des graphiques et de paramétrer leur impression.</w:t>
      </w:r>
    </w:p>
    <w:p w:rsidR="00820A1A" w:rsidRPr="00E221DE" w:rsidRDefault="00820A1A" w:rsidP="007E353B">
      <w:pPr>
        <w:spacing w:before="120" w:after="120"/>
        <w:ind w:left="851"/>
        <w:jc w:val="both"/>
        <w:rPr>
          <w:bCs/>
          <w:iCs/>
          <w:sz w:val="22"/>
          <w:szCs w:val="22"/>
          <w:highlight w:val="yellow"/>
        </w:rPr>
      </w:pPr>
    </w:p>
    <w:p w:rsidR="00820A1A" w:rsidRPr="00B86EB9" w:rsidRDefault="00820A1A" w:rsidP="009E7838">
      <w:pPr>
        <w:ind w:left="360"/>
        <w:rPr>
          <w:b/>
          <w:sz w:val="22"/>
        </w:rPr>
      </w:pPr>
      <w:r w:rsidRPr="00B86EB9">
        <w:rPr>
          <w:b/>
          <w:sz w:val="22"/>
        </w:rPr>
        <w:t>Pour l’utilisation d’un logiciel de présentation</w:t>
      </w:r>
    </w:p>
    <w:p w:rsidR="00820A1A" w:rsidRPr="00124F94" w:rsidRDefault="00820A1A" w:rsidP="004E22AC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d’identifier l’environnement (rubans, fenêtre, présentation, diapositive, barres…) ;</w:t>
      </w:r>
    </w:p>
    <w:p w:rsidR="00820A1A" w:rsidRPr="00C40A62" w:rsidRDefault="00820A1A" w:rsidP="004F5683">
      <w:pPr>
        <w:numPr>
          <w:ilvl w:val="0"/>
          <w:numId w:val="4"/>
        </w:numPr>
        <w:spacing w:before="120" w:after="120"/>
        <w:rPr>
          <w:bCs/>
          <w:iCs/>
          <w:sz w:val="22"/>
          <w:szCs w:val="22"/>
        </w:rPr>
      </w:pPr>
      <w:r w:rsidRPr="00C40A62">
        <w:rPr>
          <w:bCs/>
          <w:iCs/>
          <w:sz w:val="22"/>
          <w:szCs w:val="22"/>
        </w:rPr>
        <w:t xml:space="preserve">de créer et de </w:t>
      </w:r>
      <w:r>
        <w:rPr>
          <w:bCs/>
          <w:iCs/>
          <w:sz w:val="22"/>
          <w:szCs w:val="22"/>
        </w:rPr>
        <w:t>mettre en forme un ensemble de diapositives afin de réaliser une</w:t>
      </w:r>
      <w:r w:rsidRPr="00C40A62">
        <w:rPr>
          <w:bCs/>
          <w:iCs/>
          <w:sz w:val="22"/>
          <w:szCs w:val="22"/>
        </w:rPr>
        <w:t xml:space="preserve"> p</w:t>
      </w:r>
      <w:r>
        <w:rPr>
          <w:bCs/>
          <w:iCs/>
          <w:sz w:val="22"/>
          <w:szCs w:val="22"/>
        </w:rPr>
        <w:t xml:space="preserve">résentation en tenant compte </w:t>
      </w:r>
      <w:r w:rsidRPr="00C40A62">
        <w:rPr>
          <w:bCs/>
          <w:iCs/>
          <w:sz w:val="22"/>
          <w:szCs w:val="22"/>
        </w:rPr>
        <w:t>des facteurs influençant la communication :</w:t>
      </w:r>
    </w:p>
    <w:p w:rsidR="00820A1A" w:rsidRPr="00C40A62" w:rsidRDefault="00820A1A" w:rsidP="00DE3D93">
      <w:pPr>
        <w:numPr>
          <w:ilvl w:val="0"/>
          <w:numId w:val="4"/>
        </w:numPr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d’animer des objets </w:t>
      </w:r>
      <w:r w:rsidRPr="00C40A62">
        <w:rPr>
          <w:bCs/>
          <w:iCs/>
          <w:sz w:val="22"/>
          <w:szCs w:val="22"/>
        </w:rPr>
        <w:t>(t</w:t>
      </w:r>
      <w:r>
        <w:rPr>
          <w:bCs/>
          <w:iCs/>
          <w:sz w:val="22"/>
          <w:szCs w:val="22"/>
        </w:rPr>
        <w:t>ableaux, graphiques, images…) ;</w:t>
      </w:r>
    </w:p>
    <w:p w:rsidR="00820A1A" w:rsidRDefault="00820A1A" w:rsidP="004F5683">
      <w:pPr>
        <w:numPr>
          <w:ilvl w:val="0"/>
          <w:numId w:val="4"/>
        </w:numPr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d’insérer des transitions ;</w:t>
      </w:r>
    </w:p>
    <w:p w:rsidR="00820A1A" w:rsidRPr="00C40A62" w:rsidRDefault="00820A1A" w:rsidP="00C40A62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d’enregistrer un </w:t>
      </w:r>
      <w:r w:rsidRPr="00C40A62">
        <w:rPr>
          <w:bCs/>
          <w:iCs/>
          <w:sz w:val="22"/>
          <w:szCs w:val="22"/>
        </w:rPr>
        <w:t>diaporama</w:t>
      </w:r>
      <w:r>
        <w:rPr>
          <w:bCs/>
          <w:iCs/>
          <w:sz w:val="22"/>
          <w:szCs w:val="22"/>
        </w:rPr>
        <w:t xml:space="preserve"> et de paramétrer son impression.</w:t>
      </w:r>
    </w:p>
    <w:p w:rsidR="00820A1A" w:rsidRPr="00E20C24" w:rsidRDefault="00820A1A" w:rsidP="00D34B30">
      <w:pPr>
        <w:rPr>
          <w:b/>
          <w:sz w:val="22"/>
        </w:rPr>
      </w:pPr>
    </w:p>
    <w:p w:rsidR="00820A1A" w:rsidRPr="00105D80" w:rsidRDefault="004B7271" w:rsidP="00D34B30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br w:type="page"/>
      </w:r>
      <w:r w:rsidR="00820A1A">
        <w:rPr>
          <w:b/>
          <w:sz w:val="22"/>
        </w:rPr>
        <w:lastRenderedPageBreak/>
        <w:t>ACQUIS D'APPRENTISSAGE</w:t>
      </w:r>
    </w:p>
    <w:p w:rsidR="00820A1A" w:rsidRPr="00E05D55" w:rsidRDefault="00820A1A" w:rsidP="00D34B30">
      <w:pPr>
        <w:ind w:left="283" w:hanging="283"/>
        <w:jc w:val="both"/>
        <w:rPr>
          <w:b/>
          <w:sz w:val="22"/>
        </w:rPr>
      </w:pPr>
    </w:p>
    <w:p w:rsidR="00820A1A" w:rsidRDefault="00820A1A" w:rsidP="00D34B30">
      <w:pPr>
        <w:ind w:left="284"/>
        <w:jc w:val="both"/>
        <w:rPr>
          <w:sz w:val="22"/>
          <w:szCs w:val="22"/>
        </w:rPr>
      </w:pPr>
      <w:bookmarkStart w:id="3" w:name="CAT"/>
      <w:bookmarkEnd w:id="3"/>
      <w:r w:rsidRPr="00353354">
        <w:rPr>
          <w:b/>
          <w:sz w:val="22"/>
          <w:szCs w:val="22"/>
        </w:rPr>
        <w:t>Pour atteindre le seuil de réussite</w:t>
      </w:r>
      <w:r w:rsidR="00E5639F">
        <w:rPr>
          <w:sz w:val="22"/>
          <w:szCs w:val="22"/>
        </w:rPr>
        <w:t>, l’étudiant sera capable :</w:t>
      </w:r>
    </w:p>
    <w:p w:rsidR="00E5639F" w:rsidRDefault="00E5639F" w:rsidP="00D34B30">
      <w:pPr>
        <w:ind w:left="284"/>
        <w:jc w:val="both"/>
        <w:rPr>
          <w:sz w:val="22"/>
          <w:szCs w:val="22"/>
        </w:rPr>
      </w:pPr>
    </w:p>
    <w:p w:rsidR="00820A1A" w:rsidRPr="009E7838" w:rsidRDefault="00820A1A" w:rsidP="00D34B30">
      <w:pPr>
        <w:ind w:left="284"/>
        <w:jc w:val="both"/>
        <w:rPr>
          <w:bCs/>
          <w:i/>
          <w:iCs/>
          <w:sz w:val="22"/>
          <w:szCs w:val="22"/>
        </w:rPr>
      </w:pPr>
      <w:proofErr w:type="gramStart"/>
      <w:r w:rsidRPr="009E7838">
        <w:rPr>
          <w:bCs/>
          <w:i/>
          <w:iCs/>
          <w:sz w:val="22"/>
          <w:szCs w:val="22"/>
        </w:rPr>
        <w:t>à</w:t>
      </w:r>
      <w:proofErr w:type="gramEnd"/>
      <w:r w:rsidRPr="009E7838">
        <w:rPr>
          <w:bCs/>
          <w:i/>
          <w:iCs/>
          <w:sz w:val="22"/>
          <w:szCs w:val="22"/>
        </w:rPr>
        <w:t xml:space="preserve"> partir d’un système informatique opérationnel et des logiciels adéquats et en utilisant les commandes appropriées,</w:t>
      </w:r>
    </w:p>
    <w:p w:rsidR="00820A1A" w:rsidRPr="00A37864" w:rsidRDefault="00820A1A" w:rsidP="004E22AC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 w:rsidRPr="00A37864">
        <w:rPr>
          <w:bCs/>
          <w:iCs/>
          <w:sz w:val="22"/>
          <w:szCs w:val="22"/>
        </w:rPr>
        <w:t>de rechercher et de récupérer des informations</w:t>
      </w:r>
      <w:r>
        <w:rPr>
          <w:bCs/>
          <w:iCs/>
          <w:sz w:val="22"/>
          <w:szCs w:val="22"/>
        </w:rPr>
        <w:t xml:space="preserve"> sur Internet</w:t>
      </w:r>
      <w:r w:rsidRPr="00A37864">
        <w:rPr>
          <w:bCs/>
          <w:iCs/>
          <w:sz w:val="22"/>
          <w:szCs w:val="22"/>
        </w:rPr>
        <w:t xml:space="preserve"> en utilisant des critères adaptés</w:t>
      </w:r>
      <w:r>
        <w:rPr>
          <w:bCs/>
          <w:iCs/>
          <w:sz w:val="22"/>
          <w:szCs w:val="22"/>
        </w:rPr>
        <w:t> ;</w:t>
      </w:r>
    </w:p>
    <w:p w:rsidR="00820A1A" w:rsidRPr="00A37864" w:rsidRDefault="00820A1A" w:rsidP="004E22AC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 w:rsidRPr="00A37864">
        <w:rPr>
          <w:bCs/>
          <w:iCs/>
          <w:sz w:val="22"/>
          <w:szCs w:val="22"/>
        </w:rPr>
        <w:t>d’éditer et de mettre en forme un document en y ajoutant des éléments externes (texte, image</w:t>
      </w:r>
      <w:r>
        <w:rPr>
          <w:bCs/>
          <w:iCs/>
          <w:sz w:val="22"/>
          <w:szCs w:val="22"/>
        </w:rPr>
        <w:t>, tableau)</w:t>
      </w:r>
      <w:r w:rsidRPr="00A37864">
        <w:rPr>
          <w:bCs/>
          <w:iCs/>
          <w:sz w:val="22"/>
          <w:szCs w:val="22"/>
        </w:rPr>
        <w:t> ;</w:t>
      </w:r>
    </w:p>
    <w:p w:rsidR="00820A1A" w:rsidRDefault="00820A1A" w:rsidP="004E22AC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 w:rsidRPr="00A37864">
        <w:rPr>
          <w:bCs/>
          <w:iCs/>
          <w:sz w:val="22"/>
          <w:szCs w:val="22"/>
        </w:rPr>
        <w:t>de traiter des données</w:t>
      </w:r>
      <w:r w:rsidR="00F37676">
        <w:rPr>
          <w:bCs/>
          <w:iCs/>
          <w:sz w:val="22"/>
          <w:szCs w:val="22"/>
        </w:rPr>
        <w:t xml:space="preserve"> </w:t>
      </w:r>
      <w:r w:rsidRPr="00A37864">
        <w:rPr>
          <w:bCs/>
          <w:iCs/>
          <w:sz w:val="22"/>
          <w:szCs w:val="22"/>
        </w:rPr>
        <w:t>et d’en présenter les résultats</w:t>
      </w:r>
      <w:r>
        <w:rPr>
          <w:bCs/>
          <w:iCs/>
          <w:sz w:val="22"/>
          <w:szCs w:val="22"/>
        </w:rPr>
        <w:t> ;</w:t>
      </w:r>
    </w:p>
    <w:p w:rsidR="00820A1A" w:rsidRPr="004E22AC" w:rsidRDefault="00820A1A" w:rsidP="004E22AC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 w:rsidRPr="004E22AC">
        <w:rPr>
          <w:bCs/>
          <w:iCs/>
          <w:sz w:val="22"/>
          <w:szCs w:val="22"/>
        </w:rPr>
        <w:t xml:space="preserve">de créer une présentation </w:t>
      </w:r>
      <w:r>
        <w:rPr>
          <w:bCs/>
          <w:iCs/>
          <w:sz w:val="22"/>
          <w:szCs w:val="22"/>
        </w:rPr>
        <w:t xml:space="preserve">homogène de trois </w:t>
      </w:r>
      <w:r w:rsidR="00E5639F">
        <w:rPr>
          <w:bCs/>
          <w:iCs/>
          <w:sz w:val="22"/>
          <w:szCs w:val="22"/>
        </w:rPr>
        <w:t>diapositives</w:t>
      </w:r>
      <w:r w:rsidRPr="004E22AC">
        <w:rPr>
          <w:bCs/>
          <w:iCs/>
          <w:sz w:val="22"/>
          <w:szCs w:val="22"/>
        </w:rPr>
        <w:t xml:space="preserve"> ;</w:t>
      </w:r>
    </w:p>
    <w:p w:rsidR="00820A1A" w:rsidRPr="005E275C" w:rsidRDefault="00820A1A" w:rsidP="004E22AC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d’enregistrer et d’imprimer  un document en tout ou en partie.</w:t>
      </w:r>
    </w:p>
    <w:p w:rsidR="00820A1A" w:rsidRDefault="00820A1A" w:rsidP="001E5C20">
      <w:pPr>
        <w:tabs>
          <w:tab w:val="left" w:pos="2940"/>
        </w:tabs>
        <w:jc w:val="both"/>
        <w:rPr>
          <w:b/>
          <w:sz w:val="22"/>
        </w:rPr>
      </w:pPr>
    </w:p>
    <w:p w:rsidR="00820A1A" w:rsidRDefault="00820A1A" w:rsidP="001E5C20">
      <w:pPr>
        <w:tabs>
          <w:tab w:val="left" w:pos="2940"/>
        </w:tabs>
        <w:jc w:val="both"/>
        <w:rPr>
          <w:sz w:val="22"/>
        </w:rPr>
      </w:pPr>
      <w:r w:rsidRPr="00B0039A">
        <w:rPr>
          <w:sz w:val="22"/>
        </w:rPr>
        <w:t>Pour la détermination du</w:t>
      </w:r>
      <w:r w:rsidRPr="00E05D55">
        <w:rPr>
          <w:b/>
          <w:sz w:val="22"/>
        </w:rPr>
        <w:t xml:space="preserve"> degré de maîtrise, </w:t>
      </w:r>
      <w:r w:rsidRPr="00353354">
        <w:rPr>
          <w:sz w:val="22"/>
        </w:rPr>
        <w:t>il sera tenu compte</w:t>
      </w:r>
      <w:r>
        <w:rPr>
          <w:sz w:val="22"/>
        </w:rPr>
        <w:t> des critères suivants :</w:t>
      </w:r>
    </w:p>
    <w:p w:rsidR="00820A1A" w:rsidRPr="00883C83" w:rsidRDefault="00820A1A" w:rsidP="004E22AC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 choix des techniques ;</w:t>
      </w:r>
    </w:p>
    <w:p w:rsidR="00820A1A" w:rsidRDefault="00820A1A" w:rsidP="004E22AC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 respect du temps alloué.</w:t>
      </w:r>
    </w:p>
    <w:p w:rsidR="00820A1A" w:rsidRDefault="00820A1A" w:rsidP="00D34B30">
      <w:pPr>
        <w:spacing w:before="120" w:after="120"/>
        <w:jc w:val="both"/>
        <w:rPr>
          <w:bCs/>
          <w:iCs/>
          <w:sz w:val="22"/>
          <w:szCs w:val="22"/>
        </w:rPr>
      </w:pPr>
    </w:p>
    <w:p w:rsidR="00574534" w:rsidRDefault="00574534" w:rsidP="00D34B30">
      <w:pPr>
        <w:spacing w:before="120" w:after="120"/>
        <w:jc w:val="both"/>
        <w:rPr>
          <w:bCs/>
          <w:iCs/>
          <w:sz w:val="22"/>
          <w:szCs w:val="22"/>
        </w:rPr>
      </w:pPr>
    </w:p>
    <w:p w:rsidR="00E5639F" w:rsidRPr="00883C83" w:rsidRDefault="00E5639F" w:rsidP="00D34B30">
      <w:pPr>
        <w:spacing w:before="120" w:after="120"/>
        <w:jc w:val="both"/>
        <w:rPr>
          <w:bCs/>
          <w:iCs/>
          <w:sz w:val="22"/>
          <w:szCs w:val="22"/>
        </w:rPr>
      </w:pPr>
    </w:p>
    <w:p w:rsidR="00820A1A" w:rsidRPr="004F246E" w:rsidRDefault="00820A1A" w:rsidP="00D34B30">
      <w:pPr>
        <w:numPr>
          <w:ilvl w:val="0"/>
          <w:numId w:val="2"/>
        </w:numPr>
        <w:jc w:val="both"/>
        <w:rPr>
          <w:b/>
          <w:sz w:val="22"/>
        </w:rPr>
      </w:pPr>
      <w:r w:rsidRPr="004F246E">
        <w:rPr>
          <w:b/>
          <w:sz w:val="22"/>
        </w:rPr>
        <w:t>CHARGE(S) DE COURS</w:t>
      </w:r>
    </w:p>
    <w:p w:rsidR="00820A1A" w:rsidRPr="00E05D55" w:rsidRDefault="00820A1A" w:rsidP="00D34B30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820A1A" w:rsidRDefault="00820A1A" w:rsidP="008D2185">
      <w:pPr>
        <w:ind w:left="426"/>
        <w:jc w:val="both"/>
        <w:rPr>
          <w:b/>
          <w:sz w:val="22"/>
          <w:u w:val="single"/>
        </w:rPr>
      </w:pPr>
      <w:r w:rsidRPr="00B0154A">
        <w:rPr>
          <w:sz w:val="22"/>
        </w:rPr>
        <w:t>Le chargé de cours sera un enseignant</w:t>
      </w:r>
      <w:r>
        <w:rPr>
          <w:sz w:val="22"/>
        </w:rPr>
        <w:t>.</w:t>
      </w:r>
    </w:p>
    <w:p w:rsidR="00820A1A" w:rsidRDefault="00820A1A" w:rsidP="00D34B30">
      <w:pPr>
        <w:jc w:val="both"/>
        <w:rPr>
          <w:sz w:val="22"/>
        </w:rPr>
      </w:pPr>
    </w:p>
    <w:p w:rsidR="00E5639F" w:rsidRDefault="00E5639F" w:rsidP="00D34B30">
      <w:pPr>
        <w:jc w:val="both"/>
        <w:rPr>
          <w:sz w:val="22"/>
        </w:rPr>
      </w:pPr>
    </w:p>
    <w:p w:rsidR="00574534" w:rsidRDefault="00574534" w:rsidP="00D34B30">
      <w:pPr>
        <w:jc w:val="both"/>
        <w:rPr>
          <w:sz w:val="22"/>
        </w:rPr>
      </w:pPr>
    </w:p>
    <w:p w:rsidR="00E5639F" w:rsidRPr="00E05D55" w:rsidRDefault="00E5639F" w:rsidP="00D34B30">
      <w:pPr>
        <w:jc w:val="both"/>
        <w:rPr>
          <w:sz w:val="22"/>
        </w:rPr>
      </w:pPr>
    </w:p>
    <w:p w:rsidR="00820A1A" w:rsidRDefault="00820A1A" w:rsidP="00D34B30">
      <w:pPr>
        <w:numPr>
          <w:ilvl w:val="0"/>
          <w:numId w:val="2"/>
        </w:numPr>
        <w:jc w:val="both"/>
        <w:rPr>
          <w:b/>
          <w:sz w:val="22"/>
        </w:rPr>
      </w:pPr>
      <w:r w:rsidRPr="004F246E">
        <w:rPr>
          <w:b/>
          <w:sz w:val="22"/>
        </w:rPr>
        <w:t>CONSTITUTION DES GROUPES OU REGROUPEMENT</w:t>
      </w:r>
    </w:p>
    <w:p w:rsidR="00820A1A" w:rsidRPr="00353354" w:rsidRDefault="00820A1A" w:rsidP="00D34B30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8D2185" w:rsidRDefault="008D2185" w:rsidP="008D2185">
      <w:pPr>
        <w:tabs>
          <w:tab w:val="left" w:pos="-720"/>
        </w:tabs>
        <w:ind w:left="426"/>
        <w:jc w:val="both"/>
      </w:pPr>
      <w:r>
        <w:rPr>
          <w:sz w:val="22"/>
        </w:rPr>
        <w:t>Il est recommandé de ne pas avoir plus de deux étudiants par poste de travail.</w:t>
      </w:r>
    </w:p>
    <w:p w:rsidR="00820A1A" w:rsidRPr="00E05D55" w:rsidRDefault="00820A1A" w:rsidP="00D34B30">
      <w:pPr>
        <w:ind w:left="426"/>
        <w:jc w:val="both"/>
      </w:pPr>
    </w:p>
    <w:p w:rsidR="00820A1A" w:rsidRDefault="00820A1A" w:rsidP="00D34B30"/>
    <w:p w:rsidR="00820A1A" w:rsidRDefault="00820A1A"/>
    <w:sectPr w:rsidR="00820A1A" w:rsidSect="00174F0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pos w:val="beneathText"/>
      </w:footnotePr>
      <w:pgSz w:w="11905" w:h="16837"/>
      <w:pgMar w:top="1418" w:right="1418" w:bottom="1293" w:left="1418" w:header="141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B3" w:rsidRDefault="00146EB3" w:rsidP="006028C6">
      <w:r>
        <w:separator/>
      </w:r>
    </w:p>
  </w:endnote>
  <w:endnote w:type="continuationSeparator" w:id="0">
    <w:p w:rsidR="00146EB3" w:rsidRDefault="00146EB3" w:rsidP="00602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8A" w:rsidRDefault="00E3078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1A" w:rsidRDefault="00820A1A" w:rsidP="00697F17">
    <w:pPr>
      <w:pStyle w:val="Pieddepage"/>
      <w:rPr>
        <w:sz w:val="16"/>
      </w:rPr>
    </w:pPr>
    <w:r w:rsidRPr="00883C83">
      <w:rPr>
        <w:sz w:val="16"/>
      </w:rPr>
      <w:t xml:space="preserve">CESS : </w:t>
    </w:r>
    <w:r w:rsidR="009D2D70">
      <w:rPr>
        <w:sz w:val="16"/>
      </w:rPr>
      <w:t>Bureautique</w:t>
    </w:r>
    <w:r w:rsidRPr="00697F17">
      <w:rPr>
        <w:sz w:val="16"/>
      </w:rPr>
      <w:tab/>
    </w:r>
    <w:r w:rsidRPr="00697F17">
      <w:rPr>
        <w:sz w:val="16"/>
      </w:rPr>
      <w:tab/>
    </w:r>
    <w:r>
      <w:rPr>
        <w:sz w:val="16"/>
      </w:rPr>
      <w:t xml:space="preserve">Page  </w:t>
    </w:r>
    <w:r w:rsidR="00CF5AB9">
      <w:rPr>
        <w:sz w:val="16"/>
      </w:rPr>
      <w:fldChar w:fldCharType="begin"/>
    </w:r>
    <w:r>
      <w:rPr>
        <w:sz w:val="16"/>
      </w:rPr>
      <w:instrText xml:space="preserve"> PAGE </w:instrText>
    </w:r>
    <w:r w:rsidR="00CF5AB9">
      <w:rPr>
        <w:sz w:val="16"/>
      </w:rPr>
      <w:fldChar w:fldCharType="separate"/>
    </w:r>
    <w:r w:rsidR="00AE734C">
      <w:rPr>
        <w:noProof/>
        <w:sz w:val="16"/>
      </w:rPr>
      <w:t>2</w:t>
    </w:r>
    <w:r w:rsidR="00CF5AB9">
      <w:rPr>
        <w:sz w:val="16"/>
      </w:rPr>
      <w:fldChar w:fldCharType="end"/>
    </w:r>
    <w:r>
      <w:rPr>
        <w:sz w:val="16"/>
      </w:rPr>
      <w:t xml:space="preserve"> / </w:t>
    </w:r>
    <w:r w:rsidR="00CF5AB9">
      <w:rPr>
        <w:sz w:val="16"/>
      </w:rPr>
      <w:fldChar w:fldCharType="begin"/>
    </w:r>
    <w:r>
      <w:rPr>
        <w:sz w:val="16"/>
      </w:rPr>
      <w:instrText xml:space="preserve"> NUMPAGES </w:instrText>
    </w:r>
    <w:r w:rsidR="00CF5AB9">
      <w:rPr>
        <w:sz w:val="16"/>
      </w:rPr>
      <w:fldChar w:fldCharType="separate"/>
    </w:r>
    <w:r w:rsidR="00AE734C">
      <w:rPr>
        <w:noProof/>
        <w:sz w:val="16"/>
      </w:rPr>
      <w:t>5</w:t>
    </w:r>
    <w:r w:rsidR="00CF5AB9">
      <w:rPr>
        <w:sz w:val="16"/>
      </w:rPr>
      <w:fldChar w:fldCharType="end"/>
    </w:r>
  </w:p>
  <w:p w:rsidR="00820A1A" w:rsidRPr="00697F17" w:rsidRDefault="00820A1A">
    <w:pPr>
      <w:pStyle w:val="Pieddepage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8A" w:rsidRDefault="00E307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B3" w:rsidRDefault="00146EB3" w:rsidP="006028C6">
      <w:r>
        <w:separator/>
      </w:r>
    </w:p>
  </w:footnote>
  <w:footnote w:type="continuationSeparator" w:id="0">
    <w:p w:rsidR="00146EB3" w:rsidRDefault="00146EB3" w:rsidP="00602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1A" w:rsidRDefault="00820A1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1A" w:rsidRDefault="00820A1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1A" w:rsidRDefault="00820A1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71123F"/>
    <w:multiLevelType w:val="singleLevel"/>
    <w:tmpl w:val="8D72C13C"/>
    <w:lvl w:ilvl="0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  <w:sz w:val="22"/>
      </w:rPr>
    </w:lvl>
  </w:abstractNum>
  <w:abstractNum w:abstractNumId="3">
    <w:nsid w:val="23EC3D39"/>
    <w:multiLevelType w:val="multilevel"/>
    <w:tmpl w:val="50BE1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  <w:sz w:val="24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Symbol" w:hAnsi="Symbol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6C63568"/>
    <w:multiLevelType w:val="hybridMultilevel"/>
    <w:tmpl w:val="2E70018A"/>
    <w:lvl w:ilvl="0" w:tplc="08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47141FA5"/>
    <w:multiLevelType w:val="multilevel"/>
    <w:tmpl w:val="5ABEA17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7">
    <w:nsid w:val="4E3921DB"/>
    <w:multiLevelType w:val="hybridMultilevel"/>
    <w:tmpl w:val="2A289EE4"/>
    <w:lvl w:ilvl="0" w:tplc="8D72C13C">
      <w:start w:val="1"/>
      <w:numFmt w:val="bullet"/>
      <w:lvlText w:val=""/>
      <w:lvlJc w:val="left"/>
      <w:pPr>
        <w:ind w:left="1152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791C78D9"/>
    <w:multiLevelType w:val="hybridMultilevel"/>
    <w:tmpl w:val="F77E4EDA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B30"/>
    <w:rsid w:val="00013E94"/>
    <w:rsid w:val="00017071"/>
    <w:rsid w:val="000538CB"/>
    <w:rsid w:val="00073496"/>
    <w:rsid w:val="00077944"/>
    <w:rsid w:val="000822FE"/>
    <w:rsid w:val="000E39EC"/>
    <w:rsid w:val="000F7212"/>
    <w:rsid w:val="00101E4A"/>
    <w:rsid w:val="00105D80"/>
    <w:rsid w:val="00117A3B"/>
    <w:rsid w:val="00124F94"/>
    <w:rsid w:val="001332ED"/>
    <w:rsid w:val="0014109D"/>
    <w:rsid w:val="00146EB3"/>
    <w:rsid w:val="00174F0A"/>
    <w:rsid w:val="00192E0A"/>
    <w:rsid w:val="0019620B"/>
    <w:rsid w:val="001A04BF"/>
    <w:rsid w:val="001A5E80"/>
    <w:rsid w:val="001C141C"/>
    <w:rsid w:val="001D42BE"/>
    <w:rsid w:val="001E5C20"/>
    <w:rsid w:val="00204A7A"/>
    <w:rsid w:val="00254E09"/>
    <w:rsid w:val="00287000"/>
    <w:rsid w:val="00287FA3"/>
    <w:rsid w:val="002A1F5A"/>
    <w:rsid w:val="002B2D7B"/>
    <w:rsid w:val="002F4C87"/>
    <w:rsid w:val="00307E1D"/>
    <w:rsid w:val="00345158"/>
    <w:rsid w:val="00353354"/>
    <w:rsid w:val="003F53D8"/>
    <w:rsid w:val="003F62FE"/>
    <w:rsid w:val="00412A0A"/>
    <w:rsid w:val="00412E5F"/>
    <w:rsid w:val="00430547"/>
    <w:rsid w:val="00435972"/>
    <w:rsid w:val="004521B5"/>
    <w:rsid w:val="0046128C"/>
    <w:rsid w:val="004619A5"/>
    <w:rsid w:val="004712B8"/>
    <w:rsid w:val="00492914"/>
    <w:rsid w:val="00497947"/>
    <w:rsid w:val="004A10E8"/>
    <w:rsid w:val="004B2B09"/>
    <w:rsid w:val="004B7271"/>
    <w:rsid w:val="004C0C4C"/>
    <w:rsid w:val="004C5D0A"/>
    <w:rsid w:val="004E14F0"/>
    <w:rsid w:val="004E22AC"/>
    <w:rsid w:val="004F246E"/>
    <w:rsid w:val="004F5683"/>
    <w:rsid w:val="005117FD"/>
    <w:rsid w:val="00535303"/>
    <w:rsid w:val="00550CCF"/>
    <w:rsid w:val="00574534"/>
    <w:rsid w:val="005A0EE4"/>
    <w:rsid w:val="005A4A5B"/>
    <w:rsid w:val="005C264C"/>
    <w:rsid w:val="005E275C"/>
    <w:rsid w:val="005E57FE"/>
    <w:rsid w:val="006028C6"/>
    <w:rsid w:val="006104C9"/>
    <w:rsid w:val="00626467"/>
    <w:rsid w:val="00654E7B"/>
    <w:rsid w:val="00665B3E"/>
    <w:rsid w:val="00670610"/>
    <w:rsid w:val="00697F17"/>
    <w:rsid w:val="006A7FF4"/>
    <w:rsid w:val="006B3172"/>
    <w:rsid w:val="006B7CC7"/>
    <w:rsid w:val="006C41BE"/>
    <w:rsid w:val="00730893"/>
    <w:rsid w:val="0075104C"/>
    <w:rsid w:val="00780248"/>
    <w:rsid w:val="00784F05"/>
    <w:rsid w:val="007A1C13"/>
    <w:rsid w:val="007E353B"/>
    <w:rsid w:val="007F383C"/>
    <w:rsid w:val="008160D8"/>
    <w:rsid w:val="00820A1A"/>
    <w:rsid w:val="00821F1C"/>
    <w:rsid w:val="0082299C"/>
    <w:rsid w:val="00824B8C"/>
    <w:rsid w:val="00834899"/>
    <w:rsid w:val="00852C93"/>
    <w:rsid w:val="00883C83"/>
    <w:rsid w:val="008A68CA"/>
    <w:rsid w:val="008C0BEB"/>
    <w:rsid w:val="008C2C74"/>
    <w:rsid w:val="008D2185"/>
    <w:rsid w:val="00937F4D"/>
    <w:rsid w:val="00947A71"/>
    <w:rsid w:val="0095347A"/>
    <w:rsid w:val="00961CF8"/>
    <w:rsid w:val="009B23D5"/>
    <w:rsid w:val="009D2D70"/>
    <w:rsid w:val="009E7838"/>
    <w:rsid w:val="00A1733E"/>
    <w:rsid w:val="00A37864"/>
    <w:rsid w:val="00A37A65"/>
    <w:rsid w:val="00A415B0"/>
    <w:rsid w:val="00A5157A"/>
    <w:rsid w:val="00A6122E"/>
    <w:rsid w:val="00A7128B"/>
    <w:rsid w:val="00A714AA"/>
    <w:rsid w:val="00A74F98"/>
    <w:rsid w:val="00A770D3"/>
    <w:rsid w:val="00A957F6"/>
    <w:rsid w:val="00A96B63"/>
    <w:rsid w:val="00AB6122"/>
    <w:rsid w:val="00AE2D4B"/>
    <w:rsid w:val="00AE734C"/>
    <w:rsid w:val="00AE7F33"/>
    <w:rsid w:val="00B0039A"/>
    <w:rsid w:val="00B0154A"/>
    <w:rsid w:val="00B0723E"/>
    <w:rsid w:val="00B12F41"/>
    <w:rsid w:val="00B24E44"/>
    <w:rsid w:val="00B50B82"/>
    <w:rsid w:val="00B5470A"/>
    <w:rsid w:val="00B555ED"/>
    <w:rsid w:val="00B67D7F"/>
    <w:rsid w:val="00B83611"/>
    <w:rsid w:val="00B86EB9"/>
    <w:rsid w:val="00BA19E4"/>
    <w:rsid w:val="00BC1A7F"/>
    <w:rsid w:val="00BD0AE0"/>
    <w:rsid w:val="00BE3939"/>
    <w:rsid w:val="00BE7B72"/>
    <w:rsid w:val="00BF2230"/>
    <w:rsid w:val="00C20E0D"/>
    <w:rsid w:val="00C40A62"/>
    <w:rsid w:val="00C94E10"/>
    <w:rsid w:val="00CB0E1E"/>
    <w:rsid w:val="00CC521C"/>
    <w:rsid w:val="00CC7B5B"/>
    <w:rsid w:val="00CD789C"/>
    <w:rsid w:val="00CD7E06"/>
    <w:rsid w:val="00CF5AB9"/>
    <w:rsid w:val="00D2682F"/>
    <w:rsid w:val="00D34B30"/>
    <w:rsid w:val="00D42E8A"/>
    <w:rsid w:val="00D4551F"/>
    <w:rsid w:val="00D53ED0"/>
    <w:rsid w:val="00D7776F"/>
    <w:rsid w:val="00D82EE8"/>
    <w:rsid w:val="00D847E7"/>
    <w:rsid w:val="00DA570A"/>
    <w:rsid w:val="00DD0833"/>
    <w:rsid w:val="00DD4D94"/>
    <w:rsid w:val="00DE267C"/>
    <w:rsid w:val="00DE3D93"/>
    <w:rsid w:val="00E0200D"/>
    <w:rsid w:val="00E03443"/>
    <w:rsid w:val="00E040F6"/>
    <w:rsid w:val="00E05D55"/>
    <w:rsid w:val="00E06B9D"/>
    <w:rsid w:val="00E11416"/>
    <w:rsid w:val="00E20C24"/>
    <w:rsid w:val="00E221DE"/>
    <w:rsid w:val="00E2224C"/>
    <w:rsid w:val="00E259EB"/>
    <w:rsid w:val="00E3078A"/>
    <w:rsid w:val="00E50416"/>
    <w:rsid w:val="00E54639"/>
    <w:rsid w:val="00E5639F"/>
    <w:rsid w:val="00EC0C2E"/>
    <w:rsid w:val="00EC4CA1"/>
    <w:rsid w:val="00EF7997"/>
    <w:rsid w:val="00F1610D"/>
    <w:rsid w:val="00F37676"/>
    <w:rsid w:val="00F51CCD"/>
    <w:rsid w:val="00F6156A"/>
    <w:rsid w:val="00F77DF5"/>
    <w:rsid w:val="00F91B0F"/>
    <w:rsid w:val="00F96CCD"/>
    <w:rsid w:val="00FE020B"/>
    <w:rsid w:val="00FE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30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D34B30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D34B30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D34B30"/>
    <w:pPr>
      <w:keepNext/>
      <w:numPr>
        <w:ilvl w:val="2"/>
        <w:numId w:val="1"/>
      </w:numPr>
      <w:spacing w:before="240" w:after="120"/>
      <w:contextualSpacing w:val="0"/>
      <w:outlineLvl w:val="2"/>
    </w:pPr>
    <w:rPr>
      <w:rFonts w:ascii="Arial" w:eastAsia="MS Mincho" w:hAnsi="Arial" w:cs="Tahoma"/>
      <w:b/>
      <w:bCs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34B30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sid w:val="00D34B3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locked/>
    <w:rsid w:val="00D34B30"/>
    <w:rPr>
      <w:rFonts w:ascii="Arial" w:eastAsia="MS Mincho" w:hAnsi="Arial" w:cs="Tahoma"/>
      <w:b/>
      <w:bCs/>
      <w:sz w:val="28"/>
      <w:szCs w:val="28"/>
      <w:lang w:eastAsia="ar-SA" w:bidi="ar-SA"/>
    </w:rPr>
  </w:style>
  <w:style w:type="paragraph" w:customStyle="1" w:styleId="Texte">
    <w:name w:val="Texte"/>
    <w:basedOn w:val="Normal"/>
    <w:uiPriority w:val="99"/>
    <w:rsid w:val="00D34B30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D34B3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sid w:val="00D34B30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34B3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D34B30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D34B30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99"/>
    <w:qFormat/>
    <w:rsid w:val="00D34B30"/>
    <w:pPr>
      <w:ind w:left="720"/>
    </w:pPr>
  </w:style>
  <w:style w:type="paragraph" w:styleId="Titre">
    <w:name w:val="Title"/>
    <w:basedOn w:val="Normal"/>
    <w:next w:val="Normal"/>
    <w:link w:val="TitreCar"/>
    <w:uiPriority w:val="99"/>
    <w:qFormat/>
    <w:rsid w:val="00D34B3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99"/>
    <w:locked/>
    <w:rsid w:val="00D34B30"/>
    <w:rPr>
      <w:rFonts w:ascii="Calibri Light" w:hAnsi="Calibri Light" w:cs="Times New Roman"/>
      <w:spacing w:val="-10"/>
      <w:kern w:val="28"/>
      <w:sz w:val="56"/>
      <w:szCs w:val="56"/>
      <w:lang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D34B3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D34B3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287F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87FA3"/>
    <w:rPr>
      <w:rFonts w:ascii="Tahoma" w:hAnsi="Tahoma" w:cs="Tahoma"/>
      <w:sz w:val="16"/>
      <w:szCs w:val="16"/>
      <w:lang w:val="fr-FR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E5F7-2E42-4A3E-B5B9-D9CC322A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892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Dany</dc:creator>
  <cp:lastModifiedBy>goulet02</cp:lastModifiedBy>
  <cp:revision>16</cp:revision>
  <cp:lastPrinted>2015-05-05T09:12:00Z</cp:lastPrinted>
  <dcterms:created xsi:type="dcterms:W3CDTF">2015-06-04T13:37:00Z</dcterms:created>
  <dcterms:modified xsi:type="dcterms:W3CDTF">2016-04-25T08:06:00Z</dcterms:modified>
</cp:coreProperties>
</file>