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46" w:rsidRDefault="001F7246">
      <w:pPr>
        <w:pStyle w:val="Texte"/>
        <w:spacing w:line="480" w:lineRule="auto"/>
        <w:jc w:val="center"/>
        <w:rPr>
          <w:rFonts w:ascii="Times New Roman" w:hAnsi="Times New Roman"/>
          <w:b/>
          <w:noProof w:val="0"/>
        </w:rPr>
      </w:pPr>
      <w:r>
        <w:rPr>
          <w:rFonts w:ascii="Times New Roman" w:hAnsi="Times New Roman"/>
          <w:b/>
          <w:noProof w:val="0"/>
        </w:rPr>
        <w:t xml:space="preserve">MINISTERE DE </w:t>
      </w:r>
      <w:smartTag w:uri="urn:schemas-microsoft-com:office:smarttags" w:element="PersonName">
        <w:smartTagPr>
          <w:attr w:name="ProductID" w:val="LA COMMUNAUTE FRANCAISE"/>
        </w:smartTagPr>
        <w:r>
          <w:rPr>
            <w:rFonts w:ascii="Times New Roman" w:hAnsi="Times New Roman"/>
            <w:b/>
            <w:noProof w:val="0"/>
          </w:rPr>
          <w:t>LA COMMUNAUTE FRANCAISE</w:t>
        </w:r>
      </w:smartTag>
    </w:p>
    <w:p w:rsidR="001F7246" w:rsidRDefault="001F7246">
      <w:pPr>
        <w:pStyle w:val="Texte"/>
        <w:spacing w:line="480" w:lineRule="auto"/>
        <w:jc w:val="center"/>
        <w:rPr>
          <w:rFonts w:ascii="Times New Roman" w:hAnsi="Times New Roman"/>
          <w:b/>
          <w:noProof w:val="0"/>
          <w:sz w:val="20"/>
        </w:rPr>
      </w:pPr>
      <w:r>
        <w:rPr>
          <w:rFonts w:ascii="Times New Roman" w:hAnsi="Times New Roman"/>
          <w:b/>
          <w:noProof w:val="0"/>
          <w:sz w:val="20"/>
        </w:rPr>
        <w:t xml:space="preserve">ADMINISTRATION GENERALE DE L’ENSEIGNEMENT </w:t>
      </w:r>
    </w:p>
    <w:p w:rsidR="001F7246" w:rsidRDefault="001F7246">
      <w:pPr>
        <w:pStyle w:val="Texte"/>
        <w:jc w:val="center"/>
        <w:rPr>
          <w:rFonts w:ascii="Times New Roman" w:hAnsi="Times New Roman"/>
          <w:b/>
          <w:noProof w:val="0"/>
        </w:rPr>
      </w:pPr>
      <w:r>
        <w:rPr>
          <w:rFonts w:ascii="Times New Roman" w:hAnsi="Times New Roman"/>
          <w:b/>
          <w:noProof w:val="0"/>
        </w:rPr>
        <w:t>ENSEIGNEMENT DE PROMOTION SOCIALE DE REGIME 1</w:t>
      </w:r>
    </w:p>
    <w:p w:rsidR="001F7246" w:rsidRDefault="001F7246"/>
    <w:p w:rsidR="001F7246" w:rsidRDefault="001F7246"/>
    <w:p w:rsidR="001F7246" w:rsidRDefault="001F7246"/>
    <w:p w:rsidR="001F7246" w:rsidRDefault="001F7246"/>
    <w:p w:rsidR="001F7246" w:rsidRDefault="001F7246"/>
    <w:p w:rsidR="001F7246" w:rsidRDefault="001F7246"/>
    <w:p w:rsidR="001F7246" w:rsidRDefault="001F7246"/>
    <w:p w:rsidR="001F7246" w:rsidRDefault="001F7246"/>
    <w:p w:rsidR="001F7246" w:rsidRDefault="001F7246"/>
    <w:p w:rsidR="001F7246" w:rsidRDefault="001F7246"/>
    <w:p w:rsidR="001F7246" w:rsidRDefault="001F7246"/>
    <w:p w:rsidR="001F7246" w:rsidRDefault="001F7246"/>
    <w:p w:rsidR="001F7246" w:rsidRDefault="001F7246"/>
    <w:p w:rsidR="001F7246" w:rsidRDefault="001F7246"/>
    <w:p w:rsidR="007863FE" w:rsidRDefault="007863FE"/>
    <w:p w:rsidR="007863FE" w:rsidRDefault="007863FE"/>
    <w:p w:rsidR="001F7246" w:rsidRDefault="001F7246"/>
    <w:p w:rsidR="001F7246" w:rsidRDefault="001F7246">
      <w:pPr>
        <w:pStyle w:val="Texte"/>
        <w:ind w:left="2269" w:right="2602"/>
        <w:jc w:val="center"/>
        <w:rPr>
          <w:rFonts w:ascii="Times New Roman" w:hAnsi="Times New Roman"/>
          <w:b/>
          <w:noProof w:val="0"/>
          <w:sz w:val="28"/>
        </w:rPr>
      </w:pPr>
    </w:p>
    <w:p w:rsidR="001F7246" w:rsidRDefault="001F7246">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rsidR="001F7246" w:rsidRDefault="001F7246">
      <w:pPr>
        <w:spacing w:before="120"/>
        <w:jc w:val="center"/>
        <w:rPr>
          <w:b/>
        </w:rPr>
      </w:pPr>
      <w:r>
        <w:rPr>
          <w:b/>
        </w:rPr>
        <w:t>UNITE D'ENSEIGNEMENT</w:t>
      </w:r>
    </w:p>
    <w:p w:rsidR="001F7246" w:rsidRDefault="001F7246">
      <w:pPr>
        <w:jc w:val="center"/>
        <w:rPr>
          <w:sz w:val="32"/>
        </w:rPr>
      </w:pPr>
    </w:p>
    <w:p w:rsidR="007863FE" w:rsidRDefault="007863FE">
      <w:pPr>
        <w:jc w:val="center"/>
        <w:rPr>
          <w:sz w:val="32"/>
        </w:rPr>
      </w:pPr>
    </w:p>
    <w:p w:rsidR="001F7246" w:rsidRDefault="001F7246">
      <w:pPr>
        <w:jc w:val="center"/>
        <w:rPr>
          <w:b/>
          <w:caps/>
          <w:sz w:val="32"/>
        </w:rPr>
      </w:pPr>
      <w:r>
        <w:rPr>
          <w:b/>
          <w:caps/>
          <w:sz w:val="32"/>
        </w:rPr>
        <w:t>CERTIFICAT D’APTITUDES PEDAGOGIQUES :</w:t>
      </w:r>
    </w:p>
    <w:p w:rsidR="001F7246" w:rsidRDefault="001F7246">
      <w:pPr>
        <w:jc w:val="center"/>
        <w:rPr>
          <w:b/>
          <w:caps/>
          <w:sz w:val="32"/>
        </w:rPr>
      </w:pPr>
      <w:r>
        <w:rPr>
          <w:b/>
          <w:caps/>
          <w:sz w:val="32"/>
        </w:rPr>
        <w:t xml:space="preserve">LEGISLATION ET ORGANISATION DE L’ENSEIGNEMENT </w:t>
      </w:r>
    </w:p>
    <w:p w:rsidR="001F7246" w:rsidRDefault="001F7246">
      <w:pPr>
        <w:jc w:val="center"/>
        <w:rPr>
          <w:sz w:val="32"/>
        </w:rPr>
      </w:pPr>
    </w:p>
    <w:p w:rsidR="007863FE" w:rsidRDefault="007863FE">
      <w:pPr>
        <w:jc w:val="center"/>
        <w:rPr>
          <w:sz w:val="32"/>
        </w:rPr>
      </w:pPr>
    </w:p>
    <w:p w:rsidR="007863FE" w:rsidRDefault="007863FE">
      <w:pPr>
        <w:jc w:val="center"/>
        <w:rPr>
          <w:sz w:val="32"/>
        </w:rPr>
      </w:pPr>
    </w:p>
    <w:p w:rsidR="001F7246" w:rsidRDefault="001F7246" w:rsidP="007C4743">
      <w:pPr>
        <w:pStyle w:val="Texte"/>
        <w:jc w:val="center"/>
        <w:rPr>
          <w:rFonts w:ascii="Times New Roman" w:hAnsi="Times New Roman"/>
          <w:b/>
          <w:noProof w:val="0"/>
        </w:rPr>
      </w:pPr>
      <w:r>
        <w:rPr>
          <w:rFonts w:ascii="Times New Roman" w:hAnsi="Times New Roman"/>
          <w:b/>
          <w:noProof w:val="0"/>
        </w:rPr>
        <w:t xml:space="preserve">ENSEIGNEMENT </w:t>
      </w:r>
      <w:r>
        <w:rPr>
          <w:rFonts w:ascii="Times New Roman" w:hAnsi="Times New Roman"/>
          <w:b/>
          <w:caps/>
          <w:noProof w:val="0"/>
        </w:rPr>
        <w:t>supérieur DE TYPE COURT</w:t>
      </w:r>
    </w:p>
    <w:p w:rsidR="001F7246" w:rsidRDefault="001F7246" w:rsidP="007C4743">
      <w:pPr>
        <w:jc w:val="center"/>
      </w:pPr>
    </w:p>
    <w:p w:rsidR="001F7246" w:rsidRDefault="001F7246" w:rsidP="007C4743">
      <w:pPr>
        <w:jc w:val="center"/>
        <w:rPr>
          <w:rStyle w:val="Titredulivre"/>
        </w:rPr>
      </w:pPr>
      <w:r>
        <w:rPr>
          <w:rStyle w:val="Titredulivre"/>
        </w:rPr>
        <w:t>Domaine : Sciences psychologiques et de l’éducation</w:t>
      </w:r>
    </w:p>
    <w:p w:rsidR="001F7246" w:rsidRDefault="001F7246">
      <w:pPr>
        <w:jc w:val="center"/>
      </w:pPr>
    </w:p>
    <w:p w:rsidR="001F7246" w:rsidRDefault="001F7246">
      <w:pPr>
        <w:jc w:val="center"/>
      </w:pPr>
    </w:p>
    <w:p w:rsidR="007863FE" w:rsidRDefault="007863FE">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5529"/>
      </w:tblGrid>
      <w:tr w:rsidR="001F7246" w:rsidTr="0055549F">
        <w:tc>
          <w:tcPr>
            <w:tcW w:w="5529" w:type="dxa"/>
            <w:tcBorders>
              <w:top w:val="single" w:sz="6" w:space="0" w:color="auto"/>
            </w:tcBorders>
            <w:shd w:val="clear" w:color="auto" w:fill="FFFFFF" w:themeFill="background1"/>
          </w:tcPr>
          <w:p w:rsidR="001F7246" w:rsidRPr="0055549F" w:rsidRDefault="001F7246">
            <w:pPr>
              <w:pStyle w:val="Texte"/>
              <w:jc w:val="center"/>
              <w:rPr>
                <w:rFonts w:ascii="Times New Roman" w:hAnsi="Times New Roman"/>
                <w:b/>
                <w:noProof w:val="0"/>
                <w:lang w:val="nl-NL"/>
              </w:rPr>
            </w:pPr>
            <w:proofErr w:type="gramStart"/>
            <w:r w:rsidRPr="0055549F">
              <w:rPr>
                <w:rFonts w:ascii="Times New Roman" w:hAnsi="Times New Roman"/>
                <w:b/>
                <w:noProof w:val="0"/>
                <w:lang w:val="nl-NL"/>
              </w:rPr>
              <w:t>CODE :</w:t>
            </w:r>
            <w:proofErr w:type="gramEnd"/>
            <w:r w:rsidRPr="0055549F">
              <w:rPr>
                <w:rFonts w:ascii="Times New Roman" w:hAnsi="Times New Roman"/>
                <w:b/>
                <w:noProof w:val="0"/>
                <w:lang w:val="nl-NL"/>
              </w:rPr>
              <w:t xml:space="preserve"> 9810 14 U36 D3</w:t>
            </w:r>
          </w:p>
        </w:tc>
      </w:tr>
      <w:tr w:rsidR="001F7246">
        <w:tc>
          <w:tcPr>
            <w:tcW w:w="5529" w:type="dxa"/>
          </w:tcPr>
          <w:p w:rsidR="001F7246" w:rsidRPr="0055549F" w:rsidRDefault="001F7246">
            <w:pPr>
              <w:pStyle w:val="Texte"/>
              <w:jc w:val="center"/>
              <w:rPr>
                <w:rFonts w:ascii="Times New Roman" w:hAnsi="Times New Roman"/>
                <w:b/>
                <w:noProof w:val="0"/>
              </w:rPr>
            </w:pPr>
            <w:r w:rsidRPr="0055549F">
              <w:rPr>
                <w:rFonts w:ascii="Times New Roman" w:hAnsi="Times New Roman"/>
                <w:b/>
                <w:noProof w:val="0"/>
              </w:rPr>
              <w:t>CODE DU DOMAINE DE FORMATION : 903</w:t>
            </w:r>
          </w:p>
        </w:tc>
      </w:tr>
      <w:tr w:rsidR="001F7246">
        <w:tc>
          <w:tcPr>
            <w:tcW w:w="5529" w:type="dxa"/>
            <w:tcBorders>
              <w:bottom w:val="single" w:sz="6" w:space="0" w:color="auto"/>
            </w:tcBorders>
          </w:tcPr>
          <w:p w:rsidR="001F7246" w:rsidRPr="0055549F" w:rsidRDefault="001F7246">
            <w:pPr>
              <w:pStyle w:val="Texte"/>
              <w:jc w:val="center"/>
              <w:rPr>
                <w:rFonts w:ascii="Times New Roman" w:hAnsi="Times New Roman"/>
                <w:noProof w:val="0"/>
              </w:rPr>
            </w:pPr>
            <w:r w:rsidRPr="0055549F">
              <w:rPr>
                <w:rFonts w:ascii="Times New Roman" w:hAnsi="Times New Roman"/>
                <w:b/>
                <w:noProof w:val="0"/>
              </w:rPr>
              <w:t>DOCUMENT DE REFERENCE INTER-RESEAUX</w:t>
            </w:r>
          </w:p>
        </w:tc>
      </w:tr>
    </w:tbl>
    <w:p w:rsidR="001F7246" w:rsidRDefault="001F7246">
      <w:pPr>
        <w:jc w:val="center"/>
      </w:pPr>
    </w:p>
    <w:p w:rsidR="001F7246" w:rsidRDefault="001F7246">
      <w:pPr>
        <w:jc w:val="center"/>
      </w:pPr>
    </w:p>
    <w:p w:rsidR="001F7246" w:rsidRDefault="001F7246">
      <w:pPr>
        <w:jc w:val="center"/>
      </w:pPr>
    </w:p>
    <w:p w:rsidR="001F7246" w:rsidRDefault="001F7246">
      <w:pPr>
        <w:jc w:val="center"/>
      </w:pPr>
    </w:p>
    <w:p w:rsidR="001F7246" w:rsidRDefault="001F7246">
      <w:pPr>
        <w:jc w:val="center"/>
      </w:pPr>
    </w:p>
    <w:p w:rsidR="001F7246" w:rsidRDefault="001F7246">
      <w:pPr>
        <w:jc w:val="center"/>
      </w:pPr>
    </w:p>
    <w:p w:rsidR="001F7246" w:rsidRDefault="001F7246">
      <w:pPr>
        <w:jc w:val="center"/>
      </w:pPr>
    </w:p>
    <w:p w:rsidR="001F7246" w:rsidRDefault="001F7246">
      <w:pPr>
        <w:jc w:val="center"/>
      </w:pPr>
    </w:p>
    <w:p w:rsidR="001F7246" w:rsidRDefault="001F7246">
      <w:pPr>
        <w:jc w:val="center"/>
        <w:rPr>
          <w:b/>
        </w:rPr>
      </w:pPr>
    </w:p>
    <w:p w:rsidR="001F7246" w:rsidRDefault="001F7246">
      <w:pPr>
        <w:jc w:val="center"/>
        <w:rPr>
          <w:b/>
        </w:rPr>
      </w:pPr>
      <w:r>
        <w:rPr>
          <w:b/>
        </w:rPr>
        <w:t>Approbation du Gouvernement de la Communauté française du</w:t>
      </w:r>
      <w:r w:rsidR="0055549F">
        <w:rPr>
          <w:b/>
        </w:rPr>
        <w:t xml:space="preserve"> 29 octobre 2015</w:t>
      </w:r>
      <w:r>
        <w:rPr>
          <w:b/>
        </w:rPr>
        <w:t>,</w:t>
      </w:r>
    </w:p>
    <w:p w:rsidR="001F7246" w:rsidRDefault="001F7246">
      <w:pPr>
        <w:jc w:val="center"/>
        <w:rPr>
          <w:b/>
        </w:rPr>
      </w:pPr>
      <w:proofErr w:type="gramStart"/>
      <w:r>
        <w:rPr>
          <w:b/>
        </w:rPr>
        <w:t>sur</w:t>
      </w:r>
      <w:proofErr w:type="gramEnd"/>
      <w:r>
        <w:rPr>
          <w:b/>
        </w:rPr>
        <w:t xml:space="preserve"> avis conforme du Conseil général</w:t>
      </w:r>
    </w:p>
    <w:p w:rsidR="001F7246" w:rsidRDefault="001F7246">
      <w:pPr>
        <w:pStyle w:val="tableauc"/>
      </w:pPr>
      <w:r>
        <w:br w:type="page"/>
      </w:r>
    </w:p>
    <w:tbl>
      <w:tblPr>
        <w:tblW w:w="0" w:type="auto"/>
        <w:tblInd w:w="70"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tblPr>
      <w:tblGrid>
        <w:gridCol w:w="9142"/>
      </w:tblGrid>
      <w:tr w:rsidR="001F7246">
        <w:tc>
          <w:tcPr>
            <w:tcW w:w="9142" w:type="dxa"/>
            <w:tcBorders>
              <w:top w:val="single" w:sz="6" w:space="0" w:color="auto"/>
              <w:bottom w:val="single" w:sz="36" w:space="0" w:color="auto"/>
            </w:tcBorders>
          </w:tcPr>
          <w:p w:rsidR="001F7246" w:rsidRDefault="001F7246">
            <w:pPr>
              <w:jc w:val="center"/>
              <w:rPr>
                <w:b/>
              </w:rPr>
            </w:pPr>
            <w:r>
              <w:rPr>
                <w:b/>
              </w:rPr>
              <w:br w:type="page"/>
            </w:r>
          </w:p>
          <w:p w:rsidR="00AF0A46" w:rsidRDefault="001F7246">
            <w:pPr>
              <w:jc w:val="center"/>
              <w:rPr>
                <w:b/>
                <w:caps/>
                <w:sz w:val="28"/>
              </w:rPr>
            </w:pPr>
            <w:r w:rsidRPr="00AF0A46">
              <w:rPr>
                <w:b/>
                <w:caps/>
                <w:sz w:val="28"/>
                <w:szCs w:val="28"/>
              </w:rPr>
              <w:t>CERTIFICAT D’APTITUDES</w:t>
            </w:r>
            <w:r w:rsidRPr="006A76C6">
              <w:rPr>
                <w:b/>
                <w:caps/>
                <w:sz w:val="28"/>
              </w:rPr>
              <w:t xml:space="preserve"> PEDAGOGIQUES : LEGISLATION ET ORGANISATION DE L’ENSEIGNEMENT</w:t>
            </w:r>
          </w:p>
          <w:p w:rsidR="001F7246" w:rsidRPr="00AF0A46" w:rsidRDefault="001F7246">
            <w:pPr>
              <w:jc w:val="center"/>
              <w:rPr>
                <w:b/>
                <w:caps/>
                <w:sz w:val="20"/>
              </w:rPr>
            </w:pPr>
          </w:p>
          <w:p w:rsidR="00AF0A46" w:rsidRPr="00AF0A46" w:rsidRDefault="00AF0A46" w:rsidP="00AF0A46">
            <w:pPr>
              <w:jc w:val="center"/>
              <w:rPr>
                <w:rStyle w:val="Titredulivre"/>
                <w:sz w:val="28"/>
                <w:szCs w:val="28"/>
              </w:rPr>
            </w:pPr>
            <w:r w:rsidRPr="00AF0A46">
              <w:rPr>
                <w:rStyle w:val="Titredulivre"/>
                <w:sz w:val="28"/>
                <w:szCs w:val="28"/>
              </w:rPr>
              <w:t>Domaine des sciences psychologiques et de l’éducation</w:t>
            </w:r>
          </w:p>
          <w:p w:rsidR="001F7246" w:rsidRDefault="001F7246">
            <w:pPr>
              <w:jc w:val="center"/>
              <w:rPr>
                <w:b/>
              </w:rPr>
            </w:pPr>
          </w:p>
        </w:tc>
      </w:tr>
    </w:tbl>
    <w:p w:rsidR="001F7246" w:rsidRDefault="001F7246"/>
    <w:p w:rsidR="001F7246" w:rsidRDefault="001F7246"/>
    <w:p w:rsidR="001F7246" w:rsidRDefault="001F7246">
      <w:pPr>
        <w:rPr>
          <w:sz w:val="24"/>
        </w:rPr>
      </w:pPr>
    </w:p>
    <w:p w:rsidR="001F7246" w:rsidRDefault="001F7246">
      <w:pPr>
        <w:tabs>
          <w:tab w:val="left" w:pos="284"/>
        </w:tabs>
        <w:jc w:val="both"/>
        <w:rPr>
          <w:b/>
        </w:rPr>
      </w:pPr>
      <w:r>
        <w:rPr>
          <w:b/>
          <w:sz w:val="24"/>
        </w:rPr>
        <w:t>1.</w:t>
      </w:r>
      <w:r>
        <w:rPr>
          <w:b/>
          <w:sz w:val="24"/>
        </w:rPr>
        <w:tab/>
        <w:t>FINALITES DE L’UNITE D'ENSEIGNEMENT</w:t>
      </w:r>
    </w:p>
    <w:p w:rsidR="001F7246" w:rsidRDefault="001F7246">
      <w:pPr>
        <w:jc w:val="both"/>
      </w:pPr>
    </w:p>
    <w:p w:rsidR="001F7246" w:rsidRDefault="001F7246">
      <w:pPr>
        <w:tabs>
          <w:tab w:val="left" w:pos="709"/>
        </w:tabs>
        <w:ind w:left="284"/>
        <w:jc w:val="both"/>
        <w:rPr>
          <w:b/>
        </w:rPr>
      </w:pPr>
      <w:r>
        <w:rPr>
          <w:b/>
        </w:rPr>
        <w:t>1.1.</w:t>
      </w:r>
      <w:r>
        <w:rPr>
          <w:b/>
        </w:rPr>
        <w:tab/>
        <w:t>Finalités générales</w:t>
      </w:r>
    </w:p>
    <w:p w:rsidR="001F7246" w:rsidRDefault="001F7246">
      <w:pPr>
        <w:jc w:val="both"/>
      </w:pPr>
    </w:p>
    <w:p w:rsidR="001F7246" w:rsidRDefault="001F7246" w:rsidP="00B902EA">
      <w:pPr>
        <w:ind w:left="567"/>
        <w:jc w:val="both"/>
        <w:rPr>
          <w:szCs w:val="22"/>
        </w:rPr>
      </w:pPr>
      <w:r>
        <w:rPr>
          <w:szCs w:val="22"/>
        </w:rPr>
        <w:t>Dans le respect de l’article 7 du décret de la Communauté française du 16 avril 1991 organisant l’enseignement de pr</w:t>
      </w:r>
      <w:r w:rsidR="006A6538">
        <w:rPr>
          <w:szCs w:val="22"/>
        </w:rPr>
        <w:t xml:space="preserve">omotion sociale, cette unité d'enseignement </w:t>
      </w:r>
      <w:r>
        <w:rPr>
          <w:szCs w:val="22"/>
        </w:rPr>
        <w:t>doit :</w:t>
      </w:r>
    </w:p>
    <w:p w:rsidR="001F7246" w:rsidRDefault="001F7246">
      <w:pPr>
        <w:jc w:val="both"/>
        <w:rPr>
          <w:szCs w:val="22"/>
        </w:rPr>
      </w:pPr>
    </w:p>
    <w:p w:rsidR="001F7246" w:rsidRDefault="001F7246" w:rsidP="004658C1">
      <w:pPr>
        <w:numPr>
          <w:ilvl w:val="0"/>
          <w:numId w:val="20"/>
        </w:numPr>
        <w:jc w:val="both"/>
        <w:rPr>
          <w:szCs w:val="22"/>
        </w:rPr>
      </w:pPr>
      <w:r>
        <w:rPr>
          <w:szCs w:val="22"/>
        </w:rPr>
        <w:t>concourir  à  l’épanouissement  individuel  en  promouvant  une  meilleure  insertion professionnelle, sociale, culturelle et scolaire;</w:t>
      </w:r>
    </w:p>
    <w:p w:rsidR="001F7246" w:rsidRDefault="001F7246">
      <w:pPr>
        <w:ind w:left="851"/>
        <w:jc w:val="both"/>
        <w:rPr>
          <w:szCs w:val="22"/>
        </w:rPr>
      </w:pPr>
    </w:p>
    <w:p w:rsidR="001F7246" w:rsidRDefault="001F7246" w:rsidP="004658C1">
      <w:pPr>
        <w:numPr>
          <w:ilvl w:val="0"/>
          <w:numId w:val="20"/>
        </w:numPr>
        <w:jc w:val="both"/>
        <w:rPr>
          <w:szCs w:val="22"/>
        </w:rPr>
      </w:pPr>
      <w:r>
        <w:rPr>
          <w:szCs w:val="22"/>
        </w:rPr>
        <w:t>répondre aux besoins et demandes en formation émanant de l’enseignement et des milieux socioéconomiques.</w:t>
      </w:r>
    </w:p>
    <w:p w:rsidR="001F7246" w:rsidRDefault="001F7246">
      <w:pPr>
        <w:jc w:val="both"/>
        <w:rPr>
          <w:szCs w:val="22"/>
        </w:rPr>
      </w:pPr>
    </w:p>
    <w:p w:rsidR="001F7246" w:rsidRDefault="001F7246">
      <w:pPr>
        <w:jc w:val="both"/>
        <w:rPr>
          <w:szCs w:val="22"/>
        </w:rPr>
      </w:pPr>
    </w:p>
    <w:p w:rsidR="001F7246" w:rsidRDefault="001F7246" w:rsidP="00B902EA">
      <w:pPr>
        <w:tabs>
          <w:tab w:val="left" w:pos="426"/>
        </w:tabs>
        <w:jc w:val="both"/>
        <w:rPr>
          <w:b/>
          <w:bCs/>
          <w:szCs w:val="22"/>
        </w:rPr>
      </w:pPr>
      <w:r>
        <w:rPr>
          <w:b/>
          <w:bCs/>
          <w:szCs w:val="22"/>
        </w:rPr>
        <w:t xml:space="preserve">    1.2. Finalités particulières</w:t>
      </w:r>
    </w:p>
    <w:p w:rsidR="001F7246" w:rsidRDefault="001F7246">
      <w:pPr>
        <w:jc w:val="both"/>
        <w:rPr>
          <w:szCs w:val="22"/>
        </w:rPr>
      </w:pPr>
    </w:p>
    <w:p w:rsidR="001F7246" w:rsidRDefault="001F7246" w:rsidP="00B902EA">
      <w:pPr>
        <w:ind w:left="567"/>
        <w:jc w:val="both"/>
        <w:rPr>
          <w:szCs w:val="22"/>
        </w:rPr>
      </w:pPr>
      <w:r>
        <w:rPr>
          <w:szCs w:val="22"/>
        </w:rPr>
        <w:t>L’unité d'enseignement vise à permettre à l'étudiant :</w:t>
      </w:r>
    </w:p>
    <w:p w:rsidR="001F7246" w:rsidRDefault="001F7246">
      <w:pPr>
        <w:jc w:val="both"/>
        <w:rPr>
          <w:szCs w:val="22"/>
        </w:rPr>
      </w:pPr>
    </w:p>
    <w:p w:rsidR="001F7246" w:rsidRDefault="001F7246" w:rsidP="004658C1">
      <w:pPr>
        <w:numPr>
          <w:ilvl w:val="0"/>
          <w:numId w:val="21"/>
        </w:numPr>
        <w:jc w:val="both"/>
        <w:rPr>
          <w:iCs/>
          <w:szCs w:val="22"/>
        </w:rPr>
      </w:pPr>
      <w:r>
        <w:rPr>
          <w:iCs/>
          <w:szCs w:val="22"/>
        </w:rPr>
        <w:t>d’agir en tenant compte de ses droits et devoirs dans le respect de la législation et de la réglementation en vigueur ;</w:t>
      </w:r>
    </w:p>
    <w:p w:rsidR="001F7246" w:rsidRDefault="001F7246" w:rsidP="004658C1">
      <w:pPr>
        <w:numPr>
          <w:ilvl w:val="0"/>
          <w:numId w:val="21"/>
        </w:numPr>
        <w:jc w:val="both"/>
        <w:rPr>
          <w:szCs w:val="22"/>
        </w:rPr>
      </w:pPr>
      <w:r>
        <w:rPr>
          <w:iCs/>
          <w:szCs w:val="22"/>
        </w:rPr>
        <w:t xml:space="preserve">d’appréhender l’organisation du </w:t>
      </w:r>
      <w:r>
        <w:rPr>
          <w:szCs w:val="22"/>
        </w:rPr>
        <w:t xml:space="preserve">système scolaire de </w:t>
      </w:r>
      <w:smartTag w:uri="urn:schemas-microsoft-com:office:smarttags" w:element="PersonName">
        <w:smartTagPr>
          <w:attr w:name="ProductID" w:val="la Communaut￩"/>
        </w:smartTagPr>
        <w:r>
          <w:rPr>
            <w:szCs w:val="22"/>
          </w:rPr>
          <w:t>la Communauté</w:t>
        </w:r>
      </w:smartTag>
      <w:r>
        <w:rPr>
          <w:szCs w:val="22"/>
        </w:rPr>
        <w:t xml:space="preserve"> française de Belgique ;</w:t>
      </w:r>
    </w:p>
    <w:p w:rsidR="001F7246" w:rsidRDefault="001F7246" w:rsidP="004658C1">
      <w:pPr>
        <w:numPr>
          <w:ilvl w:val="0"/>
          <w:numId w:val="21"/>
        </w:numPr>
        <w:jc w:val="both"/>
        <w:rPr>
          <w:szCs w:val="22"/>
        </w:rPr>
      </w:pPr>
      <w:r>
        <w:rPr>
          <w:szCs w:val="22"/>
        </w:rPr>
        <w:t>de cerner la place qu’occupe l’enseignant, ses rôles, les limites de sa fonction au sein de la communauté éducative ;</w:t>
      </w:r>
    </w:p>
    <w:p w:rsidR="001F7246" w:rsidRDefault="001F7246" w:rsidP="004658C1">
      <w:pPr>
        <w:numPr>
          <w:ilvl w:val="0"/>
          <w:numId w:val="21"/>
        </w:numPr>
        <w:jc w:val="both"/>
        <w:rPr>
          <w:szCs w:val="22"/>
        </w:rPr>
      </w:pPr>
      <w:r>
        <w:rPr>
          <w:szCs w:val="22"/>
        </w:rPr>
        <w:t>de prendre conscience de la responsabilité que l’enseignant assume dans le parcours scolaire des étudiants ;</w:t>
      </w:r>
    </w:p>
    <w:p w:rsidR="001F7246" w:rsidRDefault="001F7246" w:rsidP="004658C1">
      <w:pPr>
        <w:numPr>
          <w:ilvl w:val="0"/>
          <w:numId w:val="21"/>
        </w:numPr>
        <w:jc w:val="both"/>
        <w:rPr>
          <w:szCs w:val="22"/>
        </w:rPr>
      </w:pPr>
      <w:r>
        <w:rPr>
          <w:szCs w:val="22"/>
        </w:rPr>
        <w:t>de préciser les tâches pédagogiques et administratives liées à la fonction d’enseignant ;</w:t>
      </w:r>
    </w:p>
    <w:p w:rsidR="001F7246" w:rsidRDefault="001F7246" w:rsidP="004658C1">
      <w:pPr>
        <w:numPr>
          <w:ilvl w:val="0"/>
          <w:numId w:val="21"/>
        </w:numPr>
        <w:jc w:val="both"/>
        <w:rPr>
          <w:b/>
          <w:bCs/>
          <w:szCs w:val="22"/>
        </w:rPr>
      </w:pPr>
      <w:r>
        <w:rPr>
          <w:szCs w:val="22"/>
        </w:rPr>
        <w:t>d’utiliser des sources disponibles relatives à la législation scolaire ;</w:t>
      </w:r>
    </w:p>
    <w:p w:rsidR="001F7246" w:rsidRDefault="001F7246" w:rsidP="004658C1">
      <w:pPr>
        <w:numPr>
          <w:ilvl w:val="0"/>
          <w:numId w:val="21"/>
        </w:numPr>
        <w:jc w:val="both"/>
        <w:rPr>
          <w:b/>
          <w:bCs/>
          <w:szCs w:val="22"/>
        </w:rPr>
      </w:pPr>
      <w:r>
        <w:rPr>
          <w:szCs w:val="22"/>
        </w:rPr>
        <w:t xml:space="preserve">d’appliquer la législation organisant la neutralité inhérente </w:t>
      </w:r>
      <w:proofErr w:type="gramStart"/>
      <w:r>
        <w:rPr>
          <w:szCs w:val="22"/>
        </w:rPr>
        <w:t>aux enseignements organisé</w:t>
      </w:r>
      <w:proofErr w:type="gramEnd"/>
      <w:r>
        <w:rPr>
          <w:szCs w:val="22"/>
        </w:rPr>
        <w:t xml:space="preserve"> ou officiel subventionné par </w:t>
      </w:r>
      <w:smartTag w:uri="urn:schemas-microsoft-com:office:smarttags" w:element="PersonName">
        <w:smartTagPr>
          <w:attr w:name="ProductID" w:val="la Communaut￩"/>
        </w:smartTagPr>
        <w:r>
          <w:rPr>
            <w:szCs w:val="22"/>
          </w:rPr>
          <w:t>la Communauté</w:t>
        </w:r>
      </w:smartTag>
      <w:r>
        <w:rPr>
          <w:szCs w:val="22"/>
        </w:rPr>
        <w:t xml:space="preserve"> française. </w:t>
      </w:r>
    </w:p>
    <w:p w:rsidR="001F7246" w:rsidRDefault="001F7246">
      <w:pPr>
        <w:jc w:val="both"/>
        <w:rPr>
          <w:szCs w:val="22"/>
        </w:rPr>
      </w:pPr>
    </w:p>
    <w:p w:rsidR="001F7246" w:rsidRDefault="001F7246">
      <w:pPr>
        <w:jc w:val="both"/>
        <w:rPr>
          <w:szCs w:val="22"/>
        </w:rPr>
      </w:pPr>
    </w:p>
    <w:p w:rsidR="001F7246" w:rsidRDefault="001F7246" w:rsidP="004658C1">
      <w:pPr>
        <w:numPr>
          <w:ilvl w:val="0"/>
          <w:numId w:val="28"/>
        </w:numPr>
        <w:tabs>
          <w:tab w:val="left" w:pos="426"/>
        </w:tabs>
        <w:autoSpaceDE w:val="0"/>
        <w:autoSpaceDN w:val="0"/>
        <w:ind w:hanging="780"/>
        <w:jc w:val="both"/>
        <w:rPr>
          <w:b/>
        </w:rPr>
      </w:pPr>
      <w:r>
        <w:rPr>
          <w:b/>
        </w:rPr>
        <w:t>CAPACITES PREALABLES REQUISES</w:t>
      </w:r>
    </w:p>
    <w:p w:rsidR="001F7246" w:rsidRDefault="001F7246" w:rsidP="00B902EA">
      <w:pPr>
        <w:tabs>
          <w:tab w:val="left" w:pos="426"/>
        </w:tabs>
        <w:ind w:left="360"/>
        <w:jc w:val="both"/>
        <w:rPr>
          <w:b/>
        </w:rPr>
      </w:pPr>
    </w:p>
    <w:p w:rsidR="001F7246" w:rsidRDefault="001F7246" w:rsidP="00B902EA">
      <w:pPr>
        <w:jc w:val="both"/>
      </w:pPr>
    </w:p>
    <w:p w:rsidR="001F7246" w:rsidRPr="00935A80" w:rsidRDefault="001F7246" w:rsidP="004658C1">
      <w:pPr>
        <w:numPr>
          <w:ilvl w:val="1"/>
          <w:numId w:val="29"/>
        </w:numPr>
        <w:tabs>
          <w:tab w:val="clear" w:pos="1003"/>
          <w:tab w:val="num" w:pos="861"/>
        </w:tabs>
        <w:ind w:left="862" w:hanging="437"/>
        <w:jc w:val="both"/>
        <w:rPr>
          <w:b/>
        </w:rPr>
      </w:pPr>
      <w:r w:rsidRPr="00935A80">
        <w:rPr>
          <w:b/>
        </w:rPr>
        <w:t>Titre(s) exigé(s) par la législation de l’enseignement</w:t>
      </w:r>
    </w:p>
    <w:p w:rsidR="001F7246" w:rsidRDefault="001F7246" w:rsidP="00B902EA">
      <w:pPr>
        <w:ind w:left="425"/>
        <w:jc w:val="both"/>
        <w:rPr>
          <w:b/>
        </w:rPr>
      </w:pPr>
    </w:p>
    <w:p w:rsidR="00A274E4" w:rsidRPr="00725C4C" w:rsidRDefault="00A274E4" w:rsidP="00A274E4">
      <w:pPr>
        <w:ind w:left="1560" w:hanging="960"/>
        <w:jc w:val="both"/>
      </w:pPr>
      <w:r w:rsidRPr="00725C4C">
        <w:t xml:space="preserve">Source : </w:t>
      </w:r>
      <w:r w:rsidRPr="00725C4C">
        <w:tab/>
        <w:t xml:space="preserve">Décret du 11/04/2014 réglementant les titres et fonctions dans l'enseignement fondamental et secondaire organisé et subventionné par </w:t>
      </w:r>
      <w:smartTag w:uri="urn:schemas-microsoft-com:office:smarttags" w:element="PersonName">
        <w:smartTagPr>
          <w:attr w:name="ProductID" w:val="la Communauté"/>
        </w:smartTagPr>
        <w:r w:rsidRPr="00725C4C">
          <w:t>la Communauté</w:t>
        </w:r>
      </w:smartTag>
      <w:r w:rsidRPr="00725C4C">
        <w:t xml:space="preserve"> française (et ses modifications).</w:t>
      </w:r>
    </w:p>
    <w:p w:rsidR="00A274E4" w:rsidRDefault="00A274E4" w:rsidP="00B902EA">
      <w:pPr>
        <w:ind w:left="567"/>
        <w:jc w:val="both"/>
      </w:pPr>
    </w:p>
    <w:p w:rsidR="001F7246" w:rsidRDefault="001F7246" w:rsidP="00B902EA">
      <w:pPr>
        <w:ind w:left="567"/>
        <w:jc w:val="both"/>
      </w:pPr>
      <w:r>
        <w:t>La réglementation impose à l'étudiant de détenir :</w:t>
      </w:r>
    </w:p>
    <w:p w:rsidR="001F7246" w:rsidRDefault="001F7246" w:rsidP="004658C1">
      <w:pPr>
        <w:numPr>
          <w:ilvl w:val="0"/>
          <w:numId w:val="30"/>
        </w:numPr>
        <w:jc w:val="both"/>
      </w:pPr>
      <w:r>
        <w:t>soit un titre qui, selon la législation en vigueur, lui permet d’accéder à une fonction de recrutement dans l’enseignement,</w:t>
      </w:r>
    </w:p>
    <w:p w:rsidR="001F7246" w:rsidRDefault="001F7246" w:rsidP="004658C1">
      <w:pPr>
        <w:numPr>
          <w:ilvl w:val="0"/>
          <w:numId w:val="30"/>
        </w:numPr>
        <w:jc w:val="both"/>
      </w:pPr>
      <w:r>
        <w:lastRenderedPageBreak/>
        <w:t>soit une attestation d’occupation d’une fonction rémunérée dans l’enseignement.</w:t>
      </w:r>
    </w:p>
    <w:p w:rsidR="001F7246" w:rsidRDefault="001F7246" w:rsidP="00B902EA">
      <w:pPr>
        <w:ind w:left="850"/>
        <w:jc w:val="both"/>
        <w:rPr>
          <w:b/>
        </w:rPr>
      </w:pPr>
    </w:p>
    <w:p w:rsidR="001F7246" w:rsidRDefault="001F7246">
      <w:pPr>
        <w:rPr>
          <w:b/>
        </w:rPr>
      </w:pPr>
    </w:p>
    <w:p w:rsidR="001F7246" w:rsidRDefault="001F7246">
      <w:pPr>
        <w:rPr>
          <w:b/>
        </w:rPr>
      </w:pPr>
    </w:p>
    <w:p w:rsidR="001F7246" w:rsidRDefault="001F7246" w:rsidP="00B902EA">
      <w:pPr>
        <w:ind w:left="850"/>
        <w:jc w:val="both"/>
        <w:rPr>
          <w:b/>
        </w:rPr>
      </w:pPr>
    </w:p>
    <w:p w:rsidR="001F7246" w:rsidRDefault="001F7246" w:rsidP="004658C1">
      <w:pPr>
        <w:numPr>
          <w:ilvl w:val="1"/>
          <w:numId w:val="29"/>
        </w:numPr>
        <w:tabs>
          <w:tab w:val="clear" w:pos="1003"/>
          <w:tab w:val="num" w:pos="861"/>
        </w:tabs>
        <w:spacing w:after="120"/>
        <w:ind w:left="862" w:hanging="437"/>
        <w:jc w:val="both"/>
        <w:rPr>
          <w:b/>
        </w:rPr>
      </w:pPr>
      <w:r>
        <w:rPr>
          <w:b/>
        </w:rPr>
        <w:t>Capacités préalables requises</w:t>
      </w:r>
    </w:p>
    <w:p w:rsidR="001F7246" w:rsidRDefault="001F7246" w:rsidP="00B902EA">
      <w:pPr>
        <w:ind w:left="850"/>
        <w:jc w:val="both"/>
        <w:rPr>
          <w:b/>
        </w:rPr>
      </w:pPr>
    </w:p>
    <w:p w:rsidR="001F7246" w:rsidRDefault="001F7246" w:rsidP="00B902EA">
      <w:pPr>
        <w:ind w:left="850"/>
        <w:jc w:val="both"/>
        <w:rPr>
          <w:b/>
        </w:rPr>
      </w:pPr>
      <w:r>
        <w:rPr>
          <w:b/>
        </w:rPr>
        <w:t>O</w:t>
      </w:r>
      <w:r w:rsidRPr="00A260BE">
        <w:rPr>
          <w:b/>
        </w:rPr>
        <w:t>utre</w:t>
      </w:r>
      <w:r>
        <w:rPr>
          <w:b/>
        </w:rPr>
        <w:t xml:space="preserve"> le(s) titre(s) exigé(s) par la législation de l’enseignement</w:t>
      </w:r>
      <w:r w:rsidRPr="00A260BE">
        <w:rPr>
          <w:b/>
        </w:rPr>
        <w:t xml:space="preserve">, l’apprenant devra </w:t>
      </w:r>
      <w:r>
        <w:rPr>
          <w:b/>
        </w:rPr>
        <w:t>se prévaloir</w:t>
      </w:r>
      <w:r w:rsidRPr="00A260BE">
        <w:rPr>
          <w:b/>
        </w:rPr>
        <w:t xml:space="preserve"> de</w:t>
      </w:r>
      <w:r>
        <w:rPr>
          <w:b/>
        </w:rPr>
        <w:t>s capacités préalables requises :</w:t>
      </w:r>
    </w:p>
    <w:p w:rsidR="001F7246" w:rsidRPr="00A260BE" w:rsidRDefault="001F7246" w:rsidP="00B902EA">
      <w:pPr>
        <w:ind w:left="850"/>
        <w:jc w:val="both"/>
        <w:rPr>
          <w:b/>
        </w:rPr>
      </w:pPr>
    </w:p>
    <w:p w:rsidR="001F7246" w:rsidRPr="00C31856" w:rsidRDefault="001F7246" w:rsidP="00B902EA">
      <w:pPr>
        <w:ind w:left="851"/>
        <w:jc w:val="both"/>
      </w:pPr>
      <w:proofErr w:type="gramStart"/>
      <w:r w:rsidRPr="00C31856">
        <w:rPr>
          <w:i/>
          <w:iCs/>
        </w:rPr>
        <w:t>à</w:t>
      </w:r>
      <w:proofErr w:type="gramEnd"/>
      <w:r w:rsidRPr="00C31856">
        <w:rPr>
          <w:i/>
          <w:iCs/>
        </w:rPr>
        <w:t xml:space="preserve"> partir de situations concrètes en relation avec la profession d’enseignant et en respectant les règles de syntaxe et d’orthographe courantes </w:t>
      </w:r>
      <w:r w:rsidRPr="00C31856">
        <w:t>:</w:t>
      </w:r>
    </w:p>
    <w:p w:rsidR="001F7246" w:rsidRPr="00C31856" w:rsidRDefault="001F7246" w:rsidP="00B902EA">
      <w:pPr>
        <w:jc w:val="both"/>
        <w:rPr>
          <w:i/>
          <w:iCs/>
        </w:rPr>
      </w:pPr>
    </w:p>
    <w:p w:rsidR="001F7246" w:rsidRPr="00C31856" w:rsidRDefault="001F7246" w:rsidP="004658C1">
      <w:pPr>
        <w:numPr>
          <w:ilvl w:val="0"/>
          <w:numId w:val="26"/>
        </w:numPr>
        <w:tabs>
          <w:tab w:val="num" w:pos="1162"/>
        </w:tabs>
        <w:spacing w:before="100" w:after="100"/>
        <w:ind w:left="1616"/>
        <w:jc w:val="both"/>
      </w:pPr>
      <w:r w:rsidRPr="00C31856">
        <w:t>s’exprimer oralement et par écrit de manière cohérente et pertinente dans des situations de communication variées ;</w:t>
      </w:r>
    </w:p>
    <w:p w:rsidR="001F7246" w:rsidRDefault="001F7246" w:rsidP="004658C1">
      <w:pPr>
        <w:numPr>
          <w:ilvl w:val="0"/>
          <w:numId w:val="26"/>
        </w:numPr>
        <w:tabs>
          <w:tab w:val="num" w:pos="1162"/>
        </w:tabs>
        <w:spacing w:before="100" w:after="100"/>
        <w:ind w:left="1616"/>
        <w:jc w:val="both"/>
      </w:pPr>
      <w:r w:rsidRPr="00C31856">
        <w:t>identifier</w:t>
      </w:r>
      <w:r>
        <w:t xml:space="preserve"> et </w:t>
      </w:r>
      <w:r w:rsidRPr="00C31856">
        <w:t>restituer l’essentiel de</w:t>
      </w:r>
      <w:r>
        <w:t>s</w:t>
      </w:r>
      <w:r w:rsidRPr="00C31856">
        <w:t xml:space="preserve"> information</w:t>
      </w:r>
      <w:r>
        <w:t>s</w:t>
      </w:r>
      <w:r w:rsidRPr="00C31856">
        <w:t xml:space="preserve"> contenue</w:t>
      </w:r>
      <w:r>
        <w:t>s</w:t>
      </w:r>
      <w:r w:rsidRPr="00C31856">
        <w:t xml:space="preserve"> dans un</w:t>
      </w:r>
      <w:r>
        <w:t>e communication</w:t>
      </w:r>
      <w:r w:rsidRPr="00C31856">
        <w:t xml:space="preserve"> oral</w:t>
      </w:r>
      <w:r>
        <w:t>e</w:t>
      </w:r>
      <w:r w:rsidRPr="00C31856">
        <w:t xml:space="preserve"> </w:t>
      </w:r>
      <w:r>
        <w:t>et</w:t>
      </w:r>
      <w:r w:rsidRPr="00C31856">
        <w:t xml:space="preserve"> écrit</w:t>
      </w:r>
      <w:r>
        <w:t>e</w:t>
      </w:r>
      <w:r w:rsidRPr="00C31856">
        <w:t> ;</w:t>
      </w:r>
    </w:p>
    <w:p w:rsidR="001F7246" w:rsidRPr="003E2C68" w:rsidRDefault="001F7246" w:rsidP="004658C1">
      <w:pPr>
        <w:pStyle w:val="Normaltxtdosped"/>
        <w:numPr>
          <w:ilvl w:val="0"/>
          <w:numId w:val="26"/>
        </w:numPr>
        <w:spacing w:before="100" w:after="100"/>
        <w:ind w:left="1616"/>
        <w:jc w:val="both"/>
        <w:rPr>
          <w:sz w:val="22"/>
          <w:szCs w:val="22"/>
        </w:rPr>
      </w:pPr>
      <w:r w:rsidRPr="003E2C68">
        <w:rPr>
          <w:sz w:val="22"/>
          <w:szCs w:val="22"/>
        </w:rPr>
        <w:t>produire un message structuré qui exprime un avis ou une prise de position à leur propos ;</w:t>
      </w:r>
    </w:p>
    <w:p w:rsidR="001F7246" w:rsidRPr="00C31856" w:rsidRDefault="001F7246" w:rsidP="004658C1">
      <w:pPr>
        <w:numPr>
          <w:ilvl w:val="0"/>
          <w:numId w:val="26"/>
        </w:numPr>
        <w:tabs>
          <w:tab w:val="num" w:pos="1162"/>
        </w:tabs>
        <w:spacing w:before="100" w:after="100"/>
        <w:ind w:left="1616"/>
        <w:jc w:val="both"/>
      </w:pPr>
      <w:r w:rsidRPr="00C31856">
        <w:t>transférer une information en utilisant un vocabulaire adapté au contexte et au destinataire du message.</w:t>
      </w:r>
    </w:p>
    <w:p w:rsidR="001F7246" w:rsidRDefault="001F7246" w:rsidP="00B902EA">
      <w:pPr>
        <w:spacing w:before="100" w:after="100"/>
        <w:jc w:val="both"/>
        <w:rPr>
          <w:b/>
          <w:bCs/>
        </w:rPr>
      </w:pPr>
    </w:p>
    <w:p w:rsidR="001F7246" w:rsidRDefault="001F7246" w:rsidP="00B902EA">
      <w:pPr>
        <w:tabs>
          <w:tab w:val="left" w:pos="851"/>
        </w:tabs>
        <w:spacing w:before="100" w:after="100"/>
        <w:ind w:left="426"/>
        <w:jc w:val="both"/>
        <w:rPr>
          <w:b/>
        </w:rPr>
      </w:pPr>
      <w:r>
        <w:rPr>
          <w:b/>
        </w:rPr>
        <w:tab/>
        <w:t>Titres pouvant en tenir lieu :</w:t>
      </w:r>
    </w:p>
    <w:p w:rsidR="001F7246" w:rsidRPr="003E2C68" w:rsidRDefault="001F7246" w:rsidP="004658C1">
      <w:pPr>
        <w:numPr>
          <w:ilvl w:val="0"/>
          <w:numId w:val="27"/>
        </w:numPr>
        <w:tabs>
          <w:tab w:val="left" w:pos="330"/>
        </w:tabs>
        <w:spacing w:before="100" w:after="100"/>
        <w:jc w:val="both"/>
        <w:rPr>
          <w:rFonts w:ascii="Verdana" w:hAnsi="Verdana"/>
          <w:lang w:val="fr-BE"/>
        </w:rPr>
      </w:pPr>
      <w:r w:rsidRPr="003E2C68">
        <w:rPr>
          <w:lang w:val="fr-BE"/>
        </w:rPr>
        <w:t>Soit l’attest</w:t>
      </w:r>
      <w:r>
        <w:rPr>
          <w:lang w:val="fr-BE"/>
        </w:rPr>
        <w:t xml:space="preserve">ation de réussite de l’unité d'enseignement </w:t>
      </w:r>
      <w:r w:rsidRPr="007C4743">
        <w:rPr>
          <w:lang w:val="fr-BE"/>
        </w:rPr>
        <w:t xml:space="preserve">9810 11 U36 D3 </w:t>
      </w:r>
      <w:r w:rsidRPr="003E2C68">
        <w:rPr>
          <w:lang w:val="fr-BE"/>
        </w:rPr>
        <w:t xml:space="preserve">"Certificat d’aptitudes pédagogiques : </w:t>
      </w:r>
      <w:r>
        <w:rPr>
          <w:lang w:val="fr-BE"/>
        </w:rPr>
        <w:t>E</w:t>
      </w:r>
      <w:r w:rsidRPr="003E2C68">
        <w:rPr>
          <w:lang w:val="fr-BE"/>
        </w:rPr>
        <w:t>xpression orale et écrite en français orientée vers l'enseignement"</w:t>
      </w:r>
    </w:p>
    <w:p w:rsidR="001F7246" w:rsidRDefault="001F7246" w:rsidP="004658C1">
      <w:pPr>
        <w:numPr>
          <w:ilvl w:val="0"/>
          <w:numId w:val="27"/>
        </w:numPr>
        <w:tabs>
          <w:tab w:val="left" w:pos="330"/>
        </w:tabs>
        <w:spacing w:before="100" w:after="100"/>
        <w:jc w:val="both"/>
      </w:pPr>
      <w:r>
        <w:t>Soit le Certificat d'Enseignement Secondaire Supérieur - CESS</w:t>
      </w:r>
    </w:p>
    <w:p w:rsidR="001F7246" w:rsidRPr="003E2C68" w:rsidRDefault="001F7246" w:rsidP="004658C1">
      <w:pPr>
        <w:numPr>
          <w:ilvl w:val="0"/>
          <w:numId w:val="27"/>
        </w:numPr>
        <w:tabs>
          <w:tab w:val="left" w:pos="330"/>
        </w:tabs>
        <w:spacing w:before="100" w:after="100"/>
        <w:jc w:val="both"/>
      </w:pPr>
      <w:r>
        <w:rPr>
          <w:lang w:val="fr-BE"/>
        </w:rPr>
        <w:t>Soit</w:t>
      </w:r>
      <w:r w:rsidRPr="00C31856">
        <w:t xml:space="preserve"> être titulaire d’un titre de l’enseignement supérieur.</w:t>
      </w:r>
    </w:p>
    <w:p w:rsidR="001F7246" w:rsidRDefault="001F7246" w:rsidP="00B902EA">
      <w:pPr>
        <w:ind w:left="1247"/>
        <w:jc w:val="both"/>
        <w:rPr>
          <w:rFonts w:ascii="Verdana" w:hAnsi="Verdana"/>
        </w:rPr>
      </w:pPr>
    </w:p>
    <w:p w:rsidR="001F7246" w:rsidRDefault="001F7246">
      <w:pPr>
        <w:jc w:val="both"/>
        <w:rPr>
          <w:szCs w:val="22"/>
        </w:rPr>
      </w:pPr>
    </w:p>
    <w:p w:rsidR="001F7246" w:rsidRDefault="001F7246">
      <w:pPr>
        <w:pStyle w:val="Notedebasdepage"/>
        <w:tabs>
          <w:tab w:val="left" w:pos="284"/>
        </w:tabs>
        <w:jc w:val="both"/>
        <w:rPr>
          <w:b/>
          <w:sz w:val="24"/>
        </w:rPr>
      </w:pPr>
      <w:r>
        <w:rPr>
          <w:b/>
          <w:sz w:val="24"/>
        </w:rPr>
        <w:t>3.</w:t>
      </w:r>
      <w:r>
        <w:rPr>
          <w:b/>
          <w:sz w:val="24"/>
        </w:rPr>
        <w:tab/>
        <w:t>HORAIRE MINIMUM DE L’UNITE DE FORMATION</w:t>
      </w:r>
    </w:p>
    <w:p w:rsidR="001F7246" w:rsidRDefault="001F7246">
      <w:pPr>
        <w:ind w:left="426"/>
        <w:jc w:val="both"/>
        <w:rPr>
          <w:b/>
        </w:rPr>
      </w:pPr>
    </w:p>
    <w:tbl>
      <w:tblPr>
        <w:tblW w:w="0" w:type="auto"/>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5103"/>
        <w:gridCol w:w="1134"/>
        <w:gridCol w:w="850"/>
        <w:gridCol w:w="1843"/>
      </w:tblGrid>
      <w:tr w:rsidR="001F7246">
        <w:tc>
          <w:tcPr>
            <w:tcW w:w="5103" w:type="dxa"/>
            <w:tcBorders>
              <w:top w:val="single" w:sz="12" w:space="0" w:color="auto"/>
            </w:tcBorders>
          </w:tcPr>
          <w:p w:rsidR="001F7246" w:rsidRDefault="001F7246">
            <w:pPr>
              <w:ind w:left="71"/>
              <w:jc w:val="both"/>
              <w:rPr>
                <w:sz w:val="20"/>
              </w:rPr>
            </w:pPr>
          </w:p>
          <w:p w:rsidR="001F7246" w:rsidRDefault="001F7246">
            <w:pPr>
              <w:pStyle w:val="Titre8"/>
              <w:ind w:hanging="71"/>
              <w:jc w:val="both"/>
            </w:pPr>
            <w:r>
              <w:t>3.1. Dénomination des cours</w:t>
            </w:r>
          </w:p>
          <w:p w:rsidR="001F7246" w:rsidRDefault="001F7246">
            <w:pPr>
              <w:ind w:left="71"/>
              <w:jc w:val="both"/>
              <w:rPr>
                <w:sz w:val="20"/>
              </w:rPr>
            </w:pPr>
          </w:p>
        </w:tc>
        <w:tc>
          <w:tcPr>
            <w:tcW w:w="1134" w:type="dxa"/>
            <w:tcBorders>
              <w:top w:val="single" w:sz="12" w:space="0" w:color="auto"/>
            </w:tcBorders>
          </w:tcPr>
          <w:p w:rsidR="001F7246" w:rsidRDefault="001F7246">
            <w:pPr>
              <w:jc w:val="both"/>
              <w:rPr>
                <w:b/>
                <w:sz w:val="20"/>
              </w:rPr>
            </w:pPr>
          </w:p>
          <w:p w:rsidR="001F7246" w:rsidRDefault="001F7246">
            <w:pPr>
              <w:jc w:val="both"/>
              <w:rPr>
                <w:b/>
                <w:sz w:val="20"/>
              </w:rPr>
            </w:pPr>
            <w:r>
              <w:rPr>
                <w:b/>
                <w:sz w:val="20"/>
              </w:rPr>
              <w:t>Classement des cours</w:t>
            </w:r>
          </w:p>
        </w:tc>
        <w:tc>
          <w:tcPr>
            <w:tcW w:w="850" w:type="dxa"/>
            <w:tcBorders>
              <w:top w:val="single" w:sz="12" w:space="0" w:color="auto"/>
            </w:tcBorders>
          </w:tcPr>
          <w:p w:rsidR="001F7246" w:rsidRDefault="001F7246">
            <w:pPr>
              <w:jc w:val="both"/>
              <w:rPr>
                <w:b/>
                <w:sz w:val="20"/>
              </w:rPr>
            </w:pPr>
          </w:p>
          <w:p w:rsidR="001F7246" w:rsidRDefault="001F7246">
            <w:pPr>
              <w:jc w:val="both"/>
              <w:rPr>
                <w:b/>
                <w:sz w:val="20"/>
              </w:rPr>
            </w:pPr>
            <w:r>
              <w:rPr>
                <w:b/>
                <w:sz w:val="20"/>
              </w:rPr>
              <w:t>Code U</w:t>
            </w:r>
          </w:p>
        </w:tc>
        <w:tc>
          <w:tcPr>
            <w:tcW w:w="1843" w:type="dxa"/>
            <w:tcBorders>
              <w:top w:val="single" w:sz="12" w:space="0" w:color="auto"/>
            </w:tcBorders>
          </w:tcPr>
          <w:p w:rsidR="001F7246" w:rsidRDefault="001F7246">
            <w:pPr>
              <w:jc w:val="both"/>
              <w:rPr>
                <w:b/>
                <w:sz w:val="20"/>
              </w:rPr>
            </w:pPr>
          </w:p>
          <w:p w:rsidR="001F7246" w:rsidRDefault="001F7246">
            <w:pPr>
              <w:jc w:val="center"/>
              <w:rPr>
                <w:b/>
                <w:sz w:val="20"/>
              </w:rPr>
            </w:pPr>
            <w:r>
              <w:rPr>
                <w:b/>
                <w:sz w:val="20"/>
              </w:rPr>
              <w:t>Nombre de périodes</w:t>
            </w:r>
          </w:p>
        </w:tc>
      </w:tr>
      <w:tr w:rsidR="001F7246">
        <w:tc>
          <w:tcPr>
            <w:tcW w:w="5103" w:type="dxa"/>
            <w:tcBorders>
              <w:bottom w:val="nil"/>
            </w:tcBorders>
          </w:tcPr>
          <w:p w:rsidR="001F7246" w:rsidRDefault="001F7246">
            <w:pPr>
              <w:pStyle w:val="Notedebasdepage"/>
              <w:jc w:val="both"/>
            </w:pPr>
            <w:r>
              <w:t>Législation et organisation de l’enseignement</w:t>
            </w:r>
          </w:p>
        </w:tc>
        <w:tc>
          <w:tcPr>
            <w:tcW w:w="1134" w:type="dxa"/>
            <w:tcBorders>
              <w:bottom w:val="nil"/>
            </w:tcBorders>
          </w:tcPr>
          <w:p w:rsidR="001F7246" w:rsidRDefault="001F7246">
            <w:pPr>
              <w:jc w:val="center"/>
              <w:rPr>
                <w:lang w:val="de-DE"/>
              </w:rPr>
            </w:pPr>
            <w:r>
              <w:rPr>
                <w:lang w:val="de-DE"/>
              </w:rPr>
              <w:t>CT</w:t>
            </w:r>
          </w:p>
        </w:tc>
        <w:tc>
          <w:tcPr>
            <w:tcW w:w="850" w:type="dxa"/>
            <w:tcBorders>
              <w:bottom w:val="nil"/>
            </w:tcBorders>
          </w:tcPr>
          <w:p w:rsidR="001F7246" w:rsidRDefault="001F7246">
            <w:pPr>
              <w:jc w:val="center"/>
              <w:rPr>
                <w:lang w:val="de-DE"/>
              </w:rPr>
            </w:pPr>
            <w:r>
              <w:rPr>
                <w:lang w:val="de-DE"/>
              </w:rPr>
              <w:t>B</w:t>
            </w:r>
          </w:p>
        </w:tc>
        <w:tc>
          <w:tcPr>
            <w:tcW w:w="1843" w:type="dxa"/>
            <w:tcBorders>
              <w:bottom w:val="nil"/>
            </w:tcBorders>
          </w:tcPr>
          <w:p w:rsidR="001F7246" w:rsidRDefault="006A6538" w:rsidP="006A6538">
            <w:pPr>
              <w:pStyle w:val="Notedebasdepage"/>
              <w:tabs>
                <w:tab w:val="right" w:pos="1063"/>
              </w:tabs>
            </w:pPr>
            <w:r>
              <w:t xml:space="preserve"> </w:t>
            </w:r>
            <w:r>
              <w:tab/>
            </w:r>
            <w:r w:rsidR="001F7246">
              <w:t>30</w:t>
            </w:r>
          </w:p>
        </w:tc>
      </w:tr>
      <w:tr w:rsidR="001F7246">
        <w:tc>
          <w:tcPr>
            <w:tcW w:w="5103" w:type="dxa"/>
            <w:tcBorders>
              <w:bottom w:val="nil"/>
            </w:tcBorders>
          </w:tcPr>
          <w:p w:rsidR="001F7246" w:rsidRDefault="001F7246">
            <w:pPr>
              <w:pStyle w:val="Notedebasdepage"/>
              <w:jc w:val="both"/>
            </w:pPr>
            <w:r>
              <w:t>Neutralité</w:t>
            </w:r>
          </w:p>
        </w:tc>
        <w:tc>
          <w:tcPr>
            <w:tcW w:w="1134" w:type="dxa"/>
            <w:tcBorders>
              <w:bottom w:val="nil"/>
            </w:tcBorders>
          </w:tcPr>
          <w:p w:rsidR="001F7246" w:rsidRDefault="001F7246">
            <w:pPr>
              <w:jc w:val="center"/>
            </w:pPr>
            <w:r>
              <w:t>CT</w:t>
            </w:r>
          </w:p>
        </w:tc>
        <w:tc>
          <w:tcPr>
            <w:tcW w:w="850" w:type="dxa"/>
            <w:tcBorders>
              <w:bottom w:val="nil"/>
            </w:tcBorders>
          </w:tcPr>
          <w:p w:rsidR="001F7246" w:rsidRDefault="001F7246">
            <w:pPr>
              <w:jc w:val="center"/>
            </w:pPr>
            <w:r>
              <w:t>B</w:t>
            </w:r>
          </w:p>
        </w:tc>
        <w:tc>
          <w:tcPr>
            <w:tcW w:w="1843" w:type="dxa"/>
            <w:tcBorders>
              <w:bottom w:val="nil"/>
            </w:tcBorders>
          </w:tcPr>
          <w:p w:rsidR="001F7246" w:rsidRDefault="006A6538" w:rsidP="006A6538">
            <w:pPr>
              <w:pStyle w:val="Notedebasdepage"/>
              <w:tabs>
                <w:tab w:val="right" w:pos="1041"/>
              </w:tabs>
            </w:pPr>
            <w:r>
              <w:tab/>
            </w:r>
            <w:r w:rsidR="001F7246">
              <w:t>24</w:t>
            </w:r>
          </w:p>
        </w:tc>
      </w:tr>
      <w:tr w:rsidR="001F7246">
        <w:trPr>
          <w:cantSplit/>
        </w:trPr>
        <w:tc>
          <w:tcPr>
            <w:tcW w:w="6237" w:type="dxa"/>
            <w:gridSpan w:val="2"/>
            <w:tcBorders>
              <w:right w:val="nil"/>
            </w:tcBorders>
          </w:tcPr>
          <w:p w:rsidR="001F7246" w:rsidRDefault="001F7246">
            <w:pPr>
              <w:pStyle w:val="Notedebasdepage"/>
              <w:rPr>
                <w:b/>
                <w:sz w:val="20"/>
              </w:rPr>
            </w:pPr>
          </w:p>
        </w:tc>
        <w:tc>
          <w:tcPr>
            <w:tcW w:w="850" w:type="dxa"/>
            <w:tcBorders>
              <w:left w:val="nil"/>
              <w:right w:val="nil"/>
            </w:tcBorders>
          </w:tcPr>
          <w:p w:rsidR="001F7246" w:rsidRDefault="001F7246">
            <w:pPr>
              <w:jc w:val="center"/>
            </w:pPr>
          </w:p>
        </w:tc>
        <w:tc>
          <w:tcPr>
            <w:tcW w:w="1843" w:type="dxa"/>
          </w:tcPr>
          <w:p w:rsidR="001F7246" w:rsidRDefault="001F7246">
            <w:pPr>
              <w:pStyle w:val="Texte"/>
              <w:tabs>
                <w:tab w:val="right" w:pos="968"/>
              </w:tabs>
              <w:jc w:val="right"/>
              <w:rPr>
                <w:rFonts w:ascii="Times New Roman" w:hAnsi="Times New Roman"/>
                <w:noProof w:val="0"/>
              </w:rPr>
            </w:pPr>
          </w:p>
        </w:tc>
      </w:tr>
      <w:tr w:rsidR="001F7246">
        <w:trPr>
          <w:cantSplit/>
        </w:trPr>
        <w:tc>
          <w:tcPr>
            <w:tcW w:w="6237" w:type="dxa"/>
            <w:gridSpan w:val="2"/>
            <w:tcBorders>
              <w:right w:val="nil"/>
            </w:tcBorders>
          </w:tcPr>
          <w:p w:rsidR="001F7246" w:rsidRDefault="001F7246">
            <w:pPr>
              <w:pStyle w:val="Notedebasdepage"/>
            </w:pPr>
            <w:r>
              <w:rPr>
                <w:b/>
                <w:sz w:val="20"/>
              </w:rPr>
              <w:t>3.2. Part d’autonomie</w:t>
            </w:r>
          </w:p>
        </w:tc>
        <w:tc>
          <w:tcPr>
            <w:tcW w:w="850" w:type="dxa"/>
            <w:tcBorders>
              <w:left w:val="nil"/>
              <w:right w:val="nil"/>
            </w:tcBorders>
          </w:tcPr>
          <w:p w:rsidR="001F7246" w:rsidRDefault="001F7246">
            <w:pPr>
              <w:jc w:val="center"/>
            </w:pPr>
            <w:r>
              <w:t>P</w:t>
            </w:r>
          </w:p>
        </w:tc>
        <w:tc>
          <w:tcPr>
            <w:tcW w:w="1843" w:type="dxa"/>
          </w:tcPr>
          <w:p w:rsidR="001F7246" w:rsidRDefault="006A6538" w:rsidP="006A6538">
            <w:pPr>
              <w:pStyle w:val="Texte"/>
              <w:tabs>
                <w:tab w:val="right" w:pos="1083"/>
              </w:tabs>
              <w:rPr>
                <w:rFonts w:ascii="Times New Roman" w:hAnsi="Times New Roman"/>
                <w:noProof w:val="0"/>
              </w:rPr>
            </w:pPr>
            <w:r>
              <w:rPr>
                <w:rFonts w:ascii="Times New Roman" w:hAnsi="Times New Roman"/>
                <w:noProof w:val="0"/>
              </w:rPr>
              <w:tab/>
            </w:r>
            <w:r w:rsidR="001F7246">
              <w:rPr>
                <w:rFonts w:ascii="Times New Roman" w:hAnsi="Times New Roman"/>
                <w:noProof w:val="0"/>
              </w:rPr>
              <w:t>6</w:t>
            </w:r>
          </w:p>
        </w:tc>
      </w:tr>
      <w:tr w:rsidR="001F7246" w:rsidRPr="00BF30E4">
        <w:trPr>
          <w:cantSplit/>
        </w:trPr>
        <w:tc>
          <w:tcPr>
            <w:tcW w:w="6237" w:type="dxa"/>
            <w:gridSpan w:val="2"/>
            <w:tcBorders>
              <w:bottom w:val="single" w:sz="12" w:space="0" w:color="auto"/>
              <w:right w:val="nil"/>
            </w:tcBorders>
          </w:tcPr>
          <w:p w:rsidR="001F7246" w:rsidRDefault="001F7246">
            <w:pPr>
              <w:pStyle w:val="Notedebasdepage"/>
              <w:jc w:val="both"/>
            </w:pPr>
            <w:r>
              <w:t>Total des périodes</w:t>
            </w:r>
          </w:p>
        </w:tc>
        <w:tc>
          <w:tcPr>
            <w:tcW w:w="850" w:type="dxa"/>
            <w:tcBorders>
              <w:left w:val="nil"/>
              <w:bottom w:val="single" w:sz="12" w:space="0" w:color="auto"/>
              <w:right w:val="nil"/>
            </w:tcBorders>
          </w:tcPr>
          <w:p w:rsidR="001F7246" w:rsidRDefault="001F7246">
            <w:pPr>
              <w:jc w:val="both"/>
            </w:pPr>
          </w:p>
        </w:tc>
        <w:tc>
          <w:tcPr>
            <w:tcW w:w="1843" w:type="dxa"/>
            <w:tcBorders>
              <w:bottom w:val="single" w:sz="12" w:space="0" w:color="auto"/>
            </w:tcBorders>
          </w:tcPr>
          <w:p w:rsidR="001F7246" w:rsidRPr="00BF30E4" w:rsidRDefault="006A6538" w:rsidP="006A6538">
            <w:pPr>
              <w:pStyle w:val="Texte"/>
              <w:tabs>
                <w:tab w:val="right" w:pos="1097"/>
              </w:tabs>
              <w:rPr>
                <w:rFonts w:ascii="Times New Roman" w:hAnsi="Times New Roman"/>
                <w:b/>
                <w:noProof w:val="0"/>
              </w:rPr>
            </w:pPr>
            <w:r>
              <w:rPr>
                <w:rFonts w:ascii="Times New Roman" w:hAnsi="Times New Roman"/>
                <w:b/>
                <w:noProof w:val="0"/>
              </w:rPr>
              <w:tab/>
            </w:r>
            <w:r w:rsidR="001F7246" w:rsidRPr="00BF30E4">
              <w:rPr>
                <w:rFonts w:ascii="Times New Roman" w:hAnsi="Times New Roman"/>
                <w:b/>
                <w:noProof w:val="0"/>
              </w:rPr>
              <w:t>60</w:t>
            </w:r>
          </w:p>
        </w:tc>
      </w:tr>
    </w:tbl>
    <w:p w:rsidR="001F7246" w:rsidRDefault="001F7246">
      <w:pPr>
        <w:jc w:val="both"/>
      </w:pPr>
    </w:p>
    <w:p w:rsidR="001F7246" w:rsidRDefault="001F7246">
      <w:pPr>
        <w:jc w:val="both"/>
      </w:pPr>
    </w:p>
    <w:p w:rsidR="001F7246" w:rsidRDefault="001F7246">
      <w:pPr>
        <w:tabs>
          <w:tab w:val="left" w:pos="284"/>
        </w:tabs>
        <w:jc w:val="both"/>
        <w:rPr>
          <w:b/>
          <w:sz w:val="24"/>
        </w:rPr>
      </w:pPr>
      <w:r>
        <w:rPr>
          <w:b/>
          <w:sz w:val="24"/>
        </w:rPr>
        <w:t>4.</w:t>
      </w:r>
      <w:r>
        <w:rPr>
          <w:b/>
          <w:sz w:val="24"/>
        </w:rPr>
        <w:tab/>
        <w:t>PROGRAMME</w:t>
      </w:r>
    </w:p>
    <w:p w:rsidR="001F7246" w:rsidRDefault="001F7246">
      <w:pPr>
        <w:tabs>
          <w:tab w:val="left" w:pos="284"/>
        </w:tabs>
        <w:ind w:left="709" w:hanging="425"/>
        <w:jc w:val="both"/>
        <w:rPr>
          <w:b/>
        </w:rPr>
      </w:pPr>
    </w:p>
    <w:p w:rsidR="001F7246" w:rsidRDefault="001F7246">
      <w:pPr>
        <w:tabs>
          <w:tab w:val="left" w:pos="284"/>
        </w:tabs>
        <w:ind w:left="709" w:hanging="425"/>
        <w:jc w:val="both"/>
        <w:rPr>
          <w:b/>
        </w:rPr>
      </w:pPr>
      <w:r>
        <w:rPr>
          <w:b/>
        </w:rPr>
        <w:t>4.1. Législation et organisation de l’enseignement</w:t>
      </w:r>
    </w:p>
    <w:p w:rsidR="001F7246" w:rsidRDefault="001F7246">
      <w:pPr>
        <w:tabs>
          <w:tab w:val="left" w:pos="284"/>
        </w:tabs>
        <w:ind w:left="709" w:hanging="425"/>
        <w:jc w:val="both"/>
        <w:rPr>
          <w:b/>
        </w:rPr>
      </w:pPr>
    </w:p>
    <w:p w:rsidR="006A6538" w:rsidRDefault="001F7246">
      <w:pPr>
        <w:tabs>
          <w:tab w:val="left" w:pos="284"/>
        </w:tabs>
        <w:spacing w:line="360" w:lineRule="auto"/>
        <w:ind w:left="709" w:hanging="425"/>
        <w:jc w:val="both"/>
      </w:pPr>
      <w:r>
        <w:t xml:space="preserve">L'étudiant sera capable, </w:t>
      </w:r>
    </w:p>
    <w:p w:rsidR="001F7246" w:rsidRPr="006A6538" w:rsidRDefault="001F7246">
      <w:pPr>
        <w:tabs>
          <w:tab w:val="left" w:pos="284"/>
        </w:tabs>
        <w:spacing w:line="360" w:lineRule="auto"/>
        <w:ind w:left="709" w:hanging="425"/>
        <w:jc w:val="both"/>
        <w:rPr>
          <w:i/>
        </w:rPr>
      </w:pPr>
      <w:proofErr w:type="gramStart"/>
      <w:r w:rsidRPr="006A6538">
        <w:rPr>
          <w:i/>
        </w:rPr>
        <w:t>dans</w:t>
      </w:r>
      <w:proofErr w:type="gramEnd"/>
      <w:r w:rsidRPr="006A6538">
        <w:rPr>
          <w:i/>
        </w:rPr>
        <w:t xml:space="preserve"> le respect des règles </w:t>
      </w:r>
      <w:r w:rsidR="006A6538" w:rsidRPr="006A6538">
        <w:rPr>
          <w:i/>
        </w:rPr>
        <w:t xml:space="preserve">et des </w:t>
      </w:r>
      <w:r w:rsidRPr="006A6538">
        <w:rPr>
          <w:i/>
        </w:rPr>
        <w:t>usage</w:t>
      </w:r>
      <w:r w:rsidR="006A6538" w:rsidRPr="006A6538">
        <w:rPr>
          <w:i/>
        </w:rPr>
        <w:t>s</w:t>
      </w:r>
      <w:r w:rsidRPr="006A6538">
        <w:rPr>
          <w:i/>
        </w:rPr>
        <w:t xml:space="preserve"> de la langue française :</w:t>
      </w:r>
    </w:p>
    <w:p w:rsidR="001F7246" w:rsidRDefault="001F7246" w:rsidP="004658C1">
      <w:pPr>
        <w:numPr>
          <w:ilvl w:val="0"/>
          <w:numId w:val="24"/>
        </w:numPr>
        <w:jc w:val="both"/>
        <w:rPr>
          <w:iCs/>
          <w:szCs w:val="22"/>
        </w:rPr>
      </w:pPr>
      <w:r>
        <w:rPr>
          <w:iCs/>
          <w:szCs w:val="22"/>
        </w:rPr>
        <w:t>de situer l’enseignement et la formation dans le cadre institutionnel ;</w:t>
      </w:r>
    </w:p>
    <w:p w:rsidR="001F7246" w:rsidRDefault="001F7246" w:rsidP="004658C1">
      <w:pPr>
        <w:numPr>
          <w:ilvl w:val="0"/>
          <w:numId w:val="24"/>
        </w:numPr>
        <w:jc w:val="both"/>
        <w:rPr>
          <w:iCs/>
          <w:szCs w:val="22"/>
        </w:rPr>
      </w:pPr>
      <w:r>
        <w:rPr>
          <w:iCs/>
          <w:szCs w:val="22"/>
        </w:rPr>
        <w:lastRenderedPageBreak/>
        <w:t>de décrire l’organisation scolaire en Communauté française de Belgique en se référant à quelques textes de base tels que le Pacte scolaire, le Décret Missions, le Décret organisant l’enseignement de promotion sociale,… ;</w:t>
      </w:r>
    </w:p>
    <w:p w:rsidR="001F7246" w:rsidRDefault="001F7246" w:rsidP="004658C1">
      <w:pPr>
        <w:numPr>
          <w:ilvl w:val="0"/>
          <w:numId w:val="24"/>
        </w:numPr>
        <w:jc w:val="both"/>
        <w:rPr>
          <w:iCs/>
          <w:szCs w:val="22"/>
        </w:rPr>
      </w:pPr>
      <w:r>
        <w:rPr>
          <w:iCs/>
          <w:szCs w:val="22"/>
        </w:rPr>
        <w:t>de déterminer sa place et les limites de sa fonction au sein de la communauté éducative (élèves, étudiants, parents, pouvoir organisateur, personnel directeur et enseignant, personnel auxiliaire d’éducation, personnel administratif et ouvrier,...) ;</w:t>
      </w:r>
    </w:p>
    <w:p w:rsidR="001F7246" w:rsidRDefault="001F7246" w:rsidP="004658C1">
      <w:pPr>
        <w:numPr>
          <w:ilvl w:val="0"/>
          <w:numId w:val="24"/>
        </w:numPr>
        <w:jc w:val="both"/>
        <w:rPr>
          <w:iCs/>
          <w:szCs w:val="22"/>
        </w:rPr>
      </w:pPr>
      <w:r>
        <w:rPr>
          <w:iCs/>
          <w:szCs w:val="22"/>
        </w:rPr>
        <w:t>de décrire les tâches pédagogiques et administratives liées à sa fonction d’enseignant, dans le respect des dispositions légales (programme, règlement général des études, …) ;</w:t>
      </w:r>
    </w:p>
    <w:p w:rsidR="001F7246" w:rsidRDefault="001F7246" w:rsidP="004658C1">
      <w:pPr>
        <w:numPr>
          <w:ilvl w:val="0"/>
          <w:numId w:val="24"/>
        </w:numPr>
        <w:jc w:val="both"/>
        <w:rPr>
          <w:iCs/>
          <w:szCs w:val="22"/>
        </w:rPr>
      </w:pPr>
      <w:r>
        <w:rPr>
          <w:iCs/>
          <w:szCs w:val="22"/>
        </w:rPr>
        <w:t>de mesurer l’impact des décisions prises dans le cadre de la sanction des études (conseil de classe, conseil des études, procédure de recours, procédure disciplinaire, …) ;</w:t>
      </w:r>
    </w:p>
    <w:p w:rsidR="001F7246" w:rsidRDefault="001F7246" w:rsidP="004658C1">
      <w:pPr>
        <w:numPr>
          <w:ilvl w:val="0"/>
          <w:numId w:val="24"/>
        </w:numPr>
        <w:jc w:val="both"/>
        <w:rPr>
          <w:iCs/>
          <w:szCs w:val="22"/>
        </w:rPr>
      </w:pPr>
      <w:r>
        <w:rPr>
          <w:iCs/>
          <w:szCs w:val="22"/>
        </w:rPr>
        <w:t>d’être le relais d’autres partenaires dans le respect des lois sur la protection de la jeunesse, des droits de l’enfant, … ;</w:t>
      </w:r>
    </w:p>
    <w:p w:rsidR="001F7246" w:rsidRDefault="001F7246" w:rsidP="004658C1">
      <w:pPr>
        <w:numPr>
          <w:ilvl w:val="0"/>
          <w:numId w:val="24"/>
        </w:numPr>
        <w:jc w:val="both"/>
        <w:rPr>
          <w:iCs/>
          <w:szCs w:val="22"/>
        </w:rPr>
      </w:pPr>
      <w:r>
        <w:rPr>
          <w:iCs/>
          <w:szCs w:val="22"/>
        </w:rPr>
        <w:t>de retrouver les informations relatives à la législation et à la réglementation en vigueur (lois, décrets, arrêtés, circulaires,…) : le  statut des membres du personnel enseignant selon les réseaux, la loi sur l’obligation scolaire, la sanction des études, … ;</w:t>
      </w:r>
    </w:p>
    <w:p w:rsidR="001F7246" w:rsidRDefault="001F7246" w:rsidP="004658C1">
      <w:pPr>
        <w:numPr>
          <w:ilvl w:val="0"/>
          <w:numId w:val="25"/>
        </w:numPr>
        <w:jc w:val="both"/>
        <w:rPr>
          <w:iCs/>
          <w:szCs w:val="22"/>
        </w:rPr>
      </w:pPr>
      <w:r>
        <w:rPr>
          <w:iCs/>
          <w:szCs w:val="22"/>
        </w:rPr>
        <w:t>de se situer par rapport aux caractéristiques de la carrière professionnelle de l’enseignant, par exemple :</w:t>
      </w:r>
    </w:p>
    <w:p w:rsidR="001F7246" w:rsidRDefault="001F7246" w:rsidP="004658C1">
      <w:pPr>
        <w:numPr>
          <w:ilvl w:val="1"/>
          <w:numId w:val="22"/>
        </w:numPr>
        <w:jc w:val="both"/>
        <w:rPr>
          <w:iCs/>
          <w:szCs w:val="22"/>
        </w:rPr>
      </w:pPr>
      <w:r>
        <w:rPr>
          <w:iCs/>
          <w:szCs w:val="22"/>
        </w:rPr>
        <w:t>les titres et fonctions</w:t>
      </w:r>
      <w:r w:rsidR="006A6538">
        <w:rPr>
          <w:iCs/>
          <w:szCs w:val="22"/>
        </w:rPr>
        <w:t>,</w:t>
      </w:r>
    </w:p>
    <w:p w:rsidR="001F7246" w:rsidRDefault="001F7246" w:rsidP="004658C1">
      <w:pPr>
        <w:numPr>
          <w:ilvl w:val="1"/>
          <w:numId w:val="22"/>
        </w:numPr>
        <w:jc w:val="both"/>
        <w:rPr>
          <w:iCs/>
          <w:szCs w:val="22"/>
        </w:rPr>
      </w:pPr>
      <w:r>
        <w:rPr>
          <w:iCs/>
          <w:szCs w:val="22"/>
        </w:rPr>
        <w:t>les fonctions de recrutement, de promotion et de sélection (le classement des temporaires, le licenciement, l’e</w:t>
      </w:r>
      <w:r w:rsidR="006A6538">
        <w:rPr>
          <w:iCs/>
          <w:szCs w:val="22"/>
        </w:rPr>
        <w:t>ngagement à titre définitif, …),</w:t>
      </w:r>
    </w:p>
    <w:p w:rsidR="001F7246" w:rsidRDefault="001F7246" w:rsidP="004658C1">
      <w:pPr>
        <w:numPr>
          <w:ilvl w:val="1"/>
          <w:numId w:val="22"/>
        </w:numPr>
        <w:jc w:val="both"/>
        <w:rPr>
          <w:iCs/>
          <w:szCs w:val="22"/>
        </w:rPr>
      </w:pPr>
      <w:r>
        <w:rPr>
          <w:iCs/>
          <w:szCs w:val="22"/>
        </w:rPr>
        <w:t>les traitements et les prestations sociales (les plages horaires, les b</w:t>
      </w:r>
      <w:r w:rsidR="006A6538">
        <w:rPr>
          <w:iCs/>
          <w:szCs w:val="22"/>
        </w:rPr>
        <w:t>arèmes, les types de congés, …),</w:t>
      </w:r>
    </w:p>
    <w:p w:rsidR="001F7246" w:rsidRDefault="001F7246" w:rsidP="004658C1">
      <w:pPr>
        <w:numPr>
          <w:ilvl w:val="1"/>
          <w:numId w:val="22"/>
        </w:numPr>
        <w:jc w:val="both"/>
        <w:rPr>
          <w:iCs/>
          <w:szCs w:val="22"/>
        </w:rPr>
      </w:pPr>
      <w:r>
        <w:rPr>
          <w:iCs/>
          <w:szCs w:val="22"/>
        </w:rPr>
        <w:t>la formation en cours de carrière</w:t>
      </w:r>
      <w:r w:rsidR="006A6538">
        <w:rPr>
          <w:iCs/>
          <w:szCs w:val="22"/>
        </w:rPr>
        <w:t>,</w:t>
      </w:r>
    </w:p>
    <w:p w:rsidR="001F7246" w:rsidRDefault="001F7246" w:rsidP="004658C1">
      <w:pPr>
        <w:numPr>
          <w:ilvl w:val="1"/>
          <w:numId w:val="22"/>
        </w:numPr>
        <w:jc w:val="both"/>
        <w:rPr>
          <w:iCs/>
          <w:szCs w:val="22"/>
        </w:rPr>
      </w:pPr>
      <w:r>
        <w:rPr>
          <w:iCs/>
          <w:szCs w:val="22"/>
        </w:rPr>
        <w:t>les référentiels, les programmes de formation, les dossiers pédagogiques, le SFMQ</w:t>
      </w:r>
      <w:r>
        <w:rPr>
          <w:rStyle w:val="Appelnotedebasdep"/>
          <w:iCs/>
          <w:szCs w:val="22"/>
        </w:rPr>
        <w:footnoteReference w:id="1"/>
      </w:r>
      <w:r>
        <w:rPr>
          <w:iCs/>
          <w:szCs w:val="22"/>
        </w:rPr>
        <w:t xml:space="preserve">, … ; </w:t>
      </w:r>
    </w:p>
    <w:p w:rsidR="001F7246" w:rsidRDefault="001F7246">
      <w:pPr>
        <w:jc w:val="both"/>
        <w:rPr>
          <w:i/>
          <w:szCs w:val="22"/>
        </w:rPr>
      </w:pPr>
    </w:p>
    <w:p w:rsidR="001F7246" w:rsidRDefault="001F7246" w:rsidP="004658C1">
      <w:pPr>
        <w:numPr>
          <w:ilvl w:val="0"/>
          <w:numId w:val="23"/>
        </w:numPr>
        <w:jc w:val="both"/>
        <w:rPr>
          <w:szCs w:val="22"/>
        </w:rPr>
      </w:pPr>
      <w:r>
        <w:rPr>
          <w:szCs w:val="22"/>
        </w:rPr>
        <w:t>d’appréhender certains aspects de la gestion d’un établissement scolaire qui concernent directement l’enseignant (normes d’encadrement,  de maintien, dotation, …).</w:t>
      </w:r>
    </w:p>
    <w:p w:rsidR="001F7246" w:rsidRDefault="001F7246">
      <w:pPr>
        <w:jc w:val="both"/>
      </w:pPr>
    </w:p>
    <w:p w:rsidR="001F7246" w:rsidRDefault="001F7246">
      <w:pPr>
        <w:jc w:val="both"/>
      </w:pPr>
    </w:p>
    <w:p w:rsidR="001F7246" w:rsidRDefault="001F7246">
      <w:pPr>
        <w:jc w:val="both"/>
        <w:rPr>
          <w:b/>
          <w:bCs/>
        </w:rPr>
      </w:pPr>
      <w:r>
        <w:rPr>
          <w:b/>
          <w:bCs/>
        </w:rPr>
        <w:t xml:space="preserve">     4. 2. Neutralité</w:t>
      </w:r>
      <w:r>
        <w:rPr>
          <w:rStyle w:val="Appelnotedebasdep"/>
          <w:b/>
          <w:bCs/>
        </w:rPr>
        <w:footnoteReference w:id="2"/>
      </w:r>
    </w:p>
    <w:p w:rsidR="001F7246" w:rsidRDefault="001F7246">
      <w:pPr>
        <w:jc w:val="both"/>
        <w:rPr>
          <w:b/>
          <w:bCs/>
        </w:rPr>
      </w:pPr>
    </w:p>
    <w:p w:rsidR="001F7246" w:rsidRDefault="001F7246" w:rsidP="00BF30E4">
      <w:pPr>
        <w:ind w:left="851"/>
        <w:jc w:val="both"/>
      </w:pPr>
      <w:r>
        <w:rPr>
          <w:i/>
          <w:iCs/>
        </w:rPr>
        <w:t xml:space="preserve">Au départ notamment des grands textes fondateurs de la démocratie et de la citoyenneté moderne, </w:t>
      </w:r>
      <w:r>
        <w:t>l’étudiant sera capable :</w:t>
      </w:r>
    </w:p>
    <w:p w:rsidR="001F7246" w:rsidRPr="00BF30E4" w:rsidRDefault="001F7246">
      <w:pPr>
        <w:jc w:val="both"/>
        <w:rPr>
          <w:i/>
        </w:rPr>
      </w:pPr>
    </w:p>
    <w:p w:rsidR="001F7246" w:rsidRDefault="001F7246" w:rsidP="004658C1">
      <w:pPr>
        <w:numPr>
          <w:ilvl w:val="0"/>
          <w:numId w:val="25"/>
        </w:numPr>
        <w:jc w:val="both"/>
      </w:pPr>
      <w:r>
        <w:t xml:space="preserve">de comparer et de distinguer les décrets des 31 mars 1994 et 17 décembre 2003 relatifs à la neutralité dans les enseignements organisé et officiel subventionné par </w:t>
      </w:r>
      <w:smartTag w:uri="urn:schemas-microsoft-com:office:smarttags" w:element="PersonName">
        <w:smartTagPr>
          <w:attr w:name="ProductID" w:val="la Communaut￩"/>
        </w:smartTagPr>
        <w:r>
          <w:t>la Communauté</w:t>
        </w:r>
      </w:smartTag>
      <w:r>
        <w:t xml:space="preserve"> française ;</w:t>
      </w:r>
    </w:p>
    <w:p w:rsidR="001F7246" w:rsidRDefault="001F7246" w:rsidP="004658C1">
      <w:pPr>
        <w:numPr>
          <w:ilvl w:val="0"/>
          <w:numId w:val="25"/>
        </w:numPr>
        <w:jc w:val="both"/>
        <w:rPr>
          <w:b/>
          <w:bCs/>
        </w:rPr>
      </w:pPr>
      <w:r>
        <w:t>de définir et d’expliquer les notions telles que neutralité active, citoyenneté, privé versus public, laïcité, tolérance,… ;</w:t>
      </w:r>
    </w:p>
    <w:p w:rsidR="001F7246" w:rsidRDefault="001F7246" w:rsidP="004658C1">
      <w:pPr>
        <w:numPr>
          <w:ilvl w:val="0"/>
          <w:numId w:val="25"/>
        </w:numPr>
        <w:jc w:val="both"/>
        <w:rPr>
          <w:b/>
          <w:bCs/>
        </w:rPr>
      </w:pPr>
      <w:r>
        <w:t>d’expliciter ce qui, dans les textes fondateurs belges et européens, établit les fondements de la neutralité et donc de la séparation des églises et de l’Etat ;</w:t>
      </w:r>
    </w:p>
    <w:p w:rsidR="001F7246" w:rsidRDefault="001F7246" w:rsidP="004658C1">
      <w:pPr>
        <w:numPr>
          <w:ilvl w:val="0"/>
          <w:numId w:val="25"/>
        </w:numPr>
        <w:jc w:val="both"/>
        <w:rPr>
          <w:b/>
          <w:bCs/>
        </w:rPr>
      </w:pPr>
      <w:r>
        <w:t>d’appliquer les méthodologies issues de la critique historique et événementielle à l’analyse de phénomènes tels que l’intégrisme, le révisionnisme, le négationnisme, les sectes ;</w:t>
      </w:r>
    </w:p>
    <w:p w:rsidR="001F7246" w:rsidRDefault="001F7246" w:rsidP="004658C1">
      <w:pPr>
        <w:numPr>
          <w:ilvl w:val="0"/>
          <w:numId w:val="25"/>
        </w:numPr>
        <w:jc w:val="both"/>
        <w:rPr>
          <w:b/>
          <w:bCs/>
        </w:rPr>
      </w:pPr>
      <w:r>
        <w:t>d’analyser des situations qui mettent en jeu la neutralité de l’enseignement ;</w:t>
      </w:r>
    </w:p>
    <w:p w:rsidR="001F7246" w:rsidRDefault="001F7246" w:rsidP="004658C1">
      <w:pPr>
        <w:numPr>
          <w:ilvl w:val="0"/>
          <w:numId w:val="25"/>
        </w:numPr>
        <w:jc w:val="both"/>
        <w:rPr>
          <w:b/>
          <w:bCs/>
        </w:rPr>
      </w:pPr>
      <w:r>
        <w:t>d’énumérer, de décrire et de comparer les religions pratiquées en Europe et leur influence sur la vie quotidienne (fêtes, traditions, racines,…).</w:t>
      </w:r>
    </w:p>
    <w:p w:rsidR="001F7246" w:rsidRDefault="001F7246">
      <w:r>
        <w:br w:type="page"/>
      </w:r>
    </w:p>
    <w:p w:rsidR="001F7246" w:rsidRDefault="001F7246">
      <w:pPr>
        <w:jc w:val="both"/>
      </w:pPr>
    </w:p>
    <w:p w:rsidR="001F7246" w:rsidRDefault="001F7246">
      <w:pPr>
        <w:jc w:val="both"/>
        <w:rPr>
          <w:b/>
          <w:bCs/>
          <w:szCs w:val="22"/>
        </w:rPr>
      </w:pPr>
      <w:r>
        <w:rPr>
          <w:b/>
          <w:bCs/>
          <w:sz w:val="24"/>
          <w:szCs w:val="22"/>
        </w:rPr>
        <w:t>5. ACQUIS D'APPRENTISSAGE</w:t>
      </w:r>
      <w:r>
        <w:rPr>
          <w:b/>
          <w:bCs/>
          <w:szCs w:val="22"/>
        </w:rPr>
        <w:t xml:space="preserve">        </w:t>
      </w:r>
    </w:p>
    <w:p w:rsidR="001F7246" w:rsidRDefault="001F7246">
      <w:pPr>
        <w:jc w:val="both"/>
        <w:rPr>
          <w:szCs w:val="22"/>
        </w:rPr>
      </w:pPr>
    </w:p>
    <w:p w:rsidR="001F7246" w:rsidRDefault="001F7246">
      <w:pPr>
        <w:jc w:val="both"/>
        <w:rPr>
          <w:szCs w:val="22"/>
        </w:rPr>
      </w:pPr>
      <w:r>
        <w:rPr>
          <w:szCs w:val="22"/>
        </w:rPr>
        <w:t xml:space="preserve">Pour atteindre </w:t>
      </w:r>
      <w:r w:rsidRPr="00BF30E4">
        <w:rPr>
          <w:b/>
          <w:szCs w:val="22"/>
        </w:rPr>
        <w:t>le seuil de réussite</w:t>
      </w:r>
      <w:r>
        <w:rPr>
          <w:szCs w:val="22"/>
        </w:rPr>
        <w:t xml:space="preserve">, l’étudiant sera capable, </w:t>
      </w:r>
    </w:p>
    <w:p w:rsidR="001F7246" w:rsidRDefault="001F7246">
      <w:pPr>
        <w:jc w:val="both"/>
        <w:rPr>
          <w:szCs w:val="22"/>
        </w:rPr>
      </w:pPr>
    </w:p>
    <w:p w:rsidR="001F7246" w:rsidRDefault="001F7246">
      <w:pPr>
        <w:jc w:val="both"/>
        <w:rPr>
          <w:i/>
          <w:iCs/>
          <w:szCs w:val="22"/>
        </w:rPr>
      </w:pPr>
      <w:proofErr w:type="gramStart"/>
      <w:r>
        <w:rPr>
          <w:i/>
          <w:iCs/>
          <w:szCs w:val="22"/>
        </w:rPr>
        <w:t>au</w:t>
      </w:r>
      <w:proofErr w:type="gramEnd"/>
      <w:r>
        <w:rPr>
          <w:i/>
          <w:iCs/>
          <w:szCs w:val="22"/>
        </w:rPr>
        <w:t xml:space="preserve"> départ de situations concrètes liées à l’organisation de la vie scolaire et de textes législatifs mis à disposition</w:t>
      </w:r>
      <w:r w:rsidR="006A6538">
        <w:rPr>
          <w:i/>
          <w:iCs/>
          <w:szCs w:val="22"/>
        </w:rPr>
        <w:t>,</w:t>
      </w:r>
      <w:r>
        <w:rPr>
          <w:i/>
          <w:iCs/>
          <w:szCs w:val="22"/>
        </w:rPr>
        <w:t xml:space="preserve"> </w:t>
      </w:r>
    </w:p>
    <w:p w:rsidR="006A6538" w:rsidRPr="006A6538" w:rsidRDefault="006A6538" w:rsidP="006A6538">
      <w:pPr>
        <w:tabs>
          <w:tab w:val="left" w:pos="284"/>
        </w:tabs>
        <w:spacing w:line="360" w:lineRule="auto"/>
        <w:jc w:val="both"/>
        <w:rPr>
          <w:i/>
        </w:rPr>
      </w:pPr>
      <w:proofErr w:type="gramStart"/>
      <w:r w:rsidRPr="006A6538">
        <w:rPr>
          <w:i/>
        </w:rPr>
        <w:t>dans</w:t>
      </w:r>
      <w:proofErr w:type="gramEnd"/>
      <w:r w:rsidRPr="006A6538">
        <w:rPr>
          <w:i/>
        </w:rPr>
        <w:t xml:space="preserve"> le respect des règles et des usages de la langue française</w:t>
      </w:r>
      <w:r>
        <w:rPr>
          <w:i/>
        </w:rPr>
        <w:t xml:space="preserve"> :</w:t>
      </w:r>
    </w:p>
    <w:p w:rsidR="001F7246" w:rsidRPr="00B902EA" w:rsidRDefault="001F7246" w:rsidP="004658C1">
      <w:pPr>
        <w:pStyle w:val="Paragraphedeliste"/>
        <w:numPr>
          <w:ilvl w:val="0"/>
          <w:numId w:val="31"/>
        </w:numPr>
        <w:jc w:val="both"/>
        <w:rPr>
          <w:szCs w:val="22"/>
        </w:rPr>
      </w:pPr>
      <w:r w:rsidRPr="00B902EA">
        <w:rPr>
          <w:szCs w:val="22"/>
        </w:rPr>
        <w:t>de proposer et de justifier une démarche ou un choix en référence à la législation et à la réglementation qui y correspond.</w:t>
      </w:r>
    </w:p>
    <w:p w:rsidR="001F7246" w:rsidRDefault="001F7246">
      <w:pPr>
        <w:rPr>
          <w:szCs w:val="22"/>
        </w:rPr>
      </w:pPr>
    </w:p>
    <w:p w:rsidR="001F7246" w:rsidRDefault="001F7246">
      <w:pPr>
        <w:jc w:val="both"/>
        <w:rPr>
          <w:szCs w:val="22"/>
        </w:rPr>
      </w:pPr>
      <w:r>
        <w:rPr>
          <w:szCs w:val="22"/>
        </w:rPr>
        <w:t xml:space="preserve">Pour la détermination du </w:t>
      </w:r>
      <w:r w:rsidRPr="00BF30E4">
        <w:rPr>
          <w:b/>
          <w:szCs w:val="22"/>
        </w:rPr>
        <w:t>degré de maîtrise</w:t>
      </w:r>
      <w:r>
        <w:rPr>
          <w:szCs w:val="22"/>
        </w:rPr>
        <w:t xml:space="preserve">, il sera tenu compte des critères suivants :  </w:t>
      </w:r>
    </w:p>
    <w:p w:rsidR="001F7246" w:rsidRDefault="001F7246">
      <w:pPr>
        <w:jc w:val="both"/>
        <w:rPr>
          <w:szCs w:val="22"/>
        </w:rPr>
      </w:pPr>
    </w:p>
    <w:p w:rsidR="001F7246" w:rsidRDefault="001F7246" w:rsidP="004658C1">
      <w:pPr>
        <w:numPr>
          <w:ilvl w:val="0"/>
          <w:numId w:val="19"/>
        </w:numPr>
        <w:jc w:val="both"/>
        <w:rPr>
          <w:szCs w:val="22"/>
        </w:rPr>
      </w:pPr>
      <w:r>
        <w:rPr>
          <w:szCs w:val="22"/>
        </w:rPr>
        <w:t>la cohérence dans l’approche de l’ensemble des dispositions légales,</w:t>
      </w:r>
    </w:p>
    <w:p w:rsidR="001F7246" w:rsidRDefault="001F7246" w:rsidP="004658C1">
      <w:pPr>
        <w:numPr>
          <w:ilvl w:val="0"/>
          <w:numId w:val="19"/>
        </w:numPr>
        <w:jc w:val="both"/>
        <w:rPr>
          <w:szCs w:val="22"/>
        </w:rPr>
      </w:pPr>
      <w:r>
        <w:rPr>
          <w:szCs w:val="22"/>
        </w:rPr>
        <w:t>la richesse de l’argumentation,</w:t>
      </w:r>
    </w:p>
    <w:p w:rsidR="001F7246" w:rsidRDefault="001F7246" w:rsidP="004658C1">
      <w:pPr>
        <w:numPr>
          <w:ilvl w:val="0"/>
          <w:numId w:val="19"/>
        </w:numPr>
        <w:jc w:val="both"/>
        <w:rPr>
          <w:szCs w:val="22"/>
        </w:rPr>
      </w:pPr>
      <w:r>
        <w:rPr>
          <w:szCs w:val="22"/>
        </w:rPr>
        <w:t>la qualité de la terminologie.</w:t>
      </w:r>
    </w:p>
    <w:p w:rsidR="001F7246" w:rsidRDefault="001F7246">
      <w:pPr>
        <w:jc w:val="both"/>
        <w:rPr>
          <w:szCs w:val="22"/>
        </w:rPr>
      </w:pPr>
    </w:p>
    <w:p w:rsidR="001F7246" w:rsidRDefault="001F7246">
      <w:pPr>
        <w:jc w:val="both"/>
        <w:rPr>
          <w:szCs w:val="22"/>
        </w:rPr>
      </w:pPr>
    </w:p>
    <w:p w:rsidR="001F7246" w:rsidRDefault="001F7246">
      <w:pPr>
        <w:jc w:val="both"/>
        <w:rPr>
          <w:szCs w:val="22"/>
        </w:rPr>
      </w:pPr>
    </w:p>
    <w:p w:rsidR="001F7246" w:rsidRDefault="001F7246">
      <w:pPr>
        <w:jc w:val="both"/>
        <w:rPr>
          <w:b/>
          <w:bCs/>
          <w:sz w:val="24"/>
          <w:szCs w:val="22"/>
        </w:rPr>
      </w:pPr>
      <w:r>
        <w:rPr>
          <w:b/>
          <w:bCs/>
          <w:sz w:val="24"/>
          <w:szCs w:val="22"/>
        </w:rPr>
        <w:t>6. CHARGÉ DE COURS</w:t>
      </w:r>
    </w:p>
    <w:p w:rsidR="001F7246" w:rsidRDefault="001F7246">
      <w:pPr>
        <w:jc w:val="both"/>
        <w:rPr>
          <w:szCs w:val="22"/>
        </w:rPr>
      </w:pPr>
    </w:p>
    <w:p w:rsidR="001F7246" w:rsidRDefault="001F7246">
      <w:pPr>
        <w:jc w:val="both"/>
        <w:rPr>
          <w:szCs w:val="22"/>
        </w:rPr>
      </w:pPr>
      <w:r>
        <w:rPr>
          <w:szCs w:val="22"/>
        </w:rPr>
        <w:t>Le chargé de cours sera un enseignant ou un expert.</w:t>
      </w:r>
    </w:p>
    <w:p w:rsidR="001F7246" w:rsidRDefault="001F7246">
      <w:pPr>
        <w:jc w:val="both"/>
        <w:rPr>
          <w:szCs w:val="22"/>
        </w:rPr>
      </w:pPr>
    </w:p>
    <w:p w:rsidR="001F7246" w:rsidRDefault="001F7246">
      <w:pPr>
        <w:jc w:val="both"/>
        <w:rPr>
          <w:szCs w:val="22"/>
        </w:rPr>
      </w:pPr>
      <w:r>
        <w:rPr>
          <w:szCs w:val="22"/>
        </w:rPr>
        <w:t>L’expert justifiera de compétences particulières issues d’une expérience professionnelle actualisée en relation avec le programme du présent dossier pédagogique.</w:t>
      </w:r>
    </w:p>
    <w:p w:rsidR="001F7246" w:rsidRDefault="001F7246">
      <w:pPr>
        <w:jc w:val="both"/>
        <w:rPr>
          <w:b/>
          <w:bCs/>
          <w:sz w:val="24"/>
          <w:szCs w:val="22"/>
        </w:rPr>
      </w:pPr>
    </w:p>
    <w:p w:rsidR="001F7246" w:rsidRDefault="001F7246">
      <w:pPr>
        <w:jc w:val="both"/>
        <w:rPr>
          <w:b/>
          <w:bCs/>
          <w:sz w:val="24"/>
          <w:szCs w:val="22"/>
        </w:rPr>
      </w:pPr>
    </w:p>
    <w:p w:rsidR="001F7246" w:rsidRDefault="001F7246">
      <w:pPr>
        <w:jc w:val="both"/>
        <w:rPr>
          <w:b/>
          <w:bCs/>
          <w:sz w:val="24"/>
          <w:szCs w:val="22"/>
        </w:rPr>
      </w:pPr>
      <w:r>
        <w:rPr>
          <w:b/>
          <w:bCs/>
          <w:sz w:val="24"/>
          <w:szCs w:val="22"/>
        </w:rPr>
        <w:t>7. CONSTITUTION DES GROUPES ET REGROUPEMENT</w:t>
      </w:r>
    </w:p>
    <w:p w:rsidR="001F7246" w:rsidRDefault="001F7246">
      <w:pPr>
        <w:jc w:val="both"/>
        <w:rPr>
          <w:szCs w:val="22"/>
        </w:rPr>
      </w:pPr>
    </w:p>
    <w:p w:rsidR="001F7246" w:rsidRDefault="001F7246">
      <w:pPr>
        <w:jc w:val="both"/>
        <w:rPr>
          <w:szCs w:val="22"/>
        </w:rPr>
      </w:pPr>
      <w:r>
        <w:rPr>
          <w:szCs w:val="22"/>
        </w:rPr>
        <w:t>Aucune recommandation particulière.</w:t>
      </w:r>
    </w:p>
    <w:p w:rsidR="001F7246" w:rsidRDefault="001F7246"/>
    <w:sectPr w:rsidR="001F7246" w:rsidSect="00BA1FFC">
      <w:headerReference w:type="even" r:id="rId7"/>
      <w:headerReference w:type="default" r:id="rId8"/>
      <w:footerReference w:type="even" r:id="rId9"/>
      <w:footerReference w:type="default" r:id="rId10"/>
      <w:headerReference w:type="first" r:id="rId11"/>
      <w:footerReference w:type="first" r:id="rId12"/>
      <w:pgSz w:w="11907" w:h="16840"/>
      <w:pgMar w:top="1418" w:right="1418" w:bottom="1134" w:left="1276" w:header="720"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BD6" w:rsidRDefault="006A5BD6">
      <w:r>
        <w:separator/>
      </w:r>
    </w:p>
  </w:endnote>
  <w:endnote w:type="continuationSeparator" w:id="0">
    <w:p w:rsidR="006A5BD6" w:rsidRDefault="006A5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46" w:rsidRDefault="00336201">
    <w:pPr>
      <w:pStyle w:val="Pieddepage"/>
      <w:framePr w:wrap="around" w:vAnchor="text" w:hAnchor="margin" w:xAlign="right" w:y="1"/>
      <w:rPr>
        <w:rStyle w:val="Numrodepage"/>
      </w:rPr>
    </w:pPr>
    <w:r>
      <w:rPr>
        <w:rStyle w:val="Numrodepage"/>
      </w:rPr>
      <w:fldChar w:fldCharType="begin"/>
    </w:r>
    <w:r w:rsidR="001F7246">
      <w:rPr>
        <w:rStyle w:val="Numrodepage"/>
      </w:rPr>
      <w:instrText xml:space="preserve">PAGE  </w:instrText>
    </w:r>
    <w:r>
      <w:rPr>
        <w:rStyle w:val="Numrodepage"/>
      </w:rPr>
      <w:fldChar w:fldCharType="end"/>
    </w:r>
  </w:p>
  <w:p w:rsidR="001F7246" w:rsidRDefault="001F724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46" w:rsidRDefault="001F7246">
    <w:pPr>
      <w:pStyle w:val="Pieddepage"/>
      <w:framePr w:wrap="around" w:vAnchor="text" w:hAnchor="margin" w:xAlign="right" w:y="1"/>
      <w:rPr>
        <w:rStyle w:val="Numrodepage"/>
      </w:rPr>
    </w:pPr>
  </w:p>
  <w:p w:rsidR="001F7246" w:rsidRDefault="001F7246">
    <w:pPr>
      <w:pStyle w:val="Pieddepage"/>
      <w:ind w:right="360"/>
      <w:rPr>
        <w:sz w:val="16"/>
        <w:szCs w:val="16"/>
        <w:lang w:val="fr-BE"/>
      </w:rPr>
    </w:pPr>
    <w:r>
      <w:rPr>
        <w:sz w:val="16"/>
        <w:szCs w:val="16"/>
        <w:lang w:val="fr-BE"/>
      </w:rPr>
      <w:t xml:space="preserve">                                                                                                                                                                                                         Page </w:t>
    </w:r>
    <w:r w:rsidR="00336201">
      <w:rPr>
        <w:sz w:val="16"/>
        <w:szCs w:val="16"/>
        <w:lang w:val="fr-BE"/>
      </w:rPr>
      <w:fldChar w:fldCharType="begin"/>
    </w:r>
    <w:r>
      <w:rPr>
        <w:sz w:val="16"/>
        <w:szCs w:val="16"/>
        <w:lang w:val="fr-BE"/>
      </w:rPr>
      <w:instrText xml:space="preserve"> PAGE </w:instrText>
    </w:r>
    <w:r w:rsidR="00336201">
      <w:rPr>
        <w:sz w:val="16"/>
        <w:szCs w:val="16"/>
        <w:lang w:val="fr-BE"/>
      </w:rPr>
      <w:fldChar w:fldCharType="separate"/>
    </w:r>
    <w:r w:rsidR="00AF0A46">
      <w:rPr>
        <w:noProof/>
        <w:sz w:val="16"/>
        <w:szCs w:val="16"/>
        <w:lang w:val="fr-BE"/>
      </w:rPr>
      <w:t>2</w:t>
    </w:r>
    <w:r w:rsidR="00336201">
      <w:rPr>
        <w:sz w:val="16"/>
        <w:szCs w:val="16"/>
        <w:lang w:val="fr-BE"/>
      </w:rPr>
      <w:fldChar w:fldCharType="end"/>
    </w:r>
    <w:r>
      <w:rPr>
        <w:sz w:val="16"/>
        <w:szCs w:val="16"/>
        <w:lang w:val="fr-BE"/>
      </w:rPr>
      <w:t xml:space="preserve"> sur </w:t>
    </w:r>
    <w:r w:rsidR="00336201">
      <w:rPr>
        <w:sz w:val="16"/>
        <w:szCs w:val="16"/>
        <w:lang w:val="fr-BE"/>
      </w:rPr>
      <w:fldChar w:fldCharType="begin"/>
    </w:r>
    <w:r>
      <w:rPr>
        <w:sz w:val="16"/>
        <w:szCs w:val="16"/>
        <w:lang w:val="fr-BE"/>
      </w:rPr>
      <w:instrText xml:space="preserve"> NUMPAGES </w:instrText>
    </w:r>
    <w:r w:rsidR="00336201">
      <w:rPr>
        <w:sz w:val="16"/>
        <w:szCs w:val="16"/>
        <w:lang w:val="fr-BE"/>
      </w:rPr>
      <w:fldChar w:fldCharType="separate"/>
    </w:r>
    <w:r w:rsidR="00AF0A46">
      <w:rPr>
        <w:noProof/>
        <w:sz w:val="16"/>
        <w:szCs w:val="16"/>
        <w:lang w:val="fr-BE"/>
      </w:rPr>
      <w:t>5</w:t>
    </w:r>
    <w:r w:rsidR="00336201">
      <w:rPr>
        <w:sz w:val="16"/>
        <w:szCs w:val="16"/>
        <w:lang w:val="fr-BE"/>
      </w:rPr>
      <w:fldChar w:fldCharType="end"/>
    </w:r>
  </w:p>
  <w:p w:rsidR="001F7246" w:rsidRDefault="001F7246">
    <w:pPr>
      <w:pStyle w:val="Pieddepage"/>
      <w:rPr>
        <w:sz w:val="16"/>
        <w:lang w:val="fr-B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46" w:rsidRDefault="001F724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BD6" w:rsidRDefault="006A5BD6">
      <w:r>
        <w:separator/>
      </w:r>
    </w:p>
  </w:footnote>
  <w:footnote w:type="continuationSeparator" w:id="0">
    <w:p w:rsidR="006A5BD6" w:rsidRDefault="006A5BD6">
      <w:r>
        <w:continuationSeparator/>
      </w:r>
    </w:p>
  </w:footnote>
  <w:footnote w:id="1">
    <w:p w:rsidR="001F7246" w:rsidRDefault="001F7246">
      <w:pPr>
        <w:pStyle w:val="Notedebasdepage"/>
      </w:pPr>
      <w:r>
        <w:rPr>
          <w:rStyle w:val="Appelnotedebasdep"/>
        </w:rPr>
        <w:footnoteRef/>
      </w:r>
      <w:r>
        <w:t xml:space="preserve"> Service Francophone des Métiers et des Qualifications </w:t>
      </w:r>
    </w:p>
  </w:footnote>
  <w:footnote w:id="2">
    <w:p w:rsidR="001F7246" w:rsidRDefault="001F7246" w:rsidP="001A1DCF">
      <w:pPr>
        <w:pStyle w:val="Notedebasdepage"/>
        <w:tabs>
          <w:tab w:val="left" w:pos="142"/>
        </w:tabs>
        <w:ind w:left="142" w:hanging="142"/>
      </w:pPr>
      <w:r>
        <w:rPr>
          <w:rStyle w:val="Appelnotedebasdep"/>
        </w:rPr>
        <w:footnoteRef/>
      </w:r>
      <w:r>
        <w:t xml:space="preserve"> Conformément au Décret Neutralité, l’établissement doit délivrer une attestation de fréquentation pour le cours de neutralité.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46" w:rsidRDefault="001F724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46" w:rsidRDefault="001F724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46" w:rsidRDefault="001F724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7A64AC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15E80E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D40242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AE8B1A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5DE8E146"/>
    <w:lvl w:ilvl="0">
      <w:start w:val="1"/>
      <w:numFmt w:val="bullet"/>
      <w:lvlText w:val=""/>
      <w:lvlJc w:val="left"/>
      <w:pPr>
        <w:tabs>
          <w:tab w:val="num" w:pos="360"/>
        </w:tabs>
        <w:ind w:left="360" w:hanging="360"/>
      </w:pPr>
      <w:rPr>
        <w:rFonts w:ascii="Symbol" w:hAnsi="Symbol" w:hint="default"/>
      </w:rPr>
    </w:lvl>
  </w:abstractNum>
  <w:abstractNum w:abstractNumId="5">
    <w:nsid w:val="00000010"/>
    <w:multiLevelType w:val="multilevel"/>
    <w:tmpl w:val="00000010"/>
    <w:lvl w:ilvl="0">
      <w:start w:val="2"/>
      <w:numFmt w:val="decimal"/>
      <w:lvlText w:val="%1."/>
      <w:lvlJc w:val="left"/>
      <w:pPr>
        <w:tabs>
          <w:tab w:val="num" w:pos="435"/>
        </w:tabs>
        <w:ind w:left="435" w:hanging="435"/>
      </w:pPr>
      <w:rPr>
        <w:rFonts w:cs="Times New Roman"/>
      </w:rPr>
    </w:lvl>
    <w:lvl w:ilvl="1">
      <w:start w:val="1"/>
      <w:numFmt w:val="decimal"/>
      <w:lvlText w:val="%1.%2."/>
      <w:lvlJc w:val="left"/>
      <w:pPr>
        <w:tabs>
          <w:tab w:val="num" w:pos="1003"/>
        </w:tabs>
        <w:ind w:left="1003" w:hanging="43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B53C01"/>
    <w:multiLevelType w:val="hybridMultilevel"/>
    <w:tmpl w:val="45346A84"/>
    <w:lvl w:ilvl="0" w:tplc="A1E447D2">
      <w:start w:val="1"/>
      <w:numFmt w:val="bullet"/>
      <w:lvlText w:val=""/>
      <w:lvlJc w:val="left"/>
      <w:pPr>
        <w:tabs>
          <w:tab w:val="num" w:pos="1617"/>
        </w:tabs>
        <w:ind w:left="1617" w:hanging="454"/>
      </w:pPr>
      <w:rPr>
        <w:rFonts w:ascii="Symbol" w:hAnsi="Symbol" w:hint="default"/>
        <w:sz w:val="22"/>
      </w:rPr>
    </w:lvl>
    <w:lvl w:ilvl="1" w:tplc="040C0003" w:tentative="1">
      <w:start w:val="1"/>
      <w:numFmt w:val="bullet"/>
      <w:lvlText w:val="o"/>
      <w:lvlJc w:val="left"/>
      <w:pPr>
        <w:tabs>
          <w:tab w:val="num" w:pos="1923"/>
        </w:tabs>
        <w:ind w:left="1923" w:hanging="360"/>
      </w:pPr>
      <w:rPr>
        <w:rFonts w:ascii="Courier New" w:hAnsi="Courier New" w:hint="default"/>
      </w:rPr>
    </w:lvl>
    <w:lvl w:ilvl="2" w:tplc="040C0005" w:tentative="1">
      <w:start w:val="1"/>
      <w:numFmt w:val="bullet"/>
      <w:lvlText w:val=""/>
      <w:lvlJc w:val="left"/>
      <w:pPr>
        <w:tabs>
          <w:tab w:val="num" w:pos="2643"/>
        </w:tabs>
        <w:ind w:left="2643" w:hanging="360"/>
      </w:pPr>
      <w:rPr>
        <w:rFonts w:ascii="Wingdings" w:hAnsi="Wingdings" w:hint="default"/>
      </w:rPr>
    </w:lvl>
    <w:lvl w:ilvl="3" w:tplc="040C0001" w:tentative="1">
      <w:start w:val="1"/>
      <w:numFmt w:val="bullet"/>
      <w:lvlText w:val=""/>
      <w:lvlJc w:val="left"/>
      <w:pPr>
        <w:tabs>
          <w:tab w:val="num" w:pos="3363"/>
        </w:tabs>
        <w:ind w:left="3363" w:hanging="360"/>
      </w:pPr>
      <w:rPr>
        <w:rFonts w:ascii="Symbol" w:hAnsi="Symbol" w:hint="default"/>
      </w:rPr>
    </w:lvl>
    <w:lvl w:ilvl="4" w:tplc="040C0003" w:tentative="1">
      <w:start w:val="1"/>
      <w:numFmt w:val="bullet"/>
      <w:lvlText w:val="o"/>
      <w:lvlJc w:val="left"/>
      <w:pPr>
        <w:tabs>
          <w:tab w:val="num" w:pos="4083"/>
        </w:tabs>
        <w:ind w:left="4083" w:hanging="360"/>
      </w:pPr>
      <w:rPr>
        <w:rFonts w:ascii="Courier New" w:hAnsi="Courier New" w:hint="default"/>
      </w:rPr>
    </w:lvl>
    <w:lvl w:ilvl="5" w:tplc="040C0005" w:tentative="1">
      <w:start w:val="1"/>
      <w:numFmt w:val="bullet"/>
      <w:lvlText w:val=""/>
      <w:lvlJc w:val="left"/>
      <w:pPr>
        <w:tabs>
          <w:tab w:val="num" w:pos="4803"/>
        </w:tabs>
        <w:ind w:left="4803" w:hanging="360"/>
      </w:pPr>
      <w:rPr>
        <w:rFonts w:ascii="Wingdings" w:hAnsi="Wingdings" w:hint="default"/>
      </w:rPr>
    </w:lvl>
    <w:lvl w:ilvl="6" w:tplc="040C0001" w:tentative="1">
      <w:start w:val="1"/>
      <w:numFmt w:val="bullet"/>
      <w:lvlText w:val=""/>
      <w:lvlJc w:val="left"/>
      <w:pPr>
        <w:tabs>
          <w:tab w:val="num" w:pos="5523"/>
        </w:tabs>
        <w:ind w:left="5523" w:hanging="360"/>
      </w:pPr>
      <w:rPr>
        <w:rFonts w:ascii="Symbol" w:hAnsi="Symbol" w:hint="default"/>
      </w:rPr>
    </w:lvl>
    <w:lvl w:ilvl="7" w:tplc="040C0003" w:tentative="1">
      <w:start w:val="1"/>
      <w:numFmt w:val="bullet"/>
      <w:lvlText w:val="o"/>
      <w:lvlJc w:val="left"/>
      <w:pPr>
        <w:tabs>
          <w:tab w:val="num" w:pos="6243"/>
        </w:tabs>
        <w:ind w:left="6243" w:hanging="360"/>
      </w:pPr>
      <w:rPr>
        <w:rFonts w:ascii="Courier New" w:hAnsi="Courier New" w:hint="default"/>
      </w:rPr>
    </w:lvl>
    <w:lvl w:ilvl="8" w:tplc="040C0005" w:tentative="1">
      <w:start w:val="1"/>
      <w:numFmt w:val="bullet"/>
      <w:lvlText w:val=""/>
      <w:lvlJc w:val="left"/>
      <w:pPr>
        <w:tabs>
          <w:tab w:val="num" w:pos="6963"/>
        </w:tabs>
        <w:ind w:left="6963" w:hanging="360"/>
      </w:pPr>
      <w:rPr>
        <w:rFonts w:ascii="Wingdings" w:hAnsi="Wingdings" w:hint="default"/>
      </w:rPr>
    </w:lvl>
  </w:abstractNum>
  <w:abstractNum w:abstractNumId="7">
    <w:nsid w:val="01097256"/>
    <w:multiLevelType w:val="hybridMultilevel"/>
    <w:tmpl w:val="1AAEDE7E"/>
    <w:lvl w:ilvl="0" w:tplc="379EFE6E">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B5030D3"/>
    <w:multiLevelType w:val="hybridMultilevel"/>
    <w:tmpl w:val="AB64926C"/>
    <w:lvl w:ilvl="0" w:tplc="818441B0">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666"/>
        </w:tabs>
        <w:ind w:left="666" w:hanging="360"/>
      </w:pPr>
      <w:rPr>
        <w:rFonts w:ascii="Courier New" w:hAnsi="Courier New" w:hint="default"/>
      </w:rPr>
    </w:lvl>
    <w:lvl w:ilvl="2" w:tplc="080C0005" w:tentative="1">
      <w:start w:val="1"/>
      <w:numFmt w:val="bullet"/>
      <w:lvlText w:val=""/>
      <w:lvlJc w:val="left"/>
      <w:pPr>
        <w:tabs>
          <w:tab w:val="num" w:pos="1386"/>
        </w:tabs>
        <w:ind w:left="1386" w:hanging="360"/>
      </w:pPr>
      <w:rPr>
        <w:rFonts w:ascii="Wingdings" w:hAnsi="Wingdings" w:hint="default"/>
      </w:rPr>
    </w:lvl>
    <w:lvl w:ilvl="3" w:tplc="080C0001" w:tentative="1">
      <w:start w:val="1"/>
      <w:numFmt w:val="bullet"/>
      <w:lvlText w:val=""/>
      <w:lvlJc w:val="left"/>
      <w:pPr>
        <w:tabs>
          <w:tab w:val="num" w:pos="2106"/>
        </w:tabs>
        <w:ind w:left="2106" w:hanging="360"/>
      </w:pPr>
      <w:rPr>
        <w:rFonts w:ascii="Symbol" w:hAnsi="Symbol" w:hint="default"/>
      </w:rPr>
    </w:lvl>
    <w:lvl w:ilvl="4" w:tplc="080C0003" w:tentative="1">
      <w:start w:val="1"/>
      <w:numFmt w:val="bullet"/>
      <w:lvlText w:val="o"/>
      <w:lvlJc w:val="left"/>
      <w:pPr>
        <w:tabs>
          <w:tab w:val="num" w:pos="2826"/>
        </w:tabs>
        <w:ind w:left="2826" w:hanging="360"/>
      </w:pPr>
      <w:rPr>
        <w:rFonts w:ascii="Courier New" w:hAnsi="Courier New" w:hint="default"/>
      </w:rPr>
    </w:lvl>
    <w:lvl w:ilvl="5" w:tplc="080C0005" w:tentative="1">
      <w:start w:val="1"/>
      <w:numFmt w:val="bullet"/>
      <w:lvlText w:val=""/>
      <w:lvlJc w:val="left"/>
      <w:pPr>
        <w:tabs>
          <w:tab w:val="num" w:pos="3546"/>
        </w:tabs>
        <w:ind w:left="3546" w:hanging="360"/>
      </w:pPr>
      <w:rPr>
        <w:rFonts w:ascii="Wingdings" w:hAnsi="Wingdings" w:hint="default"/>
      </w:rPr>
    </w:lvl>
    <w:lvl w:ilvl="6" w:tplc="080C0001" w:tentative="1">
      <w:start w:val="1"/>
      <w:numFmt w:val="bullet"/>
      <w:lvlText w:val=""/>
      <w:lvlJc w:val="left"/>
      <w:pPr>
        <w:tabs>
          <w:tab w:val="num" w:pos="4266"/>
        </w:tabs>
        <w:ind w:left="4266" w:hanging="360"/>
      </w:pPr>
      <w:rPr>
        <w:rFonts w:ascii="Symbol" w:hAnsi="Symbol" w:hint="default"/>
      </w:rPr>
    </w:lvl>
    <w:lvl w:ilvl="7" w:tplc="080C0003" w:tentative="1">
      <w:start w:val="1"/>
      <w:numFmt w:val="bullet"/>
      <w:lvlText w:val="o"/>
      <w:lvlJc w:val="left"/>
      <w:pPr>
        <w:tabs>
          <w:tab w:val="num" w:pos="4986"/>
        </w:tabs>
        <w:ind w:left="4986" w:hanging="360"/>
      </w:pPr>
      <w:rPr>
        <w:rFonts w:ascii="Courier New" w:hAnsi="Courier New" w:hint="default"/>
      </w:rPr>
    </w:lvl>
    <w:lvl w:ilvl="8" w:tplc="080C0005" w:tentative="1">
      <w:start w:val="1"/>
      <w:numFmt w:val="bullet"/>
      <w:lvlText w:val=""/>
      <w:lvlJc w:val="left"/>
      <w:pPr>
        <w:tabs>
          <w:tab w:val="num" w:pos="5706"/>
        </w:tabs>
        <w:ind w:left="5706" w:hanging="360"/>
      </w:pPr>
      <w:rPr>
        <w:rFonts w:ascii="Wingdings" w:hAnsi="Wingdings" w:hint="default"/>
      </w:rPr>
    </w:lvl>
  </w:abstractNum>
  <w:abstractNum w:abstractNumId="9">
    <w:nsid w:val="0EBC01FD"/>
    <w:multiLevelType w:val="hybridMultilevel"/>
    <w:tmpl w:val="3FECCCCA"/>
    <w:lvl w:ilvl="0" w:tplc="E200DD5E">
      <w:start w:val="1"/>
      <w:numFmt w:val="bullet"/>
      <w:lvlText w:val=""/>
      <w:lvlJc w:val="left"/>
      <w:pPr>
        <w:tabs>
          <w:tab w:val="num" w:pos="1211"/>
        </w:tabs>
        <w:ind w:left="1191" w:hanging="34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0E147A3"/>
    <w:multiLevelType w:val="hybridMultilevel"/>
    <w:tmpl w:val="E0BE77CC"/>
    <w:lvl w:ilvl="0" w:tplc="F396625C">
      <w:start w:val="1"/>
      <w:numFmt w:val="bullet"/>
      <w:lvlText w:val=""/>
      <w:lvlJc w:val="left"/>
      <w:pPr>
        <w:tabs>
          <w:tab w:val="num" w:pos="1276"/>
        </w:tabs>
        <w:ind w:left="1256" w:hanging="340"/>
      </w:pPr>
      <w:rPr>
        <w:rFonts w:ascii="Symbol" w:hAnsi="Symbol" w:hint="default"/>
        <w:sz w:val="20"/>
      </w:rPr>
    </w:lvl>
    <w:lvl w:ilvl="1" w:tplc="040C0003" w:tentative="1">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1">
    <w:nsid w:val="165B532A"/>
    <w:multiLevelType w:val="singleLevel"/>
    <w:tmpl w:val="14068934"/>
    <w:lvl w:ilvl="0">
      <w:start w:val="1"/>
      <w:numFmt w:val="bullet"/>
      <w:lvlText w:val=""/>
      <w:lvlJc w:val="left"/>
      <w:pPr>
        <w:tabs>
          <w:tab w:val="num" w:pos="1211"/>
        </w:tabs>
        <w:ind w:left="1134" w:hanging="283"/>
      </w:pPr>
      <w:rPr>
        <w:rFonts w:ascii="Symbol" w:hAnsi="Symbol" w:hint="default"/>
        <w:sz w:val="18"/>
      </w:rPr>
    </w:lvl>
  </w:abstractNum>
  <w:abstractNum w:abstractNumId="12">
    <w:nsid w:val="166009D0"/>
    <w:multiLevelType w:val="hybridMultilevel"/>
    <w:tmpl w:val="652EF79A"/>
    <w:lvl w:ilvl="0" w:tplc="25FA2DA4">
      <w:start w:val="1"/>
      <w:numFmt w:val="bullet"/>
      <w:lvlText w:val=""/>
      <w:lvlJc w:val="left"/>
      <w:pPr>
        <w:tabs>
          <w:tab w:val="num" w:pos="1522"/>
        </w:tabs>
        <w:ind w:left="1522" w:hanging="360"/>
      </w:pPr>
      <w:rPr>
        <w:rFonts w:ascii="Symbol" w:hAnsi="Symbol" w:hint="default"/>
        <w:color w:val="auto"/>
        <w:sz w:val="24"/>
      </w:rPr>
    </w:lvl>
    <w:lvl w:ilvl="1" w:tplc="25FA2DA4">
      <w:start w:val="1"/>
      <w:numFmt w:val="bullet"/>
      <w:lvlText w:val=""/>
      <w:lvlJc w:val="left"/>
      <w:pPr>
        <w:tabs>
          <w:tab w:val="num" w:pos="1522"/>
        </w:tabs>
        <w:ind w:left="1522" w:hanging="360"/>
      </w:pPr>
      <w:rPr>
        <w:rFonts w:ascii="Symbol" w:hAnsi="Symbol" w:hint="default"/>
        <w:color w:val="auto"/>
        <w:sz w:val="24"/>
      </w:rPr>
    </w:lvl>
    <w:lvl w:ilvl="2" w:tplc="040C0005" w:tentative="1">
      <w:start w:val="1"/>
      <w:numFmt w:val="bullet"/>
      <w:lvlText w:val=""/>
      <w:lvlJc w:val="left"/>
      <w:pPr>
        <w:tabs>
          <w:tab w:val="num" w:pos="2242"/>
        </w:tabs>
        <w:ind w:left="2242" w:hanging="360"/>
      </w:pPr>
      <w:rPr>
        <w:rFonts w:ascii="Wingdings" w:hAnsi="Wingdings" w:hint="default"/>
      </w:rPr>
    </w:lvl>
    <w:lvl w:ilvl="3" w:tplc="040C0001" w:tentative="1">
      <w:start w:val="1"/>
      <w:numFmt w:val="bullet"/>
      <w:lvlText w:val=""/>
      <w:lvlJc w:val="left"/>
      <w:pPr>
        <w:tabs>
          <w:tab w:val="num" w:pos="2962"/>
        </w:tabs>
        <w:ind w:left="2962" w:hanging="360"/>
      </w:pPr>
      <w:rPr>
        <w:rFonts w:ascii="Symbol" w:hAnsi="Symbol" w:hint="default"/>
      </w:rPr>
    </w:lvl>
    <w:lvl w:ilvl="4" w:tplc="040C0003" w:tentative="1">
      <w:start w:val="1"/>
      <w:numFmt w:val="bullet"/>
      <w:lvlText w:val="o"/>
      <w:lvlJc w:val="left"/>
      <w:pPr>
        <w:tabs>
          <w:tab w:val="num" w:pos="3682"/>
        </w:tabs>
        <w:ind w:left="3682" w:hanging="360"/>
      </w:pPr>
      <w:rPr>
        <w:rFonts w:ascii="Courier New" w:hAnsi="Courier New" w:hint="default"/>
      </w:rPr>
    </w:lvl>
    <w:lvl w:ilvl="5" w:tplc="040C0005" w:tentative="1">
      <w:start w:val="1"/>
      <w:numFmt w:val="bullet"/>
      <w:lvlText w:val=""/>
      <w:lvlJc w:val="left"/>
      <w:pPr>
        <w:tabs>
          <w:tab w:val="num" w:pos="4402"/>
        </w:tabs>
        <w:ind w:left="4402" w:hanging="360"/>
      </w:pPr>
      <w:rPr>
        <w:rFonts w:ascii="Wingdings" w:hAnsi="Wingdings" w:hint="default"/>
      </w:rPr>
    </w:lvl>
    <w:lvl w:ilvl="6" w:tplc="040C0001" w:tentative="1">
      <w:start w:val="1"/>
      <w:numFmt w:val="bullet"/>
      <w:lvlText w:val=""/>
      <w:lvlJc w:val="left"/>
      <w:pPr>
        <w:tabs>
          <w:tab w:val="num" w:pos="5122"/>
        </w:tabs>
        <w:ind w:left="5122" w:hanging="360"/>
      </w:pPr>
      <w:rPr>
        <w:rFonts w:ascii="Symbol" w:hAnsi="Symbol" w:hint="default"/>
      </w:rPr>
    </w:lvl>
    <w:lvl w:ilvl="7" w:tplc="040C0003" w:tentative="1">
      <w:start w:val="1"/>
      <w:numFmt w:val="bullet"/>
      <w:lvlText w:val="o"/>
      <w:lvlJc w:val="left"/>
      <w:pPr>
        <w:tabs>
          <w:tab w:val="num" w:pos="5842"/>
        </w:tabs>
        <w:ind w:left="5842" w:hanging="360"/>
      </w:pPr>
      <w:rPr>
        <w:rFonts w:ascii="Courier New" w:hAnsi="Courier New" w:hint="default"/>
      </w:rPr>
    </w:lvl>
    <w:lvl w:ilvl="8" w:tplc="040C0005" w:tentative="1">
      <w:start w:val="1"/>
      <w:numFmt w:val="bullet"/>
      <w:lvlText w:val=""/>
      <w:lvlJc w:val="left"/>
      <w:pPr>
        <w:tabs>
          <w:tab w:val="num" w:pos="6562"/>
        </w:tabs>
        <w:ind w:left="6562" w:hanging="360"/>
      </w:pPr>
      <w:rPr>
        <w:rFonts w:ascii="Wingdings" w:hAnsi="Wingdings" w:hint="default"/>
      </w:rPr>
    </w:lvl>
  </w:abstractNum>
  <w:abstractNum w:abstractNumId="13">
    <w:nsid w:val="20AD485D"/>
    <w:multiLevelType w:val="singleLevel"/>
    <w:tmpl w:val="F176EC2E"/>
    <w:lvl w:ilvl="0">
      <w:numFmt w:val="bullet"/>
      <w:pStyle w:val="TPU2"/>
      <w:lvlText w:val=""/>
      <w:lvlJc w:val="left"/>
      <w:pPr>
        <w:tabs>
          <w:tab w:val="num" w:pos="1040"/>
        </w:tabs>
        <w:ind w:left="794" w:hanging="114"/>
      </w:pPr>
      <w:rPr>
        <w:rFonts w:ascii="Symbol" w:hAnsi="Symbol" w:hint="default"/>
        <w:b w:val="0"/>
        <w:i w:val="0"/>
        <w:caps w:val="0"/>
        <w:strike w:val="0"/>
        <w:dstrike w:val="0"/>
        <w:outline w:val="0"/>
        <w:shadow w:val="0"/>
        <w:emboss w:val="0"/>
        <w:imprint w:val="0"/>
        <w:vanish w:val="0"/>
        <w:sz w:val="18"/>
        <w:vertAlign w:val="baseline"/>
      </w:rPr>
    </w:lvl>
  </w:abstractNum>
  <w:abstractNum w:abstractNumId="14">
    <w:nsid w:val="360B71FE"/>
    <w:multiLevelType w:val="hybridMultilevel"/>
    <w:tmpl w:val="BD4EFD9A"/>
    <w:lvl w:ilvl="0" w:tplc="F396625C">
      <w:start w:val="1"/>
      <w:numFmt w:val="bullet"/>
      <w:lvlText w:val=""/>
      <w:lvlJc w:val="left"/>
      <w:pPr>
        <w:tabs>
          <w:tab w:val="num" w:pos="1495"/>
        </w:tabs>
        <w:ind w:left="1475" w:hanging="340"/>
      </w:pPr>
      <w:rPr>
        <w:rFonts w:ascii="Symbol" w:hAnsi="Symbol" w:hint="default"/>
        <w:sz w:val="20"/>
      </w:rPr>
    </w:lvl>
    <w:lvl w:ilvl="1" w:tplc="9FE47C7C">
      <w:start w:val="1"/>
      <w:numFmt w:val="bullet"/>
      <w:lvlText w:val=""/>
      <w:lvlJc w:val="left"/>
      <w:pPr>
        <w:tabs>
          <w:tab w:val="num" w:pos="1758"/>
        </w:tabs>
        <w:ind w:left="1758" w:hanging="454"/>
      </w:pPr>
      <w:rPr>
        <w:rFonts w:ascii="Symbol" w:hAnsi="Symbol" w:hint="default"/>
        <w:sz w:val="16"/>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15">
    <w:nsid w:val="3C641B15"/>
    <w:multiLevelType w:val="singleLevel"/>
    <w:tmpl w:val="5BDA2412"/>
    <w:lvl w:ilvl="0">
      <w:numFmt w:val="bullet"/>
      <w:lvlText w:val=""/>
      <w:lvlJc w:val="left"/>
      <w:pPr>
        <w:tabs>
          <w:tab w:val="num" w:pos="644"/>
        </w:tabs>
        <w:ind w:left="510" w:hanging="226"/>
      </w:pPr>
      <w:rPr>
        <w:rFonts w:ascii="Symbol" w:hAnsi="Symbol" w:hint="default"/>
        <w:b w:val="0"/>
        <w:i w:val="0"/>
        <w:caps w:val="0"/>
        <w:strike w:val="0"/>
        <w:dstrike w:val="0"/>
        <w:outline w:val="0"/>
        <w:shadow w:val="0"/>
        <w:emboss w:val="0"/>
        <w:imprint w:val="0"/>
        <w:vanish w:val="0"/>
        <w:sz w:val="22"/>
        <w:vertAlign w:val="baseline"/>
      </w:rPr>
    </w:lvl>
  </w:abstractNum>
  <w:abstractNum w:abstractNumId="16">
    <w:nsid w:val="51B30AB3"/>
    <w:multiLevelType w:val="hybridMultilevel"/>
    <w:tmpl w:val="B9CE8620"/>
    <w:lvl w:ilvl="0" w:tplc="2614353C">
      <w:start w:val="2"/>
      <w:numFmt w:val="decimal"/>
      <w:lvlText w:val="%1."/>
      <w:lvlJc w:val="left"/>
      <w:pPr>
        <w:tabs>
          <w:tab w:val="num" w:pos="780"/>
        </w:tabs>
        <w:ind w:left="780" w:hanging="4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57FB1002"/>
    <w:multiLevelType w:val="hybridMultilevel"/>
    <w:tmpl w:val="B4A81F38"/>
    <w:lvl w:ilvl="0" w:tplc="DB780846">
      <w:start w:val="1"/>
      <w:numFmt w:val="bullet"/>
      <w:lvlText w:val=""/>
      <w:lvlJc w:val="left"/>
      <w:pPr>
        <w:tabs>
          <w:tab w:val="num" w:pos="1211"/>
        </w:tabs>
        <w:ind w:left="1191" w:hanging="34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D8D3EDD"/>
    <w:multiLevelType w:val="singleLevel"/>
    <w:tmpl w:val="C9DEE674"/>
    <w:lvl w:ilvl="0">
      <w:start w:val="1"/>
      <w:numFmt w:val="bullet"/>
      <w:lvlText w:val=""/>
      <w:lvlJc w:val="left"/>
      <w:pPr>
        <w:tabs>
          <w:tab w:val="num" w:pos="360"/>
        </w:tabs>
        <w:ind w:left="360" w:hanging="360"/>
      </w:pPr>
      <w:rPr>
        <w:rFonts w:ascii="Symbol" w:hAnsi="Symbol" w:hint="default"/>
      </w:rPr>
    </w:lvl>
  </w:abstractNum>
  <w:abstractNum w:abstractNumId="19">
    <w:nsid w:val="5D9616E8"/>
    <w:multiLevelType w:val="hybridMultilevel"/>
    <w:tmpl w:val="964A2352"/>
    <w:lvl w:ilvl="0" w:tplc="1E6A4006">
      <w:start w:val="1"/>
      <w:numFmt w:val="bullet"/>
      <w:lvlText w:val=""/>
      <w:lvlJc w:val="left"/>
      <w:pPr>
        <w:tabs>
          <w:tab w:val="num" w:pos="1211"/>
        </w:tabs>
        <w:ind w:left="1191" w:hanging="340"/>
      </w:pPr>
      <w:rPr>
        <w:rFonts w:ascii="Symbol" w:hAnsi="Symbol" w:hint="default"/>
        <w:sz w:val="20"/>
      </w:rPr>
    </w:lvl>
    <w:lvl w:ilvl="1" w:tplc="080C0003">
      <w:start w:val="1"/>
      <w:numFmt w:val="bullet"/>
      <w:lvlText w:val="o"/>
      <w:lvlJc w:val="left"/>
      <w:pPr>
        <w:tabs>
          <w:tab w:val="num" w:pos="590"/>
        </w:tabs>
        <w:ind w:left="590" w:hanging="360"/>
      </w:pPr>
      <w:rPr>
        <w:rFonts w:ascii="Courier New" w:hAnsi="Courier New" w:hint="default"/>
      </w:rPr>
    </w:lvl>
    <w:lvl w:ilvl="2" w:tplc="080C0005" w:tentative="1">
      <w:start w:val="1"/>
      <w:numFmt w:val="bullet"/>
      <w:lvlText w:val=""/>
      <w:lvlJc w:val="left"/>
      <w:pPr>
        <w:tabs>
          <w:tab w:val="num" w:pos="1310"/>
        </w:tabs>
        <w:ind w:left="1310" w:hanging="360"/>
      </w:pPr>
      <w:rPr>
        <w:rFonts w:ascii="Wingdings" w:hAnsi="Wingdings" w:hint="default"/>
      </w:rPr>
    </w:lvl>
    <w:lvl w:ilvl="3" w:tplc="080C0001" w:tentative="1">
      <w:start w:val="1"/>
      <w:numFmt w:val="bullet"/>
      <w:lvlText w:val=""/>
      <w:lvlJc w:val="left"/>
      <w:pPr>
        <w:tabs>
          <w:tab w:val="num" w:pos="2030"/>
        </w:tabs>
        <w:ind w:left="2030" w:hanging="360"/>
      </w:pPr>
      <w:rPr>
        <w:rFonts w:ascii="Symbol" w:hAnsi="Symbol" w:hint="default"/>
      </w:rPr>
    </w:lvl>
    <w:lvl w:ilvl="4" w:tplc="080C0003" w:tentative="1">
      <w:start w:val="1"/>
      <w:numFmt w:val="bullet"/>
      <w:lvlText w:val="o"/>
      <w:lvlJc w:val="left"/>
      <w:pPr>
        <w:tabs>
          <w:tab w:val="num" w:pos="2750"/>
        </w:tabs>
        <w:ind w:left="2750" w:hanging="360"/>
      </w:pPr>
      <w:rPr>
        <w:rFonts w:ascii="Courier New" w:hAnsi="Courier New" w:hint="default"/>
      </w:rPr>
    </w:lvl>
    <w:lvl w:ilvl="5" w:tplc="080C0005" w:tentative="1">
      <w:start w:val="1"/>
      <w:numFmt w:val="bullet"/>
      <w:lvlText w:val=""/>
      <w:lvlJc w:val="left"/>
      <w:pPr>
        <w:tabs>
          <w:tab w:val="num" w:pos="3470"/>
        </w:tabs>
        <w:ind w:left="3470" w:hanging="360"/>
      </w:pPr>
      <w:rPr>
        <w:rFonts w:ascii="Wingdings" w:hAnsi="Wingdings" w:hint="default"/>
      </w:rPr>
    </w:lvl>
    <w:lvl w:ilvl="6" w:tplc="080C0001" w:tentative="1">
      <w:start w:val="1"/>
      <w:numFmt w:val="bullet"/>
      <w:lvlText w:val=""/>
      <w:lvlJc w:val="left"/>
      <w:pPr>
        <w:tabs>
          <w:tab w:val="num" w:pos="4190"/>
        </w:tabs>
        <w:ind w:left="4190" w:hanging="360"/>
      </w:pPr>
      <w:rPr>
        <w:rFonts w:ascii="Symbol" w:hAnsi="Symbol" w:hint="default"/>
      </w:rPr>
    </w:lvl>
    <w:lvl w:ilvl="7" w:tplc="080C0003" w:tentative="1">
      <w:start w:val="1"/>
      <w:numFmt w:val="bullet"/>
      <w:lvlText w:val="o"/>
      <w:lvlJc w:val="left"/>
      <w:pPr>
        <w:tabs>
          <w:tab w:val="num" w:pos="4910"/>
        </w:tabs>
        <w:ind w:left="4910" w:hanging="360"/>
      </w:pPr>
      <w:rPr>
        <w:rFonts w:ascii="Courier New" w:hAnsi="Courier New" w:hint="default"/>
      </w:rPr>
    </w:lvl>
    <w:lvl w:ilvl="8" w:tplc="080C0005" w:tentative="1">
      <w:start w:val="1"/>
      <w:numFmt w:val="bullet"/>
      <w:lvlText w:val=""/>
      <w:lvlJc w:val="left"/>
      <w:pPr>
        <w:tabs>
          <w:tab w:val="num" w:pos="5630"/>
        </w:tabs>
        <w:ind w:left="5630" w:hanging="360"/>
      </w:pPr>
      <w:rPr>
        <w:rFonts w:ascii="Wingdings" w:hAnsi="Wingdings" w:hint="default"/>
      </w:rPr>
    </w:lvl>
  </w:abstractNum>
  <w:abstractNum w:abstractNumId="20">
    <w:nsid w:val="719A674C"/>
    <w:multiLevelType w:val="hybridMultilevel"/>
    <w:tmpl w:val="3744A1A0"/>
    <w:lvl w:ilvl="0" w:tplc="F396625C">
      <w:start w:val="1"/>
      <w:numFmt w:val="bullet"/>
      <w:lvlText w:val=""/>
      <w:lvlJc w:val="left"/>
      <w:pPr>
        <w:tabs>
          <w:tab w:val="num" w:pos="1211"/>
        </w:tabs>
        <w:ind w:left="1191" w:hanging="34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A085BD5"/>
    <w:multiLevelType w:val="singleLevel"/>
    <w:tmpl w:val="80EEA54C"/>
    <w:lvl w:ilvl="0">
      <w:start w:val="1"/>
      <w:numFmt w:val="decimal"/>
      <w:pStyle w:val="souschap"/>
      <w:lvlText w:val="%1."/>
      <w:lvlJc w:val="left"/>
      <w:pPr>
        <w:tabs>
          <w:tab w:val="num" w:pos="854"/>
        </w:tabs>
        <w:ind w:left="854" w:hanging="570"/>
      </w:pPr>
      <w:rPr>
        <w:rFonts w:cs="Times New Roman" w:hint="default"/>
      </w:rPr>
    </w:lvl>
  </w:abstractNum>
  <w:abstractNum w:abstractNumId="22">
    <w:nsid w:val="7D7E13B8"/>
    <w:multiLevelType w:val="singleLevel"/>
    <w:tmpl w:val="14068934"/>
    <w:lvl w:ilvl="0">
      <w:start w:val="1"/>
      <w:numFmt w:val="bullet"/>
      <w:lvlText w:val=""/>
      <w:lvlJc w:val="left"/>
      <w:pPr>
        <w:tabs>
          <w:tab w:val="num" w:pos="1211"/>
        </w:tabs>
        <w:ind w:left="1134" w:hanging="283"/>
      </w:pPr>
      <w:rPr>
        <w:rFonts w:ascii="Symbol" w:hAnsi="Symbol" w:hint="default"/>
        <w:sz w:val="18"/>
      </w:rPr>
    </w:lvl>
  </w:abstractNum>
  <w:abstractNum w:abstractNumId="23">
    <w:nsid w:val="7F3F5B83"/>
    <w:multiLevelType w:val="hybridMultilevel"/>
    <w:tmpl w:val="F40AE54A"/>
    <w:lvl w:ilvl="0" w:tplc="FFFFFFFF">
      <w:start w:val="1"/>
      <w:numFmt w:val="bullet"/>
      <w:lvlText w:val=""/>
      <w:legacy w:legacy="1" w:legacySpace="0" w:legacyIndent="360"/>
      <w:lvlJc w:val="left"/>
      <w:pPr>
        <w:ind w:left="146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2"/>
  </w:num>
  <w:num w:numId="7">
    <w:abstractNumId w:val="4"/>
  </w:num>
  <w:num w:numId="8">
    <w:abstractNumId w:val="3"/>
  </w:num>
  <w:num w:numId="9">
    <w:abstractNumId w:val="1"/>
  </w:num>
  <w:num w:numId="10">
    <w:abstractNumId w:val="0"/>
  </w:num>
  <w:num w:numId="11">
    <w:abstractNumId w:val="2"/>
  </w:num>
  <w:num w:numId="12">
    <w:abstractNumId w:val="0"/>
  </w:num>
  <w:num w:numId="13">
    <w:abstractNumId w:val="15"/>
  </w:num>
  <w:num w:numId="14">
    <w:abstractNumId w:val="18"/>
  </w:num>
  <w:num w:numId="15">
    <w:abstractNumId w:val="11"/>
  </w:num>
  <w:num w:numId="16">
    <w:abstractNumId w:val="22"/>
  </w:num>
  <w:num w:numId="17">
    <w:abstractNumId w:val="21"/>
  </w:num>
  <w:num w:numId="18">
    <w:abstractNumId w:val="13"/>
  </w:num>
  <w:num w:numId="19">
    <w:abstractNumId w:val="8"/>
  </w:num>
  <w:num w:numId="20">
    <w:abstractNumId w:val="20"/>
  </w:num>
  <w:num w:numId="21">
    <w:abstractNumId w:val="10"/>
  </w:num>
  <w:num w:numId="22">
    <w:abstractNumId w:val="14"/>
  </w:num>
  <w:num w:numId="23">
    <w:abstractNumId w:val="19"/>
  </w:num>
  <w:num w:numId="24">
    <w:abstractNumId w:val="17"/>
  </w:num>
  <w:num w:numId="25">
    <w:abstractNumId w:val="9"/>
  </w:num>
  <w:num w:numId="26">
    <w:abstractNumId w:val="6"/>
  </w:num>
  <w:num w:numId="27">
    <w:abstractNumId w:val="12"/>
  </w:num>
  <w:num w:numId="28">
    <w:abstractNumId w:val="16"/>
  </w:num>
  <w:num w:numId="29">
    <w:abstractNumId w:val="5"/>
  </w:num>
  <w:num w:numId="30">
    <w:abstractNumId w:val="23"/>
  </w:num>
  <w:num w:numId="31">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425"/>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0C8"/>
    <w:rsid w:val="000312A4"/>
    <w:rsid w:val="00034E1F"/>
    <w:rsid w:val="0005598D"/>
    <w:rsid w:val="001571E8"/>
    <w:rsid w:val="001A1DCF"/>
    <w:rsid w:val="001F7246"/>
    <w:rsid w:val="002C1B52"/>
    <w:rsid w:val="00336201"/>
    <w:rsid w:val="00337776"/>
    <w:rsid w:val="00353952"/>
    <w:rsid w:val="003E2C68"/>
    <w:rsid w:val="004658C1"/>
    <w:rsid w:val="00525AE8"/>
    <w:rsid w:val="0055549F"/>
    <w:rsid w:val="00631DA9"/>
    <w:rsid w:val="006A5BD6"/>
    <w:rsid w:val="006A6538"/>
    <w:rsid w:val="006A76C6"/>
    <w:rsid w:val="00701E82"/>
    <w:rsid w:val="007863FE"/>
    <w:rsid w:val="007C4743"/>
    <w:rsid w:val="007F5814"/>
    <w:rsid w:val="008060C8"/>
    <w:rsid w:val="0086666C"/>
    <w:rsid w:val="00935A80"/>
    <w:rsid w:val="009837F0"/>
    <w:rsid w:val="00A15E34"/>
    <w:rsid w:val="00A260BE"/>
    <w:rsid w:val="00A274E4"/>
    <w:rsid w:val="00AF0A46"/>
    <w:rsid w:val="00B15757"/>
    <w:rsid w:val="00B20889"/>
    <w:rsid w:val="00B902EA"/>
    <w:rsid w:val="00BA1FFC"/>
    <w:rsid w:val="00BF30E4"/>
    <w:rsid w:val="00C31856"/>
    <w:rsid w:val="00CE0878"/>
    <w:rsid w:val="00DA5618"/>
    <w:rsid w:val="00DD31CC"/>
    <w:rsid w:val="00E718DF"/>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A1FFC"/>
    <w:rPr>
      <w:sz w:val="22"/>
      <w:lang w:val="fr-FR" w:eastAsia="fr-FR"/>
    </w:rPr>
  </w:style>
  <w:style w:type="paragraph" w:styleId="Titre1">
    <w:name w:val="heading 1"/>
    <w:basedOn w:val="Normal"/>
    <w:next w:val="Normal"/>
    <w:link w:val="Titre1Car"/>
    <w:uiPriority w:val="99"/>
    <w:qFormat/>
    <w:rsid w:val="00BA1FFC"/>
    <w:pPr>
      <w:keepNext/>
      <w:ind w:left="426"/>
      <w:jc w:val="both"/>
      <w:outlineLvl w:val="0"/>
    </w:pPr>
    <w:rPr>
      <w:b/>
    </w:rPr>
  </w:style>
  <w:style w:type="paragraph" w:styleId="Titre2">
    <w:name w:val="heading 2"/>
    <w:basedOn w:val="Normal"/>
    <w:next w:val="Normal"/>
    <w:link w:val="Titre2Car"/>
    <w:uiPriority w:val="99"/>
    <w:qFormat/>
    <w:rsid w:val="00BA1FFC"/>
    <w:pPr>
      <w:keepNext/>
      <w:outlineLvl w:val="1"/>
    </w:pPr>
    <w:rPr>
      <w:b/>
    </w:rPr>
  </w:style>
  <w:style w:type="paragraph" w:styleId="Titre3">
    <w:name w:val="heading 3"/>
    <w:basedOn w:val="Normal"/>
    <w:next w:val="Normal"/>
    <w:link w:val="Titre3Car"/>
    <w:uiPriority w:val="99"/>
    <w:qFormat/>
    <w:rsid w:val="00BA1FFC"/>
    <w:pPr>
      <w:keepNext/>
      <w:jc w:val="center"/>
      <w:outlineLvl w:val="2"/>
    </w:pPr>
    <w:rPr>
      <w:b/>
      <w:sz w:val="32"/>
    </w:rPr>
  </w:style>
  <w:style w:type="paragraph" w:styleId="Titre4">
    <w:name w:val="heading 4"/>
    <w:basedOn w:val="Normal"/>
    <w:next w:val="Normal"/>
    <w:link w:val="Titre4Car"/>
    <w:uiPriority w:val="99"/>
    <w:qFormat/>
    <w:rsid w:val="00BA1FFC"/>
    <w:pPr>
      <w:keepNext/>
      <w:spacing w:before="240" w:after="60"/>
      <w:outlineLvl w:val="3"/>
    </w:pPr>
    <w:rPr>
      <w:rFonts w:ascii="Arial" w:hAnsi="Arial"/>
      <w:b/>
      <w:sz w:val="24"/>
    </w:rPr>
  </w:style>
  <w:style w:type="paragraph" w:styleId="Titre5">
    <w:name w:val="heading 5"/>
    <w:basedOn w:val="Normal"/>
    <w:next w:val="Normal"/>
    <w:link w:val="Titre5Car"/>
    <w:uiPriority w:val="99"/>
    <w:qFormat/>
    <w:rsid w:val="00BA1FFC"/>
    <w:pPr>
      <w:spacing w:before="240" w:after="60"/>
      <w:outlineLvl w:val="4"/>
    </w:pPr>
  </w:style>
  <w:style w:type="paragraph" w:styleId="Titre6">
    <w:name w:val="heading 6"/>
    <w:basedOn w:val="Normal"/>
    <w:next w:val="Normal"/>
    <w:link w:val="Titre6Car"/>
    <w:uiPriority w:val="99"/>
    <w:qFormat/>
    <w:rsid w:val="00BA1FFC"/>
    <w:pPr>
      <w:spacing w:before="240" w:after="60"/>
      <w:outlineLvl w:val="5"/>
    </w:pPr>
    <w:rPr>
      <w:i/>
    </w:rPr>
  </w:style>
  <w:style w:type="paragraph" w:styleId="Titre7">
    <w:name w:val="heading 7"/>
    <w:basedOn w:val="Normal"/>
    <w:next w:val="Normal"/>
    <w:link w:val="Titre7Car"/>
    <w:uiPriority w:val="99"/>
    <w:qFormat/>
    <w:rsid w:val="00BA1FFC"/>
    <w:pPr>
      <w:keepNext/>
      <w:ind w:left="567"/>
      <w:outlineLvl w:val="6"/>
    </w:pPr>
    <w:rPr>
      <w:u w:val="single"/>
    </w:rPr>
  </w:style>
  <w:style w:type="paragraph" w:styleId="Titre8">
    <w:name w:val="heading 8"/>
    <w:basedOn w:val="Normal"/>
    <w:next w:val="Normal"/>
    <w:link w:val="Titre8Car"/>
    <w:uiPriority w:val="99"/>
    <w:qFormat/>
    <w:rsid w:val="00BA1FFC"/>
    <w:pPr>
      <w:keepNext/>
      <w:ind w:left="71"/>
      <w:outlineLvl w:val="7"/>
    </w:pPr>
    <w:rPr>
      <w:b/>
      <w:sz w:val="20"/>
    </w:rPr>
  </w:style>
  <w:style w:type="paragraph" w:styleId="Titre9">
    <w:name w:val="heading 9"/>
    <w:basedOn w:val="Normal"/>
    <w:next w:val="Normal"/>
    <w:link w:val="Titre9Car"/>
    <w:uiPriority w:val="99"/>
    <w:qFormat/>
    <w:rsid w:val="00BA1FFC"/>
    <w:pPr>
      <w:keepNext/>
      <w:spacing w:line="360" w:lineRule="auto"/>
      <w:jc w:val="center"/>
      <w:outlineLvl w:val="8"/>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B4A"/>
    <w:rPr>
      <w:rFonts w:ascii="Cambria" w:eastAsia="Times New Roman" w:hAnsi="Cambria" w:cs="Times New Roman"/>
      <w:b/>
      <w:bCs/>
      <w:kern w:val="32"/>
      <w:sz w:val="32"/>
      <w:szCs w:val="32"/>
      <w:lang w:val="fr-FR" w:eastAsia="fr-FR"/>
    </w:rPr>
  </w:style>
  <w:style w:type="character" w:customStyle="1" w:styleId="Titre2Car">
    <w:name w:val="Titre 2 Car"/>
    <w:basedOn w:val="Policepardfaut"/>
    <w:link w:val="Titre2"/>
    <w:uiPriority w:val="9"/>
    <w:semiHidden/>
    <w:rsid w:val="00C44B4A"/>
    <w:rPr>
      <w:rFonts w:ascii="Cambria" w:eastAsia="Times New Roman" w:hAnsi="Cambria" w:cs="Times New Roman"/>
      <w:b/>
      <w:bCs/>
      <w:i/>
      <w:iCs/>
      <w:sz w:val="28"/>
      <w:szCs w:val="28"/>
      <w:lang w:val="fr-FR" w:eastAsia="fr-FR"/>
    </w:rPr>
  </w:style>
  <w:style w:type="character" w:customStyle="1" w:styleId="Titre3Car">
    <w:name w:val="Titre 3 Car"/>
    <w:basedOn w:val="Policepardfaut"/>
    <w:link w:val="Titre3"/>
    <w:uiPriority w:val="9"/>
    <w:semiHidden/>
    <w:rsid w:val="00C44B4A"/>
    <w:rPr>
      <w:rFonts w:ascii="Cambria" w:eastAsia="Times New Roman" w:hAnsi="Cambria" w:cs="Times New Roman"/>
      <w:b/>
      <w:bCs/>
      <w:sz w:val="26"/>
      <w:szCs w:val="26"/>
      <w:lang w:val="fr-FR" w:eastAsia="fr-FR"/>
    </w:rPr>
  </w:style>
  <w:style w:type="character" w:customStyle="1" w:styleId="Titre4Car">
    <w:name w:val="Titre 4 Car"/>
    <w:basedOn w:val="Policepardfaut"/>
    <w:link w:val="Titre4"/>
    <w:uiPriority w:val="9"/>
    <w:semiHidden/>
    <w:rsid w:val="00C44B4A"/>
    <w:rPr>
      <w:rFonts w:ascii="Calibri" w:eastAsia="Times New Roman" w:hAnsi="Calibri" w:cs="Times New Roman"/>
      <w:b/>
      <w:bCs/>
      <w:sz w:val="28"/>
      <w:szCs w:val="28"/>
      <w:lang w:val="fr-FR" w:eastAsia="fr-FR"/>
    </w:rPr>
  </w:style>
  <w:style w:type="character" w:customStyle="1" w:styleId="Titre5Car">
    <w:name w:val="Titre 5 Car"/>
    <w:basedOn w:val="Policepardfaut"/>
    <w:link w:val="Titre5"/>
    <w:uiPriority w:val="9"/>
    <w:semiHidden/>
    <w:rsid w:val="00C44B4A"/>
    <w:rPr>
      <w:rFonts w:ascii="Calibri" w:eastAsia="Times New Roman" w:hAnsi="Calibri" w:cs="Times New Roman"/>
      <w:b/>
      <w:bCs/>
      <w:i/>
      <w:iCs/>
      <w:sz w:val="26"/>
      <w:szCs w:val="26"/>
      <w:lang w:val="fr-FR" w:eastAsia="fr-FR"/>
    </w:rPr>
  </w:style>
  <w:style w:type="character" w:customStyle="1" w:styleId="Titre6Car">
    <w:name w:val="Titre 6 Car"/>
    <w:basedOn w:val="Policepardfaut"/>
    <w:link w:val="Titre6"/>
    <w:uiPriority w:val="9"/>
    <w:semiHidden/>
    <w:rsid w:val="00C44B4A"/>
    <w:rPr>
      <w:rFonts w:ascii="Calibri" w:eastAsia="Times New Roman" w:hAnsi="Calibri" w:cs="Times New Roman"/>
      <w:b/>
      <w:bCs/>
      <w:lang w:val="fr-FR" w:eastAsia="fr-FR"/>
    </w:rPr>
  </w:style>
  <w:style w:type="character" w:customStyle="1" w:styleId="Titre7Car">
    <w:name w:val="Titre 7 Car"/>
    <w:basedOn w:val="Policepardfaut"/>
    <w:link w:val="Titre7"/>
    <w:uiPriority w:val="9"/>
    <w:semiHidden/>
    <w:rsid w:val="00C44B4A"/>
    <w:rPr>
      <w:rFonts w:ascii="Calibri" w:eastAsia="Times New Roman" w:hAnsi="Calibri" w:cs="Times New Roman"/>
      <w:sz w:val="24"/>
      <w:szCs w:val="24"/>
      <w:lang w:val="fr-FR" w:eastAsia="fr-FR"/>
    </w:rPr>
  </w:style>
  <w:style w:type="character" w:customStyle="1" w:styleId="Titre8Car">
    <w:name w:val="Titre 8 Car"/>
    <w:basedOn w:val="Policepardfaut"/>
    <w:link w:val="Titre8"/>
    <w:uiPriority w:val="9"/>
    <w:semiHidden/>
    <w:rsid w:val="00C44B4A"/>
    <w:rPr>
      <w:rFonts w:ascii="Calibri" w:eastAsia="Times New Roman" w:hAnsi="Calibri" w:cs="Times New Roman"/>
      <w:i/>
      <w:iCs/>
      <w:sz w:val="24"/>
      <w:szCs w:val="24"/>
      <w:lang w:val="fr-FR" w:eastAsia="fr-FR"/>
    </w:rPr>
  </w:style>
  <w:style w:type="character" w:customStyle="1" w:styleId="Titre9Car">
    <w:name w:val="Titre 9 Car"/>
    <w:basedOn w:val="Policepardfaut"/>
    <w:link w:val="Titre9"/>
    <w:uiPriority w:val="9"/>
    <w:semiHidden/>
    <w:rsid w:val="00C44B4A"/>
    <w:rPr>
      <w:rFonts w:ascii="Cambria" w:eastAsia="Times New Roman" w:hAnsi="Cambria" w:cs="Times New Roman"/>
      <w:lang w:val="fr-FR" w:eastAsia="fr-FR"/>
    </w:rPr>
  </w:style>
  <w:style w:type="paragraph" w:customStyle="1" w:styleId="Texte">
    <w:name w:val="Texte"/>
    <w:basedOn w:val="Normal"/>
    <w:uiPriority w:val="99"/>
    <w:rsid w:val="00BA1FFC"/>
    <w:rPr>
      <w:rFonts w:ascii="MS Serif" w:hAnsi="MS Serif"/>
      <w:noProof/>
    </w:rPr>
  </w:style>
  <w:style w:type="character" w:styleId="Numrodepage">
    <w:name w:val="page number"/>
    <w:basedOn w:val="Policepardfaut"/>
    <w:uiPriority w:val="99"/>
    <w:rsid w:val="00BA1FFC"/>
    <w:rPr>
      <w:rFonts w:cs="Times New Roman"/>
    </w:rPr>
  </w:style>
  <w:style w:type="paragraph" w:styleId="Pieddepage">
    <w:name w:val="footer"/>
    <w:basedOn w:val="Normal"/>
    <w:link w:val="PieddepageCar"/>
    <w:uiPriority w:val="99"/>
    <w:rsid w:val="00BA1FFC"/>
    <w:pPr>
      <w:tabs>
        <w:tab w:val="center" w:pos="4536"/>
        <w:tab w:val="right" w:pos="9072"/>
      </w:tabs>
    </w:pPr>
  </w:style>
  <w:style w:type="character" w:customStyle="1" w:styleId="PieddepageCar">
    <w:name w:val="Pied de page Car"/>
    <w:basedOn w:val="Policepardfaut"/>
    <w:link w:val="Pieddepage"/>
    <w:uiPriority w:val="99"/>
    <w:semiHidden/>
    <w:rsid w:val="00C44B4A"/>
    <w:rPr>
      <w:szCs w:val="20"/>
      <w:lang w:val="fr-FR" w:eastAsia="fr-FR"/>
    </w:rPr>
  </w:style>
  <w:style w:type="paragraph" w:styleId="En-tte">
    <w:name w:val="header"/>
    <w:basedOn w:val="Normal"/>
    <w:link w:val="En-tteCar"/>
    <w:uiPriority w:val="99"/>
    <w:rsid w:val="00BA1FFC"/>
    <w:pPr>
      <w:tabs>
        <w:tab w:val="center" w:pos="4536"/>
        <w:tab w:val="right" w:pos="9072"/>
      </w:tabs>
    </w:pPr>
  </w:style>
  <w:style w:type="character" w:customStyle="1" w:styleId="En-tteCar">
    <w:name w:val="En-tête Car"/>
    <w:basedOn w:val="Policepardfaut"/>
    <w:link w:val="En-tte"/>
    <w:uiPriority w:val="99"/>
    <w:semiHidden/>
    <w:rsid w:val="00C44B4A"/>
    <w:rPr>
      <w:szCs w:val="20"/>
      <w:lang w:val="fr-FR" w:eastAsia="fr-FR"/>
    </w:rPr>
  </w:style>
  <w:style w:type="paragraph" w:styleId="Retraitcorpsdetexte">
    <w:name w:val="Body Text Indent"/>
    <w:basedOn w:val="Normal"/>
    <w:link w:val="RetraitcorpsdetexteCar"/>
    <w:uiPriority w:val="99"/>
    <w:rsid w:val="00BA1FFC"/>
    <w:pPr>
      <w:tabs>
        <w:tab w:val="decimal" w:pos="57"/>
        <w:tab w:val="decimal" w:pos="510"/>
      </w:tabs>
      <w:spacing w:before="120" w:after="120"/>
      <w:ind w:left="567" w:right="510" w:hanging="57"/>
      <w:outlineLvl w:val="1"/>
    </w:pPr>
    <w:rPr>
      <w:i/>
    </w:rPr>
  </w:style>
  <w:style w:type="character" w:customStyle="1" w:styleId="RetraitcorpsdetexteCar">
    <w:name w:val="Retrait corps de texte Car"/>
    <w:basedOn w:val="Policepardfaut"/>
    <w:link w:val="Retraitcorpsdetexte"/>
    <w:uiPriority w:val="99"/>
    <w:semiHidden/>
    <w:rsid w:val="00C44B4A"/>
    <w:rPr>
      <w:szCs w:val="20"/>
      <w:lang w:val="fr-FR" w:eastAsia="fr-FR"/>
    </w:rPr>
  </w:style>
  <w:style w:type="paragraph" w:styleId="Corpsdetexte">
    <w:name w:val="Body Text"/>
    <w:basedOn w:val="Normal"/>
    <w:link w:val="CorpsdetexteCar"/>
    <w:uiPriority w:val="99"/>
    <w:rsid w:val="00BA1FFC"/>
    <w:pPr>
      <w:tabs>
        <w:tab w:val="decimal" w:pos="851"/>
      </w:tabs>
      <w:spacing w:after="120"/>
      <w:ind w:left="907" w:right="-510" w:hanging="113"/>
    </w:pPr>
  </w:style>
  <w:style w:type="character" w:customStyle="1" w:styleId="CorpsdetexteCar">
    <w:name w:val="Corps de texte Car"/>
    <w:basedOn w:val="Policepardfaut"/>
    <w:link w:val="Corpsdetexte"/>
    <w:uiPriority w:val="99"/>
    <w:semiHidden/>
    <w:rsid w:val="00C44B4A"/>
    <w:rPr>
      <w:szCs w:val="20"/>
      <w:lang w:val="fr-FR" w:eastAsia="fr-FR"/>
    </w:rPr>
  </w:style>
  <w:style w:type="paragraph" w:styleId="Listepuces3">
    <w:name w:val="List Bullet 3"/>
    <w:basedOn w:val="Normal"/>
    <w:autoRedefine/>
    <w:uiPriority w:val="99"/>
    <w:rsid w:val="00BA1FFC"/>
    <w:pPr>
      <w:tabs>
        <w:tab w:val="decimal" w:pos="845"/>
        <w:tab w:val="decimal" w:pos="1128"/>
        <w:tab w:val="num" w:pos="1211"/>
        <w:tab w:val="num" w:pos="1494"/>
      </w:tabs>
      <w:ind w:left="1418" w:hanging="284"/>
    </w:pPr>
  </w:style>
  <w:style w:type="paragraph" w:styleId="Listepuces">
    <w:name w:val="List Bullet"/>
    <w:basedOn w:val="Normal"/>
    <w:autoRedefine/>
    <w:uiPriority w:val="99"/>
    <w:rsid w:val="00BA1FFC"/>
    <w:pPr>
      <w:tabs>
        <w:tab w:val="num" w:pos="0"/>
        <w:tab w:val="num" w:pos="435"/>
        <w:tab w:val="num" w:pos="644"/>
        <w:tab w:val="num" w:pos="709"/>
      </w:tabs>
      <w:ind w:left="360" w:hanging="360"/>
    </w:pPr>
  </w:style>
  <w:style w:type="character" w:styleId="Lienhypertexte">
    <w:name w:val="Hyperlink"/>
    <w:basedOn w:val="Policepardfaut"/>
    <w:uiPriority w:val="99"/>
    <w:rsid w:val="00BA1FFC"/>
    <w:rPr>
      <w:rFonts w:cs="Times New Roman"/>
      <w:color w:val="0000FF"/>
      <w:u w:val="single"/>
    </w:rPr>
  </w:style>
  <w:style w:type="paragraph" w:styleId="Retraitcorpsdetexte3">
    <w:name w:val="Body Text Indent 3"/>
    <w:basedOn w:val="Normal"/>
    <w:link w:val="Retraitcorpsdetexte3Car"/>
    <w:uiPriority w:val="99"/>
    <w:rsid w:val="00BA1FFC"/>
    <w:pPr>
      <w:ind w:left="426"/>
      <w:jc w:val="both"/>
    </w:pPr>
    <w:rPr>
      <w:i/>
    </w:rPr>
  </w:style>
  <w:style w:type="character" w:customStyle="1" w:styleId="Retraitcorpsdetexte3Car">
    <w:name w:val="Retrait corps de texte 3 Car"/>
    <w:basedOn w:val="Policepardfaut"/>
    <w:link w:val="Retraitcorpsdetexte3"/>
    <w:uiPriority w:val="99"/>
    <w:semiHidden/>
    <w:rsid w:val="00C44B4A"/>
    <w:rPr>
      <w:sz w:val="16"/>
      <w:szCs w:val="16"/>
      <w:lang w:val="fr-FR" w:eastAsia="fr-FR"/>
    </w:rPr>
  </w:style>
  <w:style w:type="paragraph" w:customStyle="1" w:styleId="Style2">
    <w:name w:val="Style2"/>
    <w:basedOn w:val="Normal"/>
    <w:autoRedefine/>
    <w:uiPriority w:val="99"/>
    <w:rsid w:val="00BA1FFC"/>
    <w:pPr>
      <w:spacing w:before="120"/>
      <w:ind w:left="510" w:right="510"/>
    </w:pPr>
  </w:style>
  <w:style w:type="paragraph" w:styleId="Notedebasdepage">
    <w:name w:val="footnote text"/>
    <w:basedOn w:val="Normal"/>
    <w:link w:val="NotedebasdepageCar"/>
    <w:uiPriority w:val="99"/>
    <w:semiHidden/>
    <w:rsid w:val="00BA1FFC"/>
  </w:style>
  <w:style w:type="character" w:customStyle="1" w:styleId="NotedebasdepageCar">
    <w:name w:val="Note de bas de page Car"/>
    <w:basedOn w:val="Policepardfaut"/>
    <w:link w:val="Notedebasdepage"/>
    <w:uiPriority w:val="99"/>
    <w:semiHidden/>
    <w:rsid w:val="00C44B4A"/>
    <w:rPr>
      <w:sz w:val="20"/>
      <w:szCs w:val="20"/>
      <w:lang w:val="fr-FR" w:eastAsia="fr-FR"/>
    </w:rPr>
  </w:style>
  <w:style w:type="character" w:styleId="Appelnotedebasdep">
    <w:name w:val="footnote reference"/>
    <w:basedOn w:val="Policepardfaut"/>
    <w:uiPriority w:val="99"/>
    <w:semiHidden/>
    <w:rsid w:val="00BA1FFC"/>
    <w:rPr>
      <w:rFonts w:cs="Times New Roman"/>
      <w:vertAlign w:val="superscript"/>
    </w:rPr>
  </w:style>
  <w:style w:type="paragraph" w:styleId="Retraitcorpsdetexte2">
    <w:name w:val="Body Text Indent 2"/>
    <w:basedOn w:val="Normal"/>
    <w:link w:val="Retraitcorpsdetexte2Car"/>
    <w:uiPriority w:val="99"/>
    <w:rsid w:val="00BA1FFC"/>
    <w:pPr>
      <w:ind w:left="426"/>
      <w:jc w:val="both"/>
    </w:pPr>
    <w:rPr>
      <w:i/>
    </w:rPr>
  </w:style>
  <w:style w:type="character" w:customStyle="1" w:styleId="Retraitcorpsdetexte2Car">
    <w:name w:val="Retrait corps de texte 2 Car"/>
    <w:basedOn w:val="Policepardfaut"/>
    <w:link w:val="Retraitcorpsdetexte2"/>
    <w:uiPriority w:val="99"/>
    <w:semiHidden/>
    <w:rsid w:val="00C44B4A"/>
    <w:rPr>
      <w:szCs w:val="20"/>
      <w:lang w:val="fr-FR" w:eastAsia="fr-FR"/>
    </w:rPr>
  </w:style>
  <w:style w:type="paragraph" w:styleId="Explorateurdedocuments">
    <w:name w:val="Document Map"/>
    <w:basedOn w:val="Normal"/>
    <w:link w:val="ExplorateurdedocumentsCar"/>
    <w:uiPriority w:val="99"/>
    <w:semiHidden/>
    <w:rsid w:val="00BA1FFC"/>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rsid w:val="00C44B4A"/>
    <w:rPr>
      <w:sz w:val="0"/>
      <w:szCs w:val="0"/>
      <w:lang w:val="fr-FR" w:eastAsia="fr-FR"/>
    </w:rPr>
  </w:style>
  <w:style w:type="paragraph" w:styleId="Liste2">
    <w:name w:val="List 2"/>
    <w:basedOn w:val="Normal"/>
    <w:uiPriority w:val="99"/>
    <w:rsid w:val="00BA1FFC"/>
    <w:pPr>
      <w:ind w:left="566" w:hanging="283"/>
    </w:pPr>
  </w:style>
  <w:style w:type="paragraph" w:styleId="Listepuces2">
    <w:name w:val="List Bullet 2"/>
    <w:basedOn w:val="Normal"/>
    <w:autoRedefine/>
    <w:uiPriority w:val="99"/>
    <w:rsid w:val="00BA1FFC"/>
    <w:pPr>
      <w:tabs>
        <w:tab w:val="left" w:pos="567"/>
        <w:tab w:val="num" w:pos="644"/>
        <w:tab w:val="num" w:pos="1211"/>
      </w:tabs>
      <w:ind w:left="510" w:right="510" w:hanging="226"/>
      <w:jc w:val="both"/>
      <w:outlineLvl w:val="8"/>
    </w:pPr>
  </w:style>
  <w:style w:type="paragraph" w:styleId="Listecontinue2">
    <w:name w:val="List Continue 2"/>
    <w:basedOn w:val="Normal"/>
    <w:uiPriority w:val="99"/>
    <w:rsid w:val="00BA1FFC"/>
    <w:pPr>
      <w:spacing w:after="120"/>
      <w:ind w:left="566"/>
    </w:pPr>
  </w:style>
  <w:style w:type="paragraph" w:styleId="Adresseexpditeur">
    <w:name w:val="envelope return"/>
    <w:basedOn w:val="Normal"/>
    <w:uiPriority w:val="99"/>
    <w:rsid w:val="00BA1FFC"/>
    <w:rPr>
      <w:rFonts w:ascii="Arial" w:hAnsi="Arial"/>
      <w:sz w:val="20"/>
    </w:rPr>
  </w:style>
  <w:style w:type="paragraph" w:customStyle="1" w:styleId="LignePo">
    <w:name w:val="Ligne Po"/>
    <w:basedOn w:val="Normal"/>
    <w:uiPriority w:val="99"/>
    <w:rsid w:val="00BA1FFC"/>
    <w:pPr>
      <w:ind w:left="4252"/>
    </w:pPr>
  </w:style>
  <w:style w:type="paragraph" w:styleId="Listepuces4">
    <w:name w:val="List Bullet 4"/>
    <w:basedOn w:val="Normal"/>
    <w:autoRedefine/>
    <w:uiPriority w:val="99"/>
    <w:rsid w:val="00BA1FFC"/>
    <w:pPr>
      <w:tabs>
        <w:tab w:val="num" w:pos="870"/>
        <w:tab w:val="num" w:pos="1154"/>
        <w:tab w:val="num" w:pos="1778"/>
      </w:tabs>
      <w:ind w:left="1701" w:hanging="283"/>
    </w:pPr>
  </w:style>
  <w:style w:type="paragraph" w:styleId="Listepuces5">
    <w:name w:val="List Bullet 5"/>
    <w:basedOn w:val="Normal"/>
    <w:autoRedefine/>
    <w:uiPriority w:val="99"/>
    <w:rsid w:val="00BA1FFC"/>
    <w:pPr>
      <w:tabs>
        <w:tab w:val="num" w:pos="0"/>
        <w:tab w:val="num" w:pos="644"/>
        <w:tab w:val="num" w:pos="870"/>
        <w:tab w:val="num" w:pos="926"/>
      </w:tabs>
      <w:ind w:left="283" w:hanging="283"/>
    </w:pPr>
  </w:style>
  <w:style w:type="character" w:styleId="Marquedecommentaire">
    <w:name w:val="annotation reference"/>
    <w:basedOn w:val="Policepardfaut"/>
    <w:uiPriority w:val="99"/>
    <w:semiHidden/>
    <w:rsid w:val="00BA1FFC"/>
    <w:rPr>
      <w:rFonts w:cs="Times New Roman"/>
      <w:sz w:val="16"/>
    </w:rPr>
  </w:style>
  <w:style w:type="paragraph" w:styleId="Commentaire">
    <w:name w:val="annotation text"/>
    <w:basedOn w:val="Normal"/>
    <w:link w:val="CommentaireCar"/>
    <w:uiPriority w:val="99"/>
    <w:semiHidden/>
    <w:rsid w:val="00BA1FFC"/>
    <w:rPr>
      <w:sz w:val="20"/>
    </w:rPr>
  </w:style>
  <w:style w:type="character" w:customStyle="1" w:styleId="CommentaireCar">
    <w:name w:val="Commentaire Car"/>
    <w:basedOn w:val="Policepardfaut"/>
    <w:link w:val="Commentaire"/>
    <w:uiPriority w:val="99"/>
    <w:semiHidden/>
    <w:rsid w:val="00C44B4A"/>
    <w:rPr>
      <w:sz w:val="20"/>
      <w:szCs w:val="20"/>
      <w:lang w:val="fr-FR" w:eastAsia="fr-FR"/>
    </w:rPr>
  </w:style>
  <w:style w:type="paragraph" w:customStyle="1" w:styleId="Style1">
    <w:name w:val="Style1"/>
    <w:basedOn w:val="Texte"/>
    <w:autoRedefine/>
    <w:uiPriority w:val="99"/>
    <w:rsid w:val="00BA1FFC"/>
    <w:pPr>
      <w:spacing w:before="120"/>
      <w:jc w:val="both"/>
      <w:outlineLvl w:val="0"/>
    </w:pPr>
    <w:rPr>
      <w:rFonts w:ascii="Times New Roman" w:hAnsi="Times New Roman"/>
      <w:smallCaps/>
      <w:noProof w:val="0"/>
      <w:sz w:val="18"/>
    </w:rPr>
  </w:style>
  <w:style w:type="paragraph" w:customStyle="1" w:styleId="Normaltxtdosped">
    <w:name w:val="Normal.txtdosped"/>
    <w:uiPriority w:val="99"/>
    <w:rsid w:val="00BA1FFC"/>
    <w:rPr>
      <w:lang w:val="fr-FR" w:eastAsia="fr-FR"/>
    </w:rPr>
  </w:style>
  <w:style w:type="paragraph" w:customStyle="1" w:styleId="dbut1">
    <w:name w:val="début1"/>
    <w:basedOn w:val="Normal"/>
    <w:autoRedefine/>
    <w:uiPriority w:val="99"/>
    <w:rsid w:val="00BA1FFC"/>
    <w:pPr>
      <w:spacing w:before="120" w:after="120"/>
      <w:ind w:left="851" w:hanging="142"/>
      <w:jc w:val="both"/>
    </w:pPr>
    <w:rPr>
      <w:u w:val="single"/>
    </w:rPr>
  </w:style>
  <w:style w:type="paragraph" w:customStyle="1" w:styleId="contex">
    <w:name w:val="contex"/>
    <w:basedOn w:val="dbut1"/>
    <w:autoRedefine/>
    <w:uiPriority w:val="99"/>
    <w:rsid w:val="00BA1FFC"/>
    <w:pPr>
      <w:ind w:left="1418" w:firstLine="0"/>
    </w:pPr>
    <w:rPr>
      <w:i/>
    </w:rPr>
  </w:style>
  <w:style w:type="paragraph" w:customStyle="1" w:styleId="cours">
    <w:name w:val="cours"/>
    <w:basedOn w:val="Normal"/>
    <w:autoRedefine/>
    <w:uiPriority w:val="99"/>
    <w:rsid w:val="00BA1FFC"/>
    <w:pPr>
      <w:ind w:left="567"/>
      <w:jc w:val="both"/>
    </w:pPr>
    <w:rPr>
      <w:b/>
      <w:u w:val="single"/>
    </w:rPr>
  </w:style>
  <w:style w:type="paragraph" w:customStyle="1" w:styleId="rubriq">
    <w:name w:val="rubriq"/>
    <w:basedOn w:val="dbut1"/>
    <w:next w:val="dbut1"/>
    <w:autoRedefine/>
    <w:uiPriority w:val="99"/>
    <w:rsid w:val="00BA1FFC"/>
    <w:pPr>
      <w:tabs>
        <w:tab w:val="num" w:pos="854"/>
        <w:tab w:val="num" w:pos="1211"/>
        <w:tab w:val="num" w:pos="1492"/>
      </w:tabs>
      <w:ind w:left="854" w:hanging="570"/>
    </w:pPr>
    <w:rPr>
      <w:b/>
    </w:rPr>
  </w:style>
  <w:style w:type="paragraph" w:customStyle="1" w:styleId="tableauc">
    <w:name w:val="tableauc"/>
    <w:basedOn w:val="Normal"/>
    <w:autoRedefine/>
    <w:uiPriority w:val="99"/>
    <w:rsid w:val="00BA1FFC"/>
    <w:pPr>
      <w:jc w:val="center"/>
    </w:pPr>
    <w:rPr>
      <w:b/>
    </w:rPr>
  </w:style>
  <w:style w:type="paragraph" w:styleId="Liste3">
    <w:name w:val="List 3"/>
    <w:basedOn w:val="Normal"/>
    <w:uiPriority w:val="99"/>
    <w:rsid w:val="00BA1FFC"/>
    <w:pPr>
      <w:ind w:left="849" w:hanging="283"/>
    </w:pPr>
  </w:style>
  <w:style w:type="paragraph" w:styleId="Titre">
    <w:name w:val="Title"/>
    <w:basedOn w:val="Normal"/>
    <w:link w:val="TitreCar"/>
    <w:uiPriority w:val="99"/>
    <w:qFormat/>
    <w:rsid w:val="00BA1FFC"/>
    <w:pPr>
      <w:spacing w:before="240" w:after="60"/>
      <w:jc w:val="center"/>
      <w:outlineLvl w:val="0"/>
    </w:pPr>
    <w:rPr>
      <w:rFonts w:ascii="Arial" w:hAnsi="Arial"/>
      <w:b/>
      <w:kern w:val="28"/>
      <w:sz w:val="32"/>
    </w:rPr>
  </w:style>
  <w:style w:type="character" w:customStyle="1" w:styleId="TitreCar">
    <w:name w:val="Titre Car"/>
    <w:basedOn w:val="Policepardfaut"/>
    <w:link w:val="Titre"/>
    <w:uiPriority w:val="10"/>
    <w:rsid w:val="00C44B4A"/>
    <w:rPr>
      <w:rFonts w:ascii="Cambria" w:eastAsia="Times New Roman" w:hAnsi="Cambria" w:cs="Times New Roman"/>
      <w:b/>
      <w:bCs/>
      <w:kern w:val="28"/>
      <w:sz w:val="32"/>
      <w:szCs w:val="32"/>
      <w:lang w:val="fr-FR" w:eastAsia="fr-FR"/>
    </w:rPr>
  </w:style>
  <w:style w:type="paragraph" w:customStyle="1" w:styleId="souschap">
    <w:name w:val="souschap"/>
    <w:basedOn w:val="Normal"/>
    <w:autoRedefine/>
    <w:uiPriority w:val="99"/>
    <w:rsid w:val="00BA1FFC"/>
    <w:pPr>
      <w:numPr>
        <w:numId w:val="17"/>
      </w:numPr>
      <w:spacing w:before="120"/>
      <w:jc w:val="both"/>
    </w:pPr>
  </w:style>
  <w:style w:type="paragraph" w:customStyle="1" w:styleId="chap">
    <w:name w:val="chap"/>
    <w:basedOn w:val="dbut1"/>
    <w:autoRedefine/>
    <w:uiPriority w:val="99"/>
    <w:rsid w:val="00BA1FFC"/>
  </w:style>
  <w:style w:type="paragraph" w:customStyle="1" w:styleId="contex2">
    <w:name w:val="contex2"/>
    <w:basedOn w:val="contex"/>
    <w:autoRedefine/>
    <w:uiPriority w:val="99"/>
    <w:rsid w:val="00BA1FFC"/>
    <w:pPr>
      <w:ind w:left="307"/>
      <w:jc w:val="left"/>
    </w:pPr>
  </w:style>
  <w:style w:type="paragraph" w:customStyle="1" w:styleId="TPU2">
    <w:name w:val="TPU2"/>
    <w:basedOn w:val="Normal"/>
    <w:autoRedefine/>
    <w:uiPriority w:val="99"/>
    <w:rsid w:val="00BA1FFC"/>
    <w:pPr>
      <w:numPr>
        <w:numId w:val="18"/>
      </w:numPr>
      <w:tabs>
        <w:tab w:val="left" w:pos="639"/>
      </w:tabs>
    </w:pPr>
    <w:rPr>
      <w:sz w:val="20"/>
    </w:rPr>
  </w:style>
  <w:style w:type="paragraph" w:styleId="Corpsdetexte2">
    <w:name w:val="Body Text 2"/>
    <w:basedOn w:val="Normal"/>
    <w:link w:val="Corpsdetexte2Car"/>
    <w:uiPriority w:val="99"/>
    <w:rsid w:val="00BA1FFC"/>
    <w:pPr>
      <w:overflowPunct w:val="0"/>
      <w:autoSpaceDE w:val="0"/>
      <w:autoSpaceDN w:val="0"/>
      <w:adjustRightInd w:val="0"/>
      <w:textAlignment w:val="baseline"/>
    </w:pPr>
    <w:rPr>
      <w:sz w:val="24"/>
    </w:rPr>
  </w:style>
  <w:style w:type="character" w:customStyle="1" w:styleId="Corpsdetexte2Car">
    <w:name w:val="Corps de texte 2 Car"/>
    <w:basedOn w:val="Policepardfaut"/>
    <w:link w:val="Corpsdetexte2"/>
    <w:uiPriority w:val="99"/>
    <w:semiHidden/>
    <w:rsid w:val="00C44B4A"/>
    <w:rPr>
      <w:szCs w:val="20"/>
      <w:lang w:val="fr-FR" w:eastAsia="fr-FR"/>
    </w:rPr>
  </w:style>
  <w:style w:type="paragraph" w:styleId="Textedebulles">
    <w:name w:val="Balloon Text"/>
    <w:basedOn w:val="Normal"/>
    <w:link w:val="TextedebullesCar"/>
    <w:uiPriority w:val="99"/>
    <w:semiHidden/>
    <w:rsid w:val="00353952"/>
    <w:rPr>
      <w:rFonts w:ascii="Tahoma" w:hAnsi="Tahoma" w:cs="Tahoma"/>
      <w:sz w:val="16"/>
      <w:szCs w:val="16"/>
    </w:rPr>
  </w:style>
  <w:style w:type="character" w:customStyle="1" w:styleId="TextedebullesCar">
    <w:name w:val="Texte de bulles Car"/>
    <w:basedOn w:val="Policepardfaut"/>
    <w:link w:val="Textedebulles"/>
    <w:uiPriority w:val="99"/>
    <w:semiHidden/>
    <w:rsid w:val="00C44B4A"/>
    <w:rPr>
      <w:sz w:val="0"/>
      <w:szCs w:val="0"/>
      <w:lang w:val="fr-FR" w:eastAsia="fr-FR"/>
    </w:rPr>
  </w:style>
  <w:style w:type="paragraph" w:styleId="Paragraphedeliste">
    <w:name w:val="List Paragraph"/>
    <w:basedOn w:val="Normal"/>
    <w:uiPriority w:val="99"/>
    <w:qFormat/>
    <w:rsid w:val="00B902EA"/>
    <w:pPr>
      <w:ind w:left="720"/>
      <w:contextualSpacing/>
    </w:pPr>
  </w:style>
  <w:style w:type="character" w:styleId="Titredulivre">
    <w:name w:val="Book Title"/>
    <w:basedOn w:val="Policepardfaut"/>
    <w:uiPriority w:val="99"/>
    <w:qFormat/>
    <w:rsid w:val="007C4743"/>
    <w:rPr>
      <w:rFonts w:cs="Times New Roman"/>
      <w:b/>
      <w:bCs/>
      <w:smallCaps/>
      <w:spacing w:val="5"/>
    </w:rPr>
  </w:style>
</w:styles>
</file>

<file path=word/webSettings.xml><?xml version="1.0" encoding="utf-8"?>
<w:webSettings xmlns:r="http://schemas.openxmlformats.org/officeDocument/2006/relationships" xmlns:w="http://schemas.openxmlformats.org/wordprocessingml/2006/main">
  <w:divs>
    <w:div w:id="66340319">
      <w:marLeft w:val="0"/>
      <w:marRight w:val="0"/>
      <w:marTop w:val="0"/>
      <w:marBottom w:val="0"/>
      <w:divBdr>
        <w:top w:val="none" w:sz="0" w:space="0" w:color="auto"/>
        <w:left w:val="none" w:sz="0" w:space="0" w:color="auto"/>
        <w:bottom w:val="none" w:sz="0" w:space="0" w:color="auto"/>
        <w:right w:val="none" w:sz="0" w:space="0" w:color="auto"/>
      </w:divBdr>
    </w:div>
    <w:div w:id="66340320">
      <w:marLeft w:val="0"/>
      <w:marRight w:val="0"/>
      <w:marTop w:val="0"/>
      <w:marBottom w:val="0"/>
      <w:divBdr>
        <w:top w:val="none" w:sz="0" w:space="0" w:color="auto"/>
        <w:left w:val="none" w:sz="0" w:space="0" w:color="auto"/>
        <w:bottom w:val="none" w:sz="0" w:space="0" w:color="auto"/>
        <w:right w:val="none" w:sz="0" w:space="0" w:color="auto"/>
      </w:divBdr>
    </w:div>
    <w:div w:id="357315230">
      <w:bodyDiv w:val="1"/>
      <w:marLeft w:val="0"/>
      <w:marRight w:val="0"/>
      <w:marTop w:val="0"/>
      <w:marBottom w:val="0"/>
      <w:divBdr>
        <w:top w:val="none" w:sz="0" w:space="0" w:color="auto"/>
        <w:left w:val="none" w:sz="0" w:space="0" w:color="auto"/>
        <w:bottom w:val="none" w:sz="0" w:space="0" w:color="auto"/>
        <w:right w:val="none" w:sz="0" w:space="0" w:color="auto"/>
      </w:divBdr>
    </w:div>
    <w:div w:id="51958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1232</Words>
  <Characters>6776</Characters>
  <Application>Microsoft Office Word</Application>
  <DocSecurity>0</DocSecurity>
  <Lines>56</Lines>
  <Paragraphs>15</Paragraphs>
  <ScaleCrop>false</ScaleCrop>
  <Company>EPS</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UF4 Légslation et organisation de l'enseignement</dc:title>
  <dc:subject>Dossier pédagogique CAP Version 2</dc:subject>
  <dc:creator>Jacques SOBLET</dc:creator>
  <cp:keywords/>
  <dc:description/>
  <cp:lastModifiedBy>goulet02</cp:lastModifiedBy>
  <cp:revision>13</cp:revision>
  <cp:lastPrinted>2012-03-27T11:04:00Z</cp:lastPrinted>
  <dcterms:created xsi:type="dcterms:W3CDTF">2014-06-29T16:18:00Z</dcterms:created>
  <dcterms:modified xsi:type="dcterms:W3CDTF">2015-11-26T13:30:00Z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registré par">
    <vt:lpwstr>Martine Gillon</vt:lpwstr>
  </property>
  <property fmtid="{D5CDD505-2E9C-101B-9397-08002B2CF9AE}" pid="3" name="Date enregistrement">
    <vt:lpwstr>03/05/2001</vt:lpwstr>
  </property>
  <property fmtid="{D5CDD505-2E9C-101B-9397-08002B2CF9AE}" pid="4" name="Destination">
    <vt:lpwstr>CC Dessinateur industriel</vt:lpwstr>
  </property>
  <property fmtid="{D5CDD505-2E9C-101B-9397-08002B2CF9AE}" pid="5" name="N° du document">
    <vt:lpwstr>UF 10</vt:lpwstr>
  </property>
</Properties>
</file>